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9ee9" w14:paraId="6bc9ee9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565F06">
        <w:t>13/16-45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</w:t>
      </w:r>
      <w:r w:rsidR="00852B0D">
        <w:t>j</w:t>
      </w:r>
      <w:r w:rsidRPr="00006969">
        <w:t xml:space="preserve"> 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stečajnom postupku nad stečajnim dužnikom </w:t>
      </w:r>
      <w:r w:rsidR="00565F06">
        <w:t>AB NEKRETNINE I SAVJETOVANJE d.o.o. Zadar u stečaju, Andrije Hebranga 7, Zadar,</w:t>
      </w:r>
      <w:r w:rsidR="00565F06" w:rsidRPr="00AD0D4A">
        <w:t xml:space="preserve"> OIB:</w:t>
      </w:r>
      <w:r w:rsidR="00565F06">
        <w:t xml:space="preserve"> 14615710927</w:t>
      </w:r>
      <w:r w:rsidRPr="00006969">
        <w:t xml:space="preserve">, dana </w:t>
      </w:r>
      <w:r w:rsidR="00C2472F">
        <w:t>30</w:t>
      </w:r>
      <w:r w:rsidR="00565F06">
        <w:t>. ožujka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C04133" w:rsidP="0000481B" w:rsidR="00C04133" w:rsidRPr="00006969">
      <w:pPr>
        <w:jc w:val="both"/>
        <w:rPr>
          <w:b/>
        </w:rPr>
      </w:pPr>
    </w:p>
    <w:p w:rsidRDefault="00091511" w:rsidP="00091511" w:rsidR="00091511">
      <w:pPr>
        <w:ind w:hanging="705" w:left="705"/>
        <w:jc w:val="both"/>
      </w:pPr>
      <w:r w:rsidRPr="00433D1F">
        <w:t>I.</w:t>
      </w:r>
      <w:r w:rsidR="0000481B" w:rsidRPr="00006969">
        <w:tab/>
      </w:r>
      <w:r w:rsidRPr="00006969">
        <w:tab/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 nekretnina </w:t>
      </w:r>
      <w:r w:rsidR="00E54055" w:rsidRPr="00006969">
        <w:t>oznake</w:t>
      </w:r>
      <w:r w:rsidR="00433D1F">
        <w:t xml:space="preserve">: </w:t>
      </w:r>
      <w:r w:rsidR="00E54055" w:rsidRPr="00006969">
        <w:t xml:space="preserve"> </w:t>
      </w:r>
    </w:p>
    <w:p w:rsidRDefault="00433D1F" w:rsidP="00091511" w:rsidR="00433D1F" w:rsidRPr="00006969">
      <w:pPr>
        <w:ind w:hanging="705" w:left="705"/>
        <w:jc w:val="both"/>
      </w:pPr>
    </w:p>
    <w:p w:rsidRDefault="00B61193" w:rsidP="0018171F" w:rsidR="00433D1F">
      <w:pPr>
        <w:ind w:left="705"/>
        <w:jc w:val="both"/>
      </w:pPr>
      <w:r w:rsidRPr="00006969">
        <w:t xml:space="preserve">- </w:t>
      </w:r>
      <w:r w:rsidR="00433D1F">
        <w:t xml:space="preserve">kat. čest. </w:t>
      </w:r>
      <w:r w:rsidR="00565F06">
        <w:t>8929</w:t>
      </w:r>
      <w:r w:rsidR="00433D1F">
        <w:t xml:space="preserve">, zk. ul. </w:t>
      </w:r>
      <w:r w:rsidR="00565F06">
        <w:t>3686</w:t>
      </w:r>
      <w:r w:rsidR="00433D1F">
        <w:t xml:space="preserve"> k.o. </w:t>
      </w:r>
      <w:r w:rsidR="00565F06">
        <w:t>Zadar</w:t>
      </w:r>
      <w:r w:rsidR="00433D1F">
        <w:t xml:space="preserve">, u naravi </w:t>
      </w:r>
      <w:r w:rsidR="00565F06">
        <w:t>pašnjak, gromača i voćnjak ukupne</w:t>
      </w:r>
      <w:r w:rsidR="00433D1F">
        <w:t xml:space="preserve"> površine </w:t>
      </w:r>
      <w:r w:rsidR="00565F06">
        <w:t>3481</w:t>
      </w:r>
      <w:r w:rsidR="00C2472F">
        <w:t xml:space="preserve"> </w:t>
      </w:r>
      <w:r w:rsidR="00433D1F">
        <w:t>m2</w:t>
      </w:r>
    </w:p>
    <w:p w:rsidRDefault="00091511" w:rsidP="00433D1F" w:rsidR="00091511" w:rsidRPr="00006969">
      <w:pPr>
        <w:jc w:val="both"/>
      </w:pPr>
    </w:p>
    <w:p w:rsidRDefault="00091511" w:rsidP="00091511" w:rsidR="00BE4738" w:rsidRPr="00565F06">
      <w:pPr>
        <w:ind w:hanging="705" w:left="705"/>
        <w:jc w:val="both"/>
        <w:rPr>
          <w:b/>
        </w:rPr>
      </w:pPr>
      <w:r w:rsidRPr="00433D1F">
        <w:t>II.</w:t>
      </w:r>
      <w:r w:rsidRPr="00006969">
        <w:rPr>
          <w:b/>
        </w:rPr>
        <w:tab/>
      </w:r>
      <w:r w:rsidR="00083AD1" w:rsidRPr="00006969">
        <w:t xml:space="preserve">Na </w:t>
      </w:r>
      <w:r w:rsidR="00C2472F">
        <w:t>nekretnini</w:t>
      </w:r>
      <w:r w:rsidR="00083AD1" w:rsidRPr="00006969">
        <w:t xml:space="preserve"> iz točke I. ove odluke postoji upisano </w:t>
      </w:r>
      <w:r w:rsidR="00C2472F">
        <w:t>založno</w:t>
      </w:r>
      <w:r w:rsidR="00433D1F">
        <w:rPr>
          <w:b/>
        </w:rPr>
        <w:t xml:space="preserve"> </w:t>
      </w:r>
      <w:r w:rsidR="00083AD1" w:rsidRPr="00006969">
        <w:t xml:space="preserve">pravo u korist </w:t>
      </w:r>
      <w:r w:rsidR="00565F06" w:rsidRPr="00C2472F">
        <w:t>Volksbank</w:t>
      </w:r>
      <w:r w:rsidR="00433D1F" w:rsidRPr="00C2472F">
        <w:t xml:space="preserve"> d.d.</w:t>
      </w:r>
      <w:r w:rsidR="00565F06" w:rsidRPr="00C2472F">
        <w:t xml:space="preserve"> i Republike Hrvatske, Ministarstva financija, Porezne uprave Zadar.</w:t>
      </w:r>
    </w:p>
    <w:p w:rsidRDefault="007D53BD" w:rsidP="00091511" w:rsidR="007D53BD" w:rsidRPr="00006969">
      <w:pPr>
        <w:ind w:hanging="705" w:left="705"/>
        <w:jc w:val="both"/>
        <w:rPr>
          <w:b/>
        </w:rPr>
      </w:pPr>
    </w:p>
    <w:p w:rsidRDefault="00083AD1" w:rsidP="00083AD1" w:rsidR="00091511" w:rsidRPr="00006969">
      <w:pPr>
        <w:ind w:hanging="705" w:left="705"/>
        <w:jc w:val="both"/>
      </w:pPr>
      <w:r w:rsidRPr="00433D1F">
        <w:t>II</w:t>
      </w:r>
      <w:r w:rsidR="00091511" w:rsidRPr="00433D1F">
        <w:t>I.</w:t>
      </w:r>
      <w:r w:rsidR="00091511" w:rsidRPr="00006969">
        <w:rPr>
          <w:b/>
        </w:rPr>
        <w:tab/>
      </w:r>
      <w:r w:rsidRPr="00006969">
        <w:t xml:space="preserve">Nalaže se u zemljišnim knjigama izvršiti upis zabilježbe rješenja o prodaji </w:t>
      </w:r>
      <w:r w:rsidR="00C2472F">
        <w:t>nekretnine</w:t>
      </w:r>
      <w:r w:rsidRPr="00006969">
        <w:t xml:space="preserve"> dužnika iz točke I. ovog rješenja.</w:t>
      </w:r>
    </w:p>
    <w:p w:rsidRDefault="004C1AE8" w:rsidP="00091511" w:rsidR="004C1AE8">
      <w:pPr>
        <w:jc w:val="both"/>
      </w:pPr>
    </w:p>
    <w:p w:rsidRDefault="00C04133" w:rsidP="00091511" w:rsidR="00C04133" w:rsidRPr="00006969">
      <w:pPr>
        <w:jc w:val="both"/>
      </w:pPr>
    </w:p>
    <w:p w:rsidRDefault="0036508C" w:rsidP="0036508C" w:rsidR="0036508C" w:rsidRPr="00433D1F">
      <w:pPr>
        <w:jc w:val="center"/>
      </w:pPr>
      <w:r w:rsidRPr="00433D1F">
        <w:t>Obrazloženje</w:t>
      </w:r>
    </w:p>
    <w:p w:rsidRDefault="0036508C" w:rsidP="0036508C" w:rsidR="0036508C">
      <w:pPr>
        <w:jc w:val="both"/>
      </w:pPr>
    </w:p>
    <w:p w:rsidRDefault="00C04133" w:rsidP="0036508C" w:rsidR="00C04133" w:rsidRPr="00006969">
      <w:pPr>
        <w:jc w:val="both"/>
      </w:pPr>
    </w:p>
    <w:p w:rsidRDefault="00DA4B78" w:rsidP="00433D1F" w:rsidR="0039490D" w:rsidRPr="00852B0D">
      <w:pPr>
        <w:ind w:firstLine="708"/>
        <w:jc w:val="both"/>
        <w:rPr>
          <w:b/>
        </w:rPr>
      </w:pPr>
      <w:r w:rsidRPr="00006969">
        <w:t>Rješenjem ovog suda posl.</w:t>
      </w:r>
      <w:r w:rsidR="007849D9">
        <w:t xml:space="preserve"> </w:t>
      </w:r>
      <w:r w:rsidRPr="00006969">
        <w:t xml:space="preserve">br. </w:t>
      </w:r>
      <w:r w:rsidR="00433D1F">
        <w:t>1 St-</w:t>
      </w:r>
      <w:r w:rsidR="00852B0D">
        <w:t>82/14-</w:t>
      </w:r>
      <w:r w:rsidR="00AB589F">
        <w:t>15</w:t>
      </w:r>
      <w:r w:rsidR="00433D1F">
        <w:t xml:space="preserve"> </w:t>
      </w:r>
      <w:r w:rsidRPr="00006969">
        <w:t xml:space="preserve">od </w:t>
      </w:r>
      <w:r w:rsidR="00AB589F">
        <w:t>20. veljače</w:t>
      </w:r>
      <w:r w:rsidR="00852B0D">
        <w:t xml:space="preserve"> 2015</w:t>
      </w:r>
      <w:r w:rsidR="00433D1F">
        <w:t>.</w:t>
      </w:r>
      <w:r w:rsidRPr="00006969">
        <w:t xml:space="preserve"> </w:t>
      </w:r>
      <w:r w:rsidR="00AB589F">
        <w:t>otvoren</w:t>
      </w:r>
      <w:r w:rsidRPr="00006969">
        <w:t xml:space="preserve"> je stečajni </w:t>
      </w:r>
      <w:r w:rsidR="00AB589F">
        <w:t xml:space="preserve">postupak nad stečajnim dužnikom.  </w:t>
      </w:r>
    </w:p>
    <w:p w:rsidRDefault="0039490D" w:rsidP="0039490D" w:rsidR="00852B0D">
      <w:pPr>
        <w:ind w:firstLine="708"/>
        <w:jc w:val="both"/>
      </w:pPr>
      <w:r w:rsidRPr="00006969">
        <w:t xml:space="preserve">Na imovini iz točke I. ovog zaključka postoji </w:t>
      </w:r>
      <w:r w:rsidR="0086684E" w:rsidRPr="00006969">
        <w:t xml:space="preserve">upisano </w:t>
      </w:r>
      <w:r w:rsidR="00AB589F">
        <w:t>založno</w:t>
      </w:r>
      <w:r w:rsidRPr="00006969">
        <w:t xml:space="preserve"> pravo u korist </w:t>
      </w:r>
      <w:r w:rsidR="00852B0D" w:rsidRPr="00AB589F">
        <w:t>Volksbank d.d. i Republike Hrvatske, Ministarstva financija, Porezne uprave Zadar.</w:t>
      </w:r>
      <w:r w:rsidR="00852B0D" w:rsidRPr="00006969">
        <w:t xml:space="preserve"> </w:t>
      </w:r>
    </w:p>
    <w:p w:rsidRDefault="00C04133" w:rsidP="00C04133" w:rsidR="0039490D" w:rsidRPr="00006969">
      <w:pPr>
        <w:ind w:firstLine="708"/>
        <w:jc w:val="both"/>
      </w:pPr>
      <w:r>
        <w:t xml:space="preserve">Obzirom da stečajni dužnik ima imovinu, dakle, nekretninu koja nije prodana u ovršnom postupku vođenom pred Općinskim sudom u Zadru, već je prodaja iste obustavljena rješenjem Županijskog suda u Zadru 5. Gž-494/12-2 od 29. ožujka 2012., te da je člankom 169. st. 5. Stečajnog zakona </w:t>
      </w:r>
      <w:r w:rsidRPr="00006969">
        <w:t>(N</w:t>
      </w:r>
      <w:r>
        <w:t>arodne novine</w:t>
      </w:r>
      <w:r w:rsidRPr="00006969">
        <w:t xml:space="preserve"> 71/15, dalje u tekstu: SZ)</w:t>
      </w:r>
      <w:r>
        <w:t xml:space="preserve"> propisano da nakon otvaranja stečajnog postupka razlučni vjerovnici nisu ovlašteni pokrenuti postupak ovrhe ili osiguranja nad imovinom stečajnog dužnika, već se ta imovina prodaje u stečajnom postupku, to će se primjenom </w:t>
      </w:r>
      <w:r w:rsidR="0039490D" w:rsidRPr="00006969">
        <w:t>čl</w:t>
      </w:r>
      <w:r>
        <w:t>anka</w:t>
      </w:r>
      <w:r w:rsidR="0039490D" w:rsidRPr="00006969">
        <w:t xml:space="preserve"> </w:t>
      </w:r>
      <w:r w:rsidR="003A24F3" w:rsidRPr="00006969">
        <w:t>247</w:t>
      </w:r>
      <w:r w:rsidR="0039490D" w:rsidRPr="00006969">
        <w:t>. SZ</w:t>
      </w:r>
      <w:r w:rsidR="00433D1F">
        <w:t>-a</w:t>
      </w:r>
      <w:r w:rsidR="0039490D" w:rsidRPr="00006969">
        <w:t xml:space="preserve"> </w:t>
      </w:r>
      <w:r w:rsidR="003A24F3" w:rsidRPr="00006969">
        <w:t>nekretnina na kojo</w:t>
      </w:r>
      <w:r>
        <w:t>j postoji razlučno pravo prodati</w:t>
      </w:r>
      <w:r w:rsidR="003A24F3" w:rsidRPr="00006969">
        <w:t xml:space="preserve"> u stečajnom postupku, uz odgovarajuću pri</w:t>
      </w:r>
      <w:r w:rsidR="0051015F" w:rsidRPr="00006969">
        <w:t>mje</w:t>
      </w:r>
      <w:r w:rsidR="003A24F3" w:rsidRPr="00006969">
        <w:t>nu pravila ovršnog</w:t>
      </w:r>
      <w:r w:rsidR="0051015F" w:rsidRPr="00006969">
        <w:t xml:space="preserve"> </w:t>
      </w:r>
      <w:r w:rsidR="003A24F3" w:rsidRPr="00006969">
        <w:t>po</w:t>
      </w:r>
      <w:r w:rsidR="0051015F" w:rsidRPr="00006969">
        <w:t>s</w:t>
      </w:r>
      <w:r w:rsidR="003A24F3" w:rsidRPr="00006969">
        <w:t>tupka</w:t>
      </w:r>
      <w:r w:rsidR="0051015F" w:rsidRPr="00006969">
        <w:t xml:space="preserve"> o ovrsi na nekretninama</w:t>
      </w:r>
      <w:r w:rsidR="00356AEA" w:rsidRPr="00006969">
        <w:t xml:space="preserve">, a u zemljišnoj knjizi će se upisati zabilježba rješenja o prodaji nekretnine. </w:t>
      </w:r>
      <w:r w:rsidR="00BF44C8" w:rsidRPr="00006969">
        <w:t xml:space="preserve">O </w:t>
      </w:r>
      <w:r w:rsidR="00BF44C8" w:rsidRPr="00006969">
        <w:lastRenderedPageBreak/>
        <w:t>prodaji ne</w:t>
      </w:r>
      <w:r w:rsidR="00C02E68" w:rsidRPr="00006969">
        <w:t>kretnine odlučuje sud rješenjem, a prodaju, nakon što sud zaključkom o prodaji utvrdi cijenu,</w:t>
      </w:r>
      <w:r w:rsidR="00356AEA" w:rsidRPr="00006969">
        <w:t xml:space="preserve"> provodi Financijska agencija elektroničkom javnom dražbom</w:t>
      </w:r>
      <w:r w:rsidR="0083117C" w:rsidRPr="00006969">
        <w:t>.</w:t>
      </w:r>
    </w:p>
    <w:p w:rsidRDefault="0039490D" w:rsidP="0039490D" w:rsidR="0039490D" w:rsidRPr="00006969">
      <w:pPr>
        <w:ind w:firstLine="708"/>
        <w:jc w:val="both"/>
      </w:pPr>
      <w:r w:rsidRPr="00006969">
        <w:t>Zbog navedenog, na temelju spomenutih propisa</w:t>
      </w:r>
      <w:r w:rsidR="00D21233" w:rsidRPr="00006969">
        <w:t>,</w:t>
      </w:r>
      <w:r w:rsidRPr="00006969">
        <w:t xml:space="preserve">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C2472F">
        <w:t>30</w:t>
      </w:r>
      <w:r w:rsidR="00852B0D">
        <w:t>. ožujka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Pr="00006969">
        <w:t>Stečajn</w:t>
      </w:r>
      <w:r w:rsidR="00852B0D">
        <w:t>a</w:t>
      </w:r>
      <w:r w:rsidRPr="00006969">
        <w:t xml:space="preserve"> su</w:t>
      </w:r>
      <w:r w:rsidR="00852B0D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F1AFB" w:rsidR="003F1AFB" w:rsidRPr="00006969">
      <w:pPr>
        <w:jc w:val="both"/>
      </w:pPr>
      <w:r w:rsidRPr="00006969">
        <w:t xml:space="preserve">Protiv ovog rješenja dopušteno je </w:t>
      </w:r>
      <w:r w:rsidR="00C04133">
        <w:t>podnijeti</w:t>
      </w:r>
      <w:r w:rsidRPr="00006969">
        <w:t xml:space="preserve"> žalbu Visokom trgovačkom sudu Republike Hrvatske putem ovog suda u roku od 8 dana od primitka rješenja.</w:t>
      </w:r>
    </w:p>
    <w:p w:rsidRDefault="0039490D" w:rsidP="0039490D" w:rsidR="0039490D" w:rsidRPr="00006969">
      <w:pPr>
        <w:jc w:val="both"/>
        <w:rPr>
          <w:b/>
        </w:rPr>
      </w:pP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39490D" w:rsidP="0039490D" w:rsidR="0039490D" w:rsidRPr="00006969">
      <w:pPr>
        <w:numPr>
          <w:ilvl w:val="0"/>
          <w:numId w:val="1"/>
        </w:numPr>
        <w:jc w:val="both"/>
      </w:pPr>
      <w:r w:rsidRPr="00006969">
        <w:t>stečajni upravitelj,</w:t>
      </w:r>
    </w:p>
    <w:p w:rsidRDefault="00855B7A" w:rsidP="00E477F9" w:rsidR="00E477F9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Općinski sud </w:t>
      </w:r>
      <w:r w:rsidR="00006969" w:rsidRPr="00AB589F">
        <w:t>u Zadru</w:t>
      </w:r>
      <w:r w:rsidRPr="00AB589F">
        <w:t xml:space="preserve">, </w:t>
      </w:r>
      <w:r w:rsidR="00D21233" w:rsidRPr="00AB589F">
        <w:t>zemljišnoknjižni odjel</w:t>
      </w:r>
      <w:r w:rsidR="00E477F9" w:rsidRPr="00AB589F">
        <w:t>,</w:t>
      </w:r>
      <w:r w:rsidR="00433D1F" w:rsidRPr="00AB589F">
        <w:t xml:space="preserve">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Volksbank d.d. </w:t>
      </w:r>
    </w:p>
    <w:p w:rsidRDefault="00852B0D" w:rsidP="00E477F9" w:rsidR="00006969" w:rsidRPr="00AB589F">
      <w:pPr>
        <w:pStyle w:val="Odlomakpopisa"/>
        <w:numPr>
          <w:ilvl w:val="0"/>
          <w:numId w:val="1"/>
        </w:numPr>
        <w:jc w:val="both"/>
      </w:pPr>
      <w:r w:rsidRPr="00AB589F">
        <w:t>Republika Hrvatska, Ministarstvo financija, Porezna uprava Zadar</w:t>
      </w:r>
      <w:r w:rsidR="00AB589F">
        <w:t xml:space="preserve"> po ŽDO ZADAR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e-oglasna ploča suda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>u spis</w:t>
      </w:r>
    </w:p>
    <w:p w:rsidRDefault="003A7AF7" w:rsidP="0039490D" w:rsidR="003A7AF7" w:rsidRPr="00006969">
      <w:pPr>
        <w:jc w:val="both"/>
      </w:pPr>
    </w:p>
    <w:sectPr w:rsidSect="00C04133" w:rsidR="003A7AF7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667" w:rsidR="001A7667">
      <w:r>
        <w:separator/>
      </w:r>
    </w:p>
  </w:endnote>
  <w:endnote w:id="0" w:type="continuationSeparator">
    <w:p w:rsidRDefault="001A7667" w:rsidR="001A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667" w:rsidR="001A7667">
      <w:r>
        <w:separator/>
      </w:r>
    </w:p>
  </w:footnote>
  <w:footnote w:id="0" w:type="continuationSeparator">
    <w:p w:rsidRDefault="001A7667" w:rsidR="001A7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667" w:rsidR="001A76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06B3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1A7667" w:rsidP="00006969" w:rsidR="001A7667" w:rsidRPr="00006969">
    <w:pPr>
      <w:jc w:val="right"/>
    </w:pPr>
    <w:r>
      <w:t xml:space="preserve">Posl. br.: </w:t>
    </w:r>
    <w:r w:rsidRPr="00006969">
      <w:t>1 St-</w:t>
    </w:r>
    <w:r w:rsidR="00852B0D">
      <w:t>13/16-45</w:t>
    </w:r>
  </w:p>
  <w:p w:rsidRDefault="001A7667" w:rsidP="00006969" w:rsidR="001A7667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6B3E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5F06"/>
    <w:rsid w:val="00575E91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ZADRU; Sberbank d.d., OIB 78427478595</izvorni_sadrzaj>
    <derivirana_varijabla naziv="DomainObject.Predmet.StrankaFormatedOIB_1">  ŽUPANIJSKO DRŽAVNO ODVJETNIŠTVO U ZADRU;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ZADRU; Sberbank d.d., OIB 78427478595, Varšavska 9, Zagreb</izvorni_sadrzaj>
    <derivirana_varijabla naziv="DomainObject.Predmet.StrankaFormatedWithAdressOIB_1"> ŽUPANIJSKO DRŽAVNO ODVJETNIŠTVO U ZADRU;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ZADRU,Sberbank d.d., OIB 78427478595, Varšavska 9,Zagreb</izvorni_sadrzaj>
    <derivirana_varijabla naziv="DomainObject.Predmet.StrankaWithAdressOIB_1">ŽUPANIJSKO DRŽAVNO ODVJETNIŠTVO U ZADRU,Sberbank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ZADRU,Sberbank d.d., OIB 78427478595</izvorni_sadrzaj>
    <derivirana_varijabla naziv="DomainObject.Predmet.StrankaNazivFormatedOIB_1">ŽUPANIJSKO DRŽAVNO ODVJETNIŠTVO U ZADRU,Sberbank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</item>
      <item>Sberbank d.d., OIB 78427478595</item>
    </izvorni_sadrzaj>
    <derivirana_varijabla naziv="DomainObject.Predmet.StrankaListFormatedOIB_1">
      <item>ŽUPANIJSKO DRŽAVNO ODVJETNIŠTVO U ZADRU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</item>
      <item>Sberbank d.d., OIB 78427478595, Varšavska 9, Zagreb</item>
    </izvorni_sadrzaj>
    <derivirana_varijabla naziv="DomainObject.Predmet.StrankaListFormatedWithAdressOIB_1">
      <item>ŽUPANIJSKO DRŽAVNO ODVJETNIŠTVO U ZADRU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</item>
      <item>Sberbank d.d., OIB 78427478595</item>
    </izvorni_sadrzaj>
    <derivirana_varijabla naziv="DomainObject.Predmet.StrankaListNazivFormatedOIB_1">
      <item>ŽUPANIJSKO DRŽAVNO ODVJETNIŠTVO U ZADRU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 i dr.</izvorni_sadrzaj>
    <derivirana_varijabla naziv="DomainObject.Predmet.StrankaIDrugiAdressOIB_1">ŽUPANIJSKO DRŽAVNO ODVJETNIŠTVO U ZADRU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</item>
      <item>Ivanka Bosotina, OIB 81654623800</item>
      <item>Sberbank d.d., OIB 78427478595, Varšavska 9,Zagreb</item>
    </izvorni_sadrzaj>
    <derivirana_varijabla naziv="DomainObject.Predmet.SudioniciListAdressOIB_1">
      <item>AB NEKRETNINE I SAVJETOVANJE d.o.o. Zadar, OIB 14615710927</item>
      <item>ŽUPANIJSKO DRŽAVNO ODVJETNIŠTVO U ZADRU</item>
      <item>Ivanka Bosotina, OIB 81654623800</item>
      <item>Sberbank d.d., OIB 78427478595, Varšavska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null</item>
      <item>, OIB 81654623800</item>
      <item>, OIB 78427478595</item>
    </izvorni_sadrzaj>
    <derivirana_varijabla naziv="DomainObject.Predmet.SudioniciListNazivOIB_1">
      <item>, OIB 14615710927</item>
      <item>, OIB null</item>
      <item>, OIB 81654623800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21E28B-F694-4039-9FA7-FE001CA99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2225</properties:Characters>
  <properties:Lines>74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2016-03-10T08:03:00Z</dcterms:created>
  <dc:creator>Srđan Gavranić</dc:creator>
  <cp:lastModifiedBy>wsadmin</cp:lastModifiedBy>
  <cp:lastPrinted>2015-12-04T13:27:00Z</cp:lastPrinted>
  <dcterms:modified xmlns:xsi="http://www.w3.org/2001/XMLSchema-instance" xsi:type="dcterms:W3CDTF">2016-03-30T11:02:00Z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