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47f156" w14:paraId="f47f156"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r>
    </w:p>
    <w:p w:rsidRDefault="000A2CA0" w:rsidP="000A2CA0" w:rsidR="000A2CA0" w:rsidRPr="00C254D4">
      <w:r w:rsidRPr="00C254D4">
        <w:t xml:space="preserve">STALNA SLUŽBA </w:t>
      </w:r>
      <w:r w:rsidR="00420994">
        <w:t>U KARLOVCU</w:t>
      </w:r>
    </w:p>
    <w:p w:rsidRDefault="000A2CA0" w:rsidP="000A2CA0" w:rsidR="000A2CA0">
      <w:r w:rsidRPr="00C254D4">
        <w:t xml:space="preserve">Karlovac, </w:t>
      </w:r>
      <w:r w:rsidR="00913005">
        <w:t>Trg hrvatskih branitelja 1</w:t>
      </w:r>
      <w:r w:rsidR="00420994">
        <w:t xml:space="preserve">                                                              </w:t>
      </w:r>
      <w:r w:rsidR="009F28D5">
        <w:t xml:space="preserve">   </w:t>
      </w:r>
      <w:r w:rsidR="00420994">
        <w:t>4 St-</w:t>
      </w:r>
      <w:r w:rsidR="00CC0D8B">
        <w:t>451</w:t>
      </w:r>
      <w:r w:rsidR="00420994">
        <w:t>/2019-</w:t>
      </w:r>
      <w:r w:rsidR="009F28D5">
        <w:t>3</w:t>
      </w:r>
      <w:r w:rsidR="00420994">
        <w:t xml:space="preserve">   </w:t>
      </w:r>
    </w:p>
    <w:p w:rsidRDefault="00420994" w:rsidP="000A2CA0" w:rsidR="00420994" w:rsidRPr="00C254D4"/>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w:t>
      </w:r>
      <w:r w:rsidR="004577FE">
        <w:t xml:space="preserve"> </w:t>
      </w:r>
      <w:r w:rsidRPr="00C254D4">
        <w:t>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D577E2" w:rsidR="000A2CA0" w:rsidRPr="009F28D5">
      <w:pPr>
        <w:ind w:firstLine="708"/>
        <w:jc w:val="both"/>
      </w:pPr>
      <w:r w:rsidRPr="00D577E2">
        <w:t>Trgovački sud u Zagrebu, Stalna služba</w:t>
      </w:r>
      <w:r w:rsidR="00420994">
        <w:t xml:space="preserve"> u Karlovcu</w:t>
      </w:r>
      <w:r w:rsidRPr="00D577E2">
        <w:t>,</w:t>
      </w:r>
      <w:r w:rsidR="000A2CA0" w:rsidRPr="00D577E2">
        <w:t xml:space="preserve"> po sucu Goranki Boljkovac, kao stečajnom sucu, u povodu prijedloga predlagatelja </w:t>
      </w:r>
      <w:r w:rsidR="00CE1F46">
        <w:t>Financijska agencija</w:t>
      </w:r>
      <w:r w:rsidR="000A2CA0" w:rsidRPr="00D577E2">
        <w:t xml:space="preserve">, Zagreb, </w:t>
      </w:r>
      <w:r w:rsidR="00DE04B4" w:rsidRPr="00D577E2">
        <w:t>Ulica grada Vukovara 70</w:t>
      </w:r>
      <w:r w:rsidR="000A2CA0" w:rsidRPr="00D577E2">
        <w:t xml:space="preserve">, za otvaranje stečajnog postupka nad </w:t>
      </w:r>
      <w:r w:rsidR="000D09DC">
        <w:t xml:space="preserve">dužnikom </w:t>
      </w:r>
      <w:r w:rsidR="00190D56">
        <w:t>RISEK d.o.o., Lepajci, Velika Ves 119 A</w:t>
      </w:r>
      <w:r w:rsidR="00654267">
        <w:t>,</w:t>
      </w:r>
      <w:r w:rsidR="00D9267E" w:rsidRPr="009F28D5">
        <w:t xml:space="preserve"> OIB </w:t>
      </w:r>
      <w:r w:rsidR="00190D56" w:rsidRPr="00190D56">
        <w:t>06549496207</w:t>
      </w:r>
      <w:r w:rsidR="00D9267E" w:rsidRPr="009F28D5">
        <w:t>,</w:t>
      </w:r>
      <w:r w:rsidR="00F65036" w:rsidRPr="009F28D5">
        <w:t xml:space="preserve"> </w:t>
      </w:r>
      <w:r w:rsidR="000A2CA0" w:rsidRPr="009F28D5">
        <w:t xml:space="preserve">dana </w:t>
      </w:r>
      <w:r w:rsidR="00CE1F46">
        <w:t>3. lipnja</w:t>
      </w:r>
      <w:r w:rsidR="0076114C" w:rsidRPr="009F28D5">
        <w:t xml:space="preserve"> 2019</w:t>
      </w:r>
      <w:r w:rsidR="000A2CA0" w:rsidRPr="009F28D5">
        <w:t xml:space="preserve">. </w:t>
      </w:r>
    </w:p>
    <w:p w:rsidRDefault="000A2CA0" w:rsidP="000A2CA0" w:rsidR="000A2CA0" w:rsidRPr="009F28D5">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Pokreće se prethodni postupak radi utvrđivanja pretpostavki za otvaranje stečajnog postupka nad dužnikom</w:t>
      </w:r>
      <w:r w:rsidR="000B5B8A">
        <w:t xml:space="preserve"> </w:t>
      </w:r>
      <w:r w:rsidR="000D09DC">
        <w:t>RISEK d.o.o., Lepajci, Velika Ves 119 A,</w:t>
      </w:r>
      <w:r w:rsidR="000D09DC" w:rsidRPr="009F28D5">
        <w:t xml:space="preserve"> OIB </w:t>
      </w:r>
      <w:r w:rsidR="000D09DC" w:rsidRPr="00190D56">
        <w:t>06549496207</w:t>
      </w:r>
      <w:r w:rsidR="00152A0F">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D753EE" w:rsidP="00D753EE" w:rsidR="000518E3">
      <w:pPr>
        <w:pStyle w:val="Odlomakpopisa"/>
        <w:ind w:firstLine="708" w:left="0"/>
        <w:jc w:val="both"/>
      </w:pPr>
      <w:r>
        <w:t xml:space="preserve">I. </w:t>
      </w:r>
      <w:r w:rsidR="000518E3">
        <w:t xml:space="preserve">Naređuje se </w:t>
      </w:r>
      <w:r w:rsidR="00E21746">
        <w:t>dužniku</w:t>
      </w:r>
      <w:r w:rsidR="00BC3C77">
        <w:t xml:space="preserve"> </w:t>
      </w:r>
      <w:r w:rsidR="000D09DC">
        <w:t>RISEK d.o.o., Lepajci, Velika Ves 119 A,</w:t>
      </w:r>
      <w:r w:rsidR="000D09DC" w:rsidRPr="009F28D5">
        <w:t xml:space="preserve"> OIB </w:t>
      </w:r>
      <w:r w:rsidR="000D09DC" w:rsidRPr="00190D56">
        <w:t>06549496207</w:t>
      </w:r>
      <w:r w:rsidR="00D17E2A" w:rsidRPr="00D17E2A">
        <w:t>,</w:t>
      </w:r>
      <w:r w:rsidR="000A2CA0" w:rsidRPr="00C254D4">
        <w:t xml:space="preserve"> da u roku 8 dana </w:t>
      </w:r>
      <w:r w:rsidR="000518E3">
        <w:t>od dana dostave prijepisa ovoga zaključka dostavi sudu popis imovine i obveza dužnika sukladno čl. 17. st. 1. Stečajnog za</w:t>
      </w:r>
      <w:r w:rsidR="00642664">
        <w:t>kona (Narodne novine broj 71/15 i 104/17,</w:t>
      </w:r>
      <w:r w:rsidR="000518E3">
        <w:t xml:space="preserve">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0D09DC" w:rsidP="000A2CA0" w:rsidR="000A2CA0" w:rsidRPr="00C254D4">
      <w:pPr>
        <w:jc w:val="both"/>
        <w:rPr>
          <w:b/>
        </w:rPr>
      </w:pPr>
      <w:r>
        <w:rPr>
          <w:b/>
        </w:rPr>
        <w:t>4</w:t>
      </w:r>
      <w:r w:rsidR="00D753EE">
        <w:rPr>
          <w:b/>
        </w:rPr>
        <w:t>. srpnja</w:t>
      </w:r>
      <w:r w:rsidR="009F28D5">
        <w:rPr>
          <w:b/>
        </w:rPr>
        <w:t xml:space="preserve"> </w:t>
      </w:r>
      <w:r w:rsidR="00B602B5">
        <w:rPr>
          <w:b/>
        </w:rPr>
        <w:t>201</w:t>
      </w:r>
      <w:r w:rsidR="009F28D5">
        <w:rPr>
          <w:b/>
        </w:rPr>
        <w:t>9</w:t>
      </w:r>
      <w:r w:rsidR="000A2CA0" w:rsidRPr="00C254D4">
        <w:rPr>
          <w:b/>
        </w:rPr>
        <w:t xml:space="preserve">. godine u </w:t>
      </w:r>
      <w:r>
        <w:rPr>
          <w:b/>
        </w:rPr>
        <w:t>9,40</w:t>
      </w:r>
      <w:r w:rsidR="000A2CA0" w:rsidRPr="00C254D4">
        <w:rPr>
          <w:b/>
        </w:rPr>
        <w:t xml:space="preserve"> sati </w:t>
      </w:r>
      <w:r w:rsidR="000A2CA0" w:rsidRPr="00C254D4">
        <w:t>u zgradi Trgovačkog suda u Zagrebu, Stalna služba</w:t>
      </w:r>
      <w:r w:rsidR="00D753EE">
        <w:t xml:space="preserve"> u Karlovcu,</w:t>
      </w:r>
      <w:r w:rsidR="000A2CA0" w:rsidRPr="00C254D4">
        <w:rPr>
          <w:b/>
        </w:rPr>
        <w:t xml:space="preserve"> Karlovac, </w:t>
      </w:r>
      <w:r w:rsidR="00A743A9">
        <w:rPr>
          <w:b/>
        </w:rPr>
        <w:t>Trg hrvatskih branitelja 1/II</w:t>
      </w:r>
      <w:r w:rsidR="000A2CA0" w:rsidRPr="00C254D4">
        <w:rPr>
          <w:b/>
        </w:rPr>
        <w:t xml:space="preserve">, soba broj </w:t>
      </w:r>
      <w:r w:rsidR="005F7D18">
        <w:rPr>
          <w:b/>
        </w:rPr>
        <w:t>204</w:t>
      </w:r>
      <w:r w:rsidR="000A2CA0" w:rsidRPr="00C254D4">
        <w:rPr>
          <w:b/>
        </w:rPr>
        <w:t>.</w:t>
      </w:r>
    </w:p>
    <w:p w:rsidRDefault="000A2CA0" w:rsidP="000A2CA0" w:rsidR="000A2CA0" w:rsidRPr="00C254D4"/>
    <w:p w:rsidRDefault="000A2CA0" w:rsidP="000A2CA0" w:rsidR="000A2CA0" w:rsidRPr="00C254D4">
      <w:r w:rsidRPr="00C254D4">
        <w:t>na koje ročište se dostavom ovog zaključka pozivaju:</w:t>
      </w:r>
    </w:p>
    <w:p w:rsidRDefault="000A2CA0" w:rsidP="00F8531A" w:rsidR="008C3103">
      <w:r w:rsidRPr="00C254D4">
        <w:t>- dužnik</w:t>
      </w:r>
      <w:r w:rsidR="00BC4823" w:rsidRPr="00BC4823">
        <w:t xml:space="preserve"> </w:t>
      </w:r>
      <w:r w:rsidR="000D09DC">
        <w:t xml:space="preserve">RISEK d.o.o., Lepajci, </w:t>
      </w:r>
    </w:p>
    <w:p w:rsidRDefault="000A2CA0" w:rsidP="00F8531A" w:rsidR="00F8531A" w:rsidRPr="009F28D5">
      <w:r w:rsidRPr="00C254D4">
        <w:t>-</w:t>
      </w:r>
      <w:r w:rsidR="005C6BCD" w:rsidRPr="00C254D4">
        <w:t xml:space="preserve"> zakonski zastupnik </w:t>
      </w:r>
      <w:r w:rsidR="005C6BCD" w:rsidRPr="009F28D5">
        <w:t>dužnika</w:t>
      </w:r>
      <w:r w:rsidR="00293FDF" w:rsidRPr="009F28D5">
        <w:t xml:space="preserve"> </w:t>
      </w:r>
      <w:r w:rsidR="000D09DC">
        <w:t>Ivan Vidović</w:t>
      </w:r>
    </w:p>
    <w:p w:rsidRDefault="000A2CA0" w:rsidP="000A2CA0" w:rsidR="000A2CA0">
      <w:r w:rsidRPr="004E2A47">
        <w:t>- FINA</w:t>
      </w:r>
    </w:p>
    <w:p w:rsidRDefault="000B5B8A" w:rsidP="000A2CA0" w:rsidR="004110EA">
      <w:r>
        <w:t xml:space="preserve">- </w:t>
      </w:r>
      <w:r w:rsidR="00205F2D">
        <w:t>Zagrebačka banka</w:t>
      </w:r>
      <w:r w:rsidR="004110EA">
        <w:t xml:space="preserve"> d.d.</w:t>
      </w:r>
      <w:r w:rsidR="00D753EE">
        <w:t xml:space="preserve"> Zagreb.</w:t>
      </w:r>
    </w:p>
    <w:p w:rsidRDefault="00F65036" w:rsidP="005058C0" w:rsidR="00F65036">
      <w:pPr>
        <w:ind w:firstLine="708"/>
      </w:pPr>
    </w:p>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0D09DC">
        <w:t>21. veljače</w:t>
      </w:r>
      <w:r w:rsidR="000F5B06">
        <w:t xml:space="preserve"> 201</w:t>
      </w:r>
      <w:r w:rsidR="00AC0328">
        <w:t>9</w:t>
      </w:r>
      <w:r w:rsidRPr="00C254D4">
        <w:t>. prijedlog za otvaranje stečajnog postupka nad dužnikom</w:t>
      </w:r>
      <w:r w:rsidR="000E2903">
        <w:t xml:space="preserve"> </w:t>
      </w:r>
      <w:r w:rsidR="000D09DC">
        <w:t>RISEK d.o.o., Lepajci, Velika Ves 119 A,</w:t>
      </w:r>
      <w:r w:rsidR="000D09DC" w:rsidRPr="009F28D5">
        <w:t xml:space="preserve"> OIB </w:t>
      </w:r>
      <w:r w:rsidR="000D09DC" w:rsidRPr="00190D56">
        <w:t>06549496207</w:t>
      </w:r>
      <w:r w:rsidRPr="00C254D4">
        <w:t>.</w:t>
      </w:r>
      <w:r w:rsidR="000518E3">
        <w:t xml:space="preserve"> </w:t>
      </w:r>
    </w:p>
    <w:p w:rsidRDefault="00D04603" w:rsidP="000A2CA0" w:rsidR="000A2CA0" w:rsidRPr="00C254D4">
      <w:pPr>
        <w:ind w:firstLine="708"/>
        <w:jc w:val="both"/>
      </w:pPr>
      <w:r>
        <w:t xml:space="preserve"> </w:t>
      </w:r>
    </w:p>
    <w:p w:rsidRDefault="000A2CA0" w:rsidP="00B65105" w:rsidR="000A2CA0">
      <w:pPr>
        <w:ind w:firstLine="708"/>
        <w:jc w:val="both"/>
      </w:pPr>
      <w:r w:rsidRPr="00C254D4">
        <w:t xml:space="preserve">Prijedlog je podnesen temeljem odredbe članka </w:t>
      </w:r>
      <w:r w:rsidR="000518E3">
        <w:t>110. stavak 1</w:t>
      </w:r>
      <w:r w:rsidRPr="00C254D4">
        <w:t xml:space="preserve">. </w:t>
      </w:r>
      <w:r w:rsidR="000518E3">
        <w:t>SZ-a</w:t>
      </w:r>
      <w:r w:rsidR="00875593">
        <w:t xml:space="preserve">. U prijedlogu predlagatelj navodi </w:t>
      </w:r>
      <w:r w:rsidR="000518E3">
        <w:t xml:space="preserve">da na dan </w:t>
      </w:r>
      <w:r w:rsidR="000D09DC">
        <w:t>18. veljače</w:t>
      </w:r>
      <w:r w:rsidR="00D753EE">
        <w:t xml:space="preserve"> 2019</w:t>
      </w:r>
      <w:r w:rsidR="000518E3">
        <w:t>. dužnik u Očevidniku redoslijeda osnova za plaćanje ima evidentirane neizvršene osnove za plaćanje</w:t>
      </w:r>
      <w:r w:rsidR="00B72D5E">
        <w:t xml:space="preserve"> u neprekinutom razdoblju od 120 dana,</w:t>
      </w:r>
      <w:r w:rsidR="000518E3">
        <w:t xml:space="preserve"> u ukupnom iznosu od </w:t>
      </w:r>
      <w:r w:rsidR="000D09DC">
        <w:t>226.970,54</w:t>
      </w:r>
      <w:r w:rsidR="000518E3">
        <w:t xml:space="preserve"> kn, te da dužnik ima </w:t>
      </w:r>
      <w:r w:rsidR="006349F7">
        <w:t>jednog zaposlenog</w:t>
      </w:r>
      <w:r w:rsidR="000518E3">
        <w:t xml:space="preserve">. Predlagatelj </w:t>
      </w:r>
      <w:r w:rsidR="00875593">
        <w:t xml:space="preserve">nadalje </w:t>
      </w:r>
      <w:r w:rsidR="000518E3">
        <w:t>navodi da dužnik ima račun kod</w:t>
      </w:r>
      <w:r w:rsidR="00AE7D21" w:rsidRPr="00AE7D21">
        <w:rPr>
          <w:rFonts w:cs="Arial" w:hAnsi="Arial" w:ascii="Arial"/>
          <w:color w:val="003366"/>
          <w:sz w:val="18"/>
          <w:szCs w:val="18"/>
        </w:rPr>
        <w:t xml:space="preserve"> </w:t>
      </w:r>
      <w:r w:rsidR="00654267">
        <w:t>Zagrebačke banke d.d.</w:t>
      </w:r>
      <w:r w:rsidR="000E2903" w:rsidRPr="00D010FE">
        <w:t>,</w:t>
      </w:r>
      <w:r w:rsidR="000518E3" w:rsidRPr="00D010FE">
        <w:t xml:space="preserve"> </w:t>
      </w:r>
      <w:r w:rsidR="000518E3">
        <w:t xml:space="preserve">te da predlagatelj ne raspolaže drugim podacima o imovini dužnika. </w:t>
      </w:r>
    </w:p>
    <w:p w:rsidRDefault="00C27193" w:rsidP="000A2CA0" w:rsidR="00C27193">
      <w:pPr>
        <w:ind w:firstLine="708"/>
        <w:jc w:val="both"/>
      </w:pPr>
    </w:p>
    <w:p w:rsidRDefault="00C27193" w:rsidP="000A2CA0" w:rsidR="00C27193">
      <w:pPr>
        <w:ind w:firstLine="708"/>
        <w:jc w:val="both"/>
      </w:pPr>
      <w:r>
        <w:t xml:space="preserve">Predlagatelj nadalje navodi da na temelju čl. 112. st. 5. SZ-a obavještava sud da dužnik na dan </w:t>
      </w:r>
      <w:r w:rsidR="000D09DC">
        <w:t>18. veljače</w:t>
      </w:r>
      <w:r w:rsidR="00D753EE">
        <w:t xml:space="preserve"> 2019</w:t>
      </w:r>
      <w:r>
        <w:t>. ima zaplijenjena novčana sredstva u iznosu od</w:t>
      </w:r>
      <w:r w:rsidR="003A03C9">
        <w:t xml:space="preserve"> </w:t>
      </w:r>
      <w:r w:rsidR="000D09DC">
        <w:t>2.500</w:t>
      </w:r>
      <w:r w:rsidR="006349F7">
        <w:t xml:space="preserve">,00 </w:t>
      </w:r>
      <w:r>
        <w:t xml:space="preserve">kn na ime predujma za namirenje troškova stečajnog postupka, </w:t>
      </w:r>
      <w:r w:rsidR="005058C0">
        <w:t>kao i</w:t>
      </w:r>
      <w:r>
        <w:t xml:space="preserve"> da je FINA na temelju čl. 114. st. 3. SZ-a oslobođena plaćanja predujma za namirenje troškova stečajnog postupka. </w:t>
      </w:r>
    </w:p>
    <w:p w:rsidRDefault="007455D1" w:rsidP="000A2CA0" w:rsidR="007455D1">
      <w:pPr>
        <w:ind w:firstLine="708"/>
        <w:jc w:val="both"/>
      </w:pPr>
    </w:p>
    <w:p w:rsidRDefault="007455D1" w:rsidP="000A2CA0" w:rsidR="007455D1">
      <w:pPr>
        <w:ind w:firstLine="708"/>
        <w:jc w:val="both"/>
      </w:pPr>
      <w:r>
        <w:t xml:space="preserve">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w:t>
      </w:r>
      <w:r w:rsidR="00C11889">
        <w:t xml:space="preserve">Prema odredbi stavka 2. članka 110. SZ-a prijedlog za otvaranje stečajnog postupka dužna je bez odgode, a najkasnije 21 dan od nastanka stečajnoga razloga podnijeti, između ostalog, osoba ovlaštena za zastupanje dužnika po zakonu. </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t xml:space="preserve">Kako je dakle ovlašteni predlagatelj FINA sukladno odredbi čl. 110. st. 1.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t xml:space="preserve">U odnosu na zaključak </w:t>
      </w:r>
    </w:p>
    <w:p w:rsidRDefault="005058C0" w:rsidP="000A2CA0" w:rsidR="005058C0" w:rsidRPr="00C254D4"/>
    <w:p w:rsidRDefault="00DA62AF" w:rsidP="000A2CA0" w:rsidR="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D753EE">
        <w:t>3. lipnja</w:t>
      </w:r>
      <w:r w:rsidR="0076114C">
        <w:t xml:space="preserve"> 2019</w:t>
      </w:r>
      <w:r w:rsidRPr="00C254D4">
        <w:t xml:space="preserve">. </w:t>
      </w:r>
    </w:p>
    <w:p w:rsidRDefault="000A2CA0" w:rsidP="000A2CA0" w:rsidR="000A2CA0" w:rsidRPr="00C254D4">
      <w:r w:rsidRPr="00C254D4">
        <w:t xml:space="preserve">                                   </w:t>
      </w:r>
    </w:p>
    <w:p w:rsidRDefault="000A2CA0" w:rsidP="000A2CA0" w:rsidR="000A2CA0" w:rsidRPr="00C254D4">
      <w:r w:rsidRPr="00C254D4">
        <w:t xml:space="preserve">                                                                                                          </w:t>
      </w:r>
      <w:r w:rsidR="00C0305E" w:rsidRPr="00C254D4">
        <w:t xml:space="preserve">    </w:t>
      </w:r>
      <w:r w:rsidRPr="00C254D4">
        <w:t xml:space="preserve">  </w:t>
      </w:r>
      <w:r w:rsidR="009A5FE5">
        <w:t xml:space="preserve">          </w:t>
      </w:r>
      <w:r w:rsidRPr="00C254D4">
        <w:t xml:space="preserve">Sudac: </w:t>
      </w:r>
    </w:p>
    <w:p w:rsidRDefault="000A2CA0" w:rsidP="00C11889" w:rsidR="000A2CA0">
      <w:r w:rsidRPr="00C254D4">
        <w:t xml:space="preserve">                                                                                                </w:t>
      </w:r>
      <w:r w:rsidR="00C0305E" w:rsidRPr="00C254D4">
        <w:t xml:space="preserve">              </w:t>
      </w:r>
      <w:r w:rsidRPr="00C254D4">
        <w:t xml:space="preserve">  Goranka Boljkovac</w:t>
      </w:r>
      <w:r w:rsidR="0025788E">
        <w:t>, v.r.</w:t>
      </w:r>
    </w:p>
    <w:p w:rsidRDefault="009A5FE5" w:rsidP="00C11889" w:rsidR="009A5FE5" w:rsidRPr="00C254D4"/>
    <w:p w:rsidRDefault="00E15553" w:rsidP="00E15553" w:rsidR="005058C0">
      <w:pPr>
        <w:tabs>
          <w:tab w:pos="6790" w:val="left"/>
        </w:tabs>
      </w:pPr>
      <w:r>
        <w:tab/>
        <w:t>Za točnost otpravka-</w:t>
      </w:r>
    </w:p>
    <w:p w:rsidRDefault="00E15553" w:rsidP="00E15553" w:rsidR="00875593">
      <w:pPr>
        <w:tabs>
          <w:tab w:pos="6790" w:val="left"/>
        </w:tabs>
      </w:pPr>
      <w:r>
        <w:tab/>
        <w:t>ovlašteni službenik:</w:t>
      </w:r>
    </w:p>
    <w:p w:rsidRDefault="00E15553" w:rsidP="00E15553" w:rsidR="005058C0">
      <w:pPr>
        <w:tabs>
          <w:tab w:pos="6790" w:val="left"/>
        </w:tabs>
      </w:pPr>
      <w:r>
        <w:tab/>
      </w:r>
      <w:r w:rsidR="00D753EE">
        <w:t>Renata Klokočki</w:t>
      </w:r>
    </w:p>
    <w:p w:rsidRDefault="005058C0" w:rsidP="005058C0" w:rsidR="005058C0">
      <w:pPr>
        <w:tabs>
          <w:tab w:pos="6900" w:val="left"/>
        </w:tabs>
      </w:pPr>
    </w:p>
    <w:p w:rsidRDefault="0018296C" w:rsidP="0018296C" w:rsidR="0018296C">
      <w:r>
        <w:t>Uputa o pravnom lijeku:</w:t>
      </w:r>
    </w:p>
    <w:p w:rsidRDefault="0018296C" w:rsidP="0018296C" w:rsidR="0018296C">
      <w:pPr>
        <w:tabs>
          <w:tab w:pos="6790" w:val="left"/>
        </w:tabs>
      </w:pPr>
      <w:r>
        <w:t>Protiv rješenja nije dopuštena žalba</w:t>
      </w:r>
    </w:p>
    <w:p w:rsidRDefault="0018296C" w:rsidP="0018296C" w:rsidR="0018296C">
      <w:pPr>
        <w:tabs>
          <w:tab w:pos="6790" w:val="left"/>
        </w:tabs>
      </w:pPr>
      <w:r>
        <w:t>(čl.115.st.1. SZ-a).</w:t>
      </w:r>
      <w:r>
        <w:tab/>
      </w:r>
      <w:r>
        <w:tab/>
      </w:r>
    </w:p>
    <w:p w:rsidRDefault="0018296C" w:rsidP="0018296C" w:rsidR="0018296C">
      <w:pPr>
        <w:tabs>
          <w:tab w:pos="6790" w:val="left"/>
        </w:tabs>
      </w:pPr>
      <w:r>
        <w:t>Protiv zaključka nije dopuštena žalba</w:t>
      </w:r>
      <w:r>
        <w:tab/>
      </w:r>
    </w:p>
    <w:p w:rsidRDefault="0018296C" w:rsidP="0018296C" w:rsidR="0018296C">
      <w:pPr>
        <w:tabs>
          <w:tab w:pos="6900" w:val="left"/>
        </w:tabs>
      </w:pPr>
      <w:r>
        <w:t>(čl. 19. st. 7. SZ-a).</w:t>
      </w:r>
    </w:p>
    <w:p w:rsidRDefault="0018296C" w:rsidP="005058C0" w:rsidR="0018296C">
      <w:pPr>
        <w:tabs>
          <w:tab w:pos="6900" w:val="left"/>
        </w:tabs>
      </w:pPr>
    </w:p>
    <w:p w:rsidRDefault="00D753EE" w:rsidP="005058C0" w:rsidR="005058C0">
      <w:pPr>
        <w:tabs>
          <w:tab w:pos="6900" w:val="left"/>
        </w:tabs>
      </w:pPr>
      <w:r>
        <w:t>Dna:</w:t>
      </w:r>
    </w:p>
    <w:p w:rsidRDefault="00D753EE" w:rsidP="005058C0" w:rsidR="00D753EE">
      <w:pPr>
        <w:tabs>
          <w:tab w:pos="6900" w:val="left"/>
        </w:tabs>
      </w:pPr>
      <w:r>
        <w:t xml:space="preserve">1. </w:t>
      </w:r>
      <w:r w:rsidR="000D09DC">
        <w:t>RISEK d.o.o., Lepajci, Velika Ves 119 A</w:t>
      </w:r>
    </w:p>
    <w:p w:rsidRDefault="00D753EE" w:rsidP="005058C0" w:rsidR="00D753EE" w:rsidRPr="00205F2D">
      <w:pPr>
        <w:tabs>
          <w:tab w:pos="6900" w:val="left"/>
        </w:tabs>
      </w:pPr>
      <w:r>
        <w:t xml:space="preserve">2. </w:t>
      </w:r>
      <w:r w:rsidR="000D09DC">
        <w:t>Ivan Vidović, Putkovec, Putkovec 19</w:t>
      </w:r>
    </w:p>
    <w:p w:rsidRDefault="00D753EE" w:rsidP="005058C0" w:rsidR="00D753EE" w:rsidRPr="00205F2D">
      <w:pPr>
        <w:tabs>
          <w:tab w:pos="6900" w:val="left"/>
        </w:tabs>
      </w:pPr>
      <w:r w:rsidRPr="00205F2D">
        <w:t>3. FINA, Zagreb, Ulica grada Vukovara 70</w:t>
      </w:r>
    </w:p>
    <w:p w:rsidRDefault="00D753EE" w:rsidP="005058C0" w:rsidR="00D753EE" w:rsidRPr="00205F2D">
      <w:pPr>
        <w:tabs>
          <w:tab w:pos="6900" w:val="left"/>
        </w:tabs>
      </w:pPr>
      <w:r w:rsidRPr="00205F2D">
        <w:t xml:space="preserve">4. </w:t>
      </w:r>
      <w:r w:rsidR="00654267" w:rsidRPr="00205F2D">
        <w:t>Zagrebačka banka d.d., Zagreb, Trg bana Josipa Jelačića 10</w:t>
      </w:r>
    </w:p>
    <w:p w:rsidRDefault="00D753EE" w:rsidP="005058C0" w:rsidR="00D753EE" w:rsidRPr="00205F2D">
      <w:pPr>
        <w:tabs>
          <w:tab w:pos="6900" w:val="left"/>
        </w:tabs>
      </w:pPr>
      <w:r w:rsidRPr="00205F2D">
        <w:t>5. Mrežna stranica e-Oglasna ploča suda</w:t>
      </w:r>
    </w:p>
    <w:sectPr w:rsidSect="00A8529D" w:rsidR="00D753EE" w:rsidRPr="00205F2D">
      <w:headerReference w:type="even" r:id="rId11"/>
      <w:headerReference w:type="default" r:id="rId12"/>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3C88" w:rsidR="00C53C88">
      <w:r>
        <w:separator/>
      </w:r>
    </w:p>
  </w:endnote>
  <w:endnote w:id="0" w:type="continuationSeparator">
    <w:p w:rsidRDefault="00C53C88" w:rsidR="00C53C8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3C88" w:rsidR="00C53C88">
      <w:r>
        <w:separator/>
      </w:r>
    </w:p>
  </w:footnote>
  <w:footnote w:id="0" w:type="continuationSeparator">
    <w:p w:rsidRDefault="00C53C88" w:rsidR="00C53C8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0509C">
      <w:rPr>
        <w:rStyle w:val="Brojstranice"/>
        <w:noProof/>
      </w:rPr>
      <w:t>2</w:t>
    </w:r>
    <w:r>
      <w:rPr>
        <w:rStyle w:val="Brojstranice"/>
      </w:rPr>
      <w:fldChar w:fldCharType="end"/>
    </w:r>
  </w:p>
  <w:p w:rsidRDefault="00CE1F46" w:rsidP="00CE1F46" w:rsidR="00874E6C">
    <w:pPr>
      <w:pStyle w:val="Zaglavlje"/>
      <w:jc w:val="right"/>
    </w:pPr>
    <w:r>
      <w:t>4 St-</w:t>
    </w:r>
    <w:r w:rsidR="00CC0D8B">
      <w:t>451</w:t>
    </w:r>
    <w:r>
      <w:t>/2019-3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04BF1"/>
    <w:rsid w:val="00011A70"/>
    <w:rsid w:val="00012972"/>
    <w:rsid w:val="000229C0"/>
    <w:rsid w:val="000238C7"/>
    <w:rsid w:val="00024A8F"/>
    <w:rsid w:val="00030BA0"/>
    <w:rsid w:val="00034528"/>
    <w:rsid w:val="00034E46"/>
    <w:rsid w:val="00041E31"/>
    <w:rsid w:val="00042695"/>
    <w:rsid w:val="000518E3"/>
    <w:rsid w:val="00054903"/>
    <w:rsid w:val="00057C7C"/>
    <w:rsid w:val="00067273"/>
    <w:rsid w:val="00071D97"/>
    <w:rsid w:val="0007244C"/>
    <w:rsid w:val="000816A0"/>
    <w:rsid w:val="00092467"/>
    <w:rsid w:val="000A2CA0"/>
    <w:rsid w:val="000B4426"/>
    <w:rsid w:val="000B5B8A"/>
    <w:rsid w:val="000C6A41"/>
    <w:rsid w:val="000D09DC"/>
    <w:rsid w:val="000E25F5"/>
    <w:rsid w:val="000E2903"/>
    <w:rsid w:val="000E56C1"/>
    <w:rsid w:val="000E7C58"/>
    <w:rsid w:val="000F0A0A"/>
    <w:rsid w:val="000F2F22"/>
    <w:rsid w:val="000F49B7"/>
    <w:rsid w:val="000F5B06"/>
    <w:rsid w:val="00107157"/>
    <w:rsid w:val="00112765"/>
    <w:rsid w:val="00123910"/>
    <w:rsid w:val="0012580B"/>
    <w:rsid w:val="001361E0"/>
    <w:rsid w:val="00137471"/>
    <w:rsid w:val="00144C80"/>
    <w:rsid w:val="00150A9E"/>
    <w:rsid w:val="00151419"/>
    <w:rsid w:val="00152A0F"/>
    <w:rsid w:val="00154193"/>
    <w:rsid w:val="001709C2"/>
    <w:rsid w:val="001717E2"/>
    <w:rsid w:val="0017358B"/>
    <w:rsid w:val="0018296C"/>
    <w:rsid w:val="00190D56"/>
    <w:rsid w:val="00191BF2"/>
    <w:rsid w:val="00196F5F"/>
    <w:rsid w:val="001B4237"/>
    <w:rsid w:val="001C4DEC"/>
    <w:rsid w:val="001D204D"/>
    <w:rsid w:val="001D47AA"/>
    <w:rsid w:val="001E2CB6"/>
    <w:rsid w:val="001F78FA"/>
    <w:rsid w:val="00205F2D"/>
    <w:rsid w:val="00215B52"/>
    <w:rsid w:val="0021641A"/>
    <w:rsid w:val="00217606"/>
    <w:rsid w:val="00217CDB"/>
    <w:rsid w:val="00221F1D"/>
    <w:rsid w:val="00226D5F"/>
    <w:rsid w:val="00242B96"/>
    <w:rsid w:val="00244CAC"/>
    <w:rsid w:val="00246412"/>
    <w:rsid w:val="00251B32"/>
    <w:rsid w:val="0025435D"/>
    <w:rsid w:val="0025788E"/>
    <w:rsid w:val="0027227B"/>
    <w:rsid w:val="002736A4"/>
    <w:rsid w:val="00277F8E"/>
    <w:rsid w:val="0028164B"/>
    <w:rsid w:val="0028385D"/>
    <w:rsid w:val="00284596"/>
    <w:rsid w:val="0028644D"/>
    <w:rsid w:val="00293FDF"/>
    <w:rsid w:val="00294012"/>
    <w:rsid w:val="00295F32"/>
    <w:rsid w:val="002A7610"/>
    <w:rsid w:val="002B118A"/>
    <w:rsid w:val="002D16B2"/>
    <w:rsid w:val="002D49A0"/>
    <w:rsid w:val="002E18C6"/>
    <w:rsid w:val="002F2AE5"/>
    <w:rsid w:val="00300718"/>
    <w:rsid w:val="00304522"/>
    <w:rsid w:val="00304872"/>
    <w:rsid w:val="00306256"/>
    <w:rsid w:val="003126C7"/>
    <w:rsid w:val="003137A4"/>
    <w:rsid w:val="00313ADF"/>
    <w:rsid w:val="00315CD4"/>
    <w:rsid w:val="00317A01"/>
    <w:rsid w:val="00317BD0"/>
    <w:rsid w:val="003244EE"/>
    <w:rsid w:val="00324D72"/>
    <w:rsid w:val="00334EB6"/>
    <w:rsid w:val="00335F93"/>
    <w:rsid w:val="00343119"/>
    <w:rsid w:val="003659C4"/>
    <w:rsid w:val="00366FDD"/>
    <w:rsid w:val="00373898"/>
    <w:rsid w:val="003746BE"/>
    <w:rsid w:val="00384A51"/>
    <w:rsid w:val="0039056D"/>
    <w:rsid w:val="003964AF"/>
    <w:rsid w:val="003A03C9"/>
    <w:rsid w:val="003A15BF"/>
    <w:rsid w:val="003A46FC"/>
    <w:rsid w:val="003B7C07"/>
    <w:rsid w:val="003C64DB"/>
    <w:rsid w:val="003E51D1"/>
    <w:rsid w:val="003F01AE"/>
    <w:rsid w:val="003F3B4A"/>
    <w:rsid w:val="003F699E"/>
    <w:rsid w:val="004013A5"/>
    <w:rsid w:val="004110EA"/>
    <w:rsid w:val="00416154"/>
    <w:rsid w:val="0042029B"/>
    <w:rsid w:val="00420994"/>
    <w:rsid w:val="004235FC"/>
    <w:rsid w:val="00430221"/>
    <w:rsid w:val="0043124F"/>
    <w:rsid w:val="00442B26"/>
    <w:rsid w:val="00443FD0"/>
    <w:rsid w:val="00450A56"/>
    <w:rsid w:val="00452695"/>
    <w:rsid w:val="004539CC"/>
    <w:rsid w:val="004577FE"/>
    <w:rsid w:val="00467F03"/>
    <w:rsid w:val="00475CFE"/>
    <w:rsid w:val="004874F6"/>
    <w:rsid w:val="00492D9D"/>
    <w:rsid w:val="004A103A"/>
    <w:rsid w:val="004A5CD7"/>
    <w:rsid w:val="004B32BE"/>
    <w:rsid w:val="004B4514"/>
    <w:rsid w:val="004C4304"/>
    <w:rsid w:val="004C440C"/>
    <w:rsid w:val="004D27C4"/>
    <w:rsid w:val="004D2F17"/>
    <w:rsid w:val="004D5990"/>
    <w:rsid w:val="004E2A47"/>
    <w:rsid w:val="004E33BC"/>
    <w:rsid w:val="004E45AF"/>
    <w:rsid w:val="004E7BDB"/>
    <w:rsid w:val="004F27B7"/>
    <w:rsid w:val="004F6916"/>
    <w:rsid w:val="0050097E"/>
    <w:rsid w:val="00501457"/>
    <w:rsid w:val="005058C0"/>
    <w:rsid w:val="005301C2"/>
    <w:rsid w:val="00530D71"/>
    <w:rsid w:val="00531166"/>
    <w:rsid w:val="0053264E"/>
    <w:rsid w:val="005371D7"/>
    <w:rsid w:val="00544C75"/>
    <w:rsid w:val="00551212"/>
    <w:rsid w:val="00553951"/>
    <w:rsid w:val="005612A4"/>
    <w:rsid w:val="0056476C"/>
    <w:rsid w:val="00564EA1"/>
    <w:rsid w:val="00570E39"/>
    <w:rsid w:val="0057760D"/>
    <w:rsid w:val="00577E06"/>
    <w:rsid w:val="00577EFC"/>
    <w:rsid w:val="00586D0A"/>
    <w:rsid w:val="005961B4"/>
    <w:rsid w:val="005A562D"/>
    <w:rsid w:val="005C0CD8"/>
    <w:rsid w:val="005C1B64"/>
    <w:rsid w:val="005C2F92"/>
    <w:rsid w:val="005C6BCD"/>
    <w:rsid w:val="005D310A"/>
    <w:rsid w:val="005E0FFA"/>
    <w:rsid w:val="005E33AF"/>
    <w:rsid w:val="005E54A2"/>
    <w:rsid w:val="005F2612"/>
    <w:rsid w:val="005F7D18"/>
    <w:rsid w:val="00617904"/>
    <w:rsid w:val="0062255B"/>
    <w:rsid w:val="006243BF"/>
    <w:rsid w:val="006349F7"/>
    <w:rsid w:val="00642664"/>
    <w:rsid w:val="0064714E"/>
    <w:rsid w:val="006526D8"/>
    <w:rsid w:val="00654267"/>
    <w:rsid w:val="00654B0B"/>
    <w:rsid w:val="006762F5"/>
    <w:rsid w:val="00682F10"/>
    <w:rsid w:val="00683588"/>
    <w:rsid w:val="00692A6B"/>
    <w:rsid w:val="006C52AF"/>
    <w:rsid w:val="006C5B79"/>
    <w:rsid w:val="006D4B4D"/>
    <w:rsid w:val="006E26CB"/>
    <w:rsid w:val="006E6641"/>
    <w:rsid w:val="006F7EB0"/>
    <w:rsid w:val="00700A85"/>
    <w:rsid w:val="00707B24"/>
    <w:rsid w:val="00712A63"/>
    <w:rsid w:val="007220D4"/>
    <w:rsid w:val="00725DA9"/>
    <w:rsid w:val="00733836"/>
    <w:rsid w:val="0073791D"/>
    <w:rsid w:val="007455D1"/>
    <w:rsid w:val="0075040F"/>
    <w:rsid w:val="007532C0"/>
    <w:rsid w:val="00753FD8"/>
    <w:rsid w:val="00757A14"/>
    <w:rsid w:val="00760634"/>
    <w:rsid w:val="00760D48"/>
    <w:rsid w:val="0076114C"/>
    <w:rsid w:val="00763C71"/>
    <w:rsid w:val="00764728"/>
    <w:rsid w:val="00785816"/>
    <w:rsid w:val="00792668"/>
    <w:rsid w:val="007A451F"/>
    <w:rsid w:val="007B332C"/>
    <w:rsid w:val="007B4990"/>
    <w:rsid w:val="007B6425"/>
    <w:rsid w:val="007C05B2"/>
    <w:rsid w:val="007C631E"/>
    <w:rsid w:val="007C7125"/>
    <w:rsid w:val="00801A6D"/>
    <w:rsid w:val="00803C0F"/>
    <w:rsid w:val="008046BD"/>
    <w:rsid w:val="0082388B"/>
    <w:rsid w:val="0085377D"/>
    <w:rsid w:val="0086086F"/>
    <w:rsid w:val="00874E6C"/>
    <w:rsid w:val="00875593"/>
    <w:rsid w:val="008759D5"/>
    <w:rsid w:val="0089639F"/>
    <w:rsid w:val="008A001F"/>
    <w:rsid w:val="008B0C22"/>
    <w:rsid w:val="008B295A"/>
    <w:rsid w:val="008C3103"/>
    <w:rsid w:val="008C64D3"/>
    <w:rsid w:val="008D1F48"/>
    <w:rsid w:val="008D4E39"/>
    <w:rsid w:val="008E12A2"/>
    <w:rsid w:val="008F36C0"/>
    <w:rsid w:val="00906436"/>
    <w:rsid w:val="0090707B"/>
    <w:rsid w:val="00913005"/>
    <w:rsid w:val="00937A73"/>
    <w:rsid w:val="00945F2A"/>
    <w:rsid w:val="00950276"/>
    <w:rsid w:val="0095225A"/>
    <w:rsid w:val="00954C2A"/>
    <w:rsid w:val="00960393"/>
    <w:rsid w:val="00973C18"/>
    <w:rsid w:val="0099250A"/>
    <w:rsid w:val="009966ED"/>
    <w:rsid w:val="009A0725"/>
    <w:rsid w:val="009A0E71"/>
    <w:rsid w:val="009A5FE5"/>
    <w:rsid w:val="009B029E"/>
    <w:rsid w:val="009B6896"/>
    <w:rsid w:val="009C227D"/>
    <w:rsid w:val="009D469E"/>
    <w:rsid w:val="009D782C"/>
    <w:rsid w:val="009E3B22"/>
    <w:rsid w:val="009F0E43"/>
    <w:rsid w:val="009F2598"/>
    <w:rsid w:val="009F28D5"/>
    <w:rsid w:val="00A031C0"/>
    <w:rsid w:val="00A0497F"/>
    <w:rsid w:val="00A24EE3"/>
    <w:rsid w:val="00A33A8F"/>
    <w:rsid w:val="00A4454E"/>
    <w:rsid w:val="00A44C14"/>
    <w:rsid w:val="00A70E5A"/>
    <w:rsid w:val="00A72D4E"/>
    <w:rsid w:val="00A743A9"/>
    <w:rsid w:val="00A77042"/>
    <w:rsid w:val="00A77C50"/>
    <w:rsid w:val="00A834A5"/>
    <w:rsid w:val="00A84D78"/>
    <w:rsid w:val="00A8529D"/>
    <w:rsid w:val="00A94D16"/>
    <w:rsid w:val="00A96283"/>
    <w:rsid w:val="00A97F6D"/>
    <w:rsid w:val="00AA4F14"/>
    <w:rsid w:val="00AB2253"/>
    <w:rsid w:val="00AC0328"/>
    <w:rsid w:val="00AC6E44"/>
    <w:rsid w:val="00AC7B50"/>
    <w:rsid w:val="00AD39ED"/>
    <w:rsid w:val="00AE6892"/>
    <w:rsid w:val="00AE7D21"/>
    <w:rsid w:val="00AF107C"/>
    <w:rsid w:val="00AF133C"/>
    <w:rsid w:val="00AF30BA"/>
    <w:rsid w:val="00B04F13"/>
    <w:rsid w:val="00B05CE8"/>
    <w:rsid w:val="00B1314F"/>
    <w:rsid w:val="00B22DF3"/>
    <w:rsid w:val="00B26041"/>
    <w:rsid w:val="00B31719"/>
    <w:rsid w:val="00B334EE"/>
    <w:rsid w:val="00B34FE7"/>
    <w:rsid w:val="00B565E9"/>
    <w:rsid w:val="00B602B5"/>
    <w:rsid w:val="00B65105"/>
    <w:rsid w:val="00B72D5E"/>
    <w:rsid w:val="00B752FD"/>
    <w:rsid w:val="00B7695D"/>
    <w:rsid w:val="00B8155E"/>
    <w:rsid w:val="00BA1C62"/>
    <w:rsid w:val="00BA53E3"/>
    <w:rsid w:val="00BB16CB"/>
    <w:rsid w:val="00BB2E24"/>
    <w:rsid w:val="00BC3C77"/>
    <w:rsid w:val="00BC4823"/>
    <w:rsid w:val="00BE1919"/>
    <w:rsid w:val="00BE3247"/>
    <w:rsid w:val="00BE5C8D"/>
    <w:rsid w:val="00BF1262"/>
    <w:rsid w:val="00BF3C8F"/>
    <w:rsid w:val="00BF6824"/>
    <w:rsid w:val="00C0305E"/>
    <w:rsid w:val="00C11889"/>
    <w:rsid w:val="00C2429C"/>
    <w:rsid w:val="00C254D4"/>
    <w:rsid w:val="00C26418"/>
    <w:rsid w:val="00C27193"/>
    <w:rsid w:val="00C33327"/>
    <w:rsid w:val="00C46D6F"/>
    <w:rsid w:val="00C50B28"/>
    <w:rsid w:val="00C50F6D"/>
    <w:rsid w:val="00C5370E"/>
    <w:rsid w:val="00C53C88"/>
    <w:rsid w:val="00C575FC"/>
    <w:rsid w:val="00C6766E"/>
    <w:rsid w:val="00C67E23"/>
    <w:rsid w:val="00C750A6"/>
    <w:rsid w:val="00C9513C"/>
    <w:rsid w:val="00C96852"/>
    <w:rsid w:val="00CA642D"/>
    <w:rsid w:val="00CB7A86"/>
    <w:rsid w:val="00CC0724"/>
    <w:rsid w:val="00CC0D8B"/>
    <w:rsid w:val="00CE0909"/>
    <w:rsid w:val="00CE1F46"/>
    <w:rsid w:val="00CE3CCE"/>
    <w:rsid w:val="00CF5328"/>
    <w:rsid w:val="00CF6E35"/>
    <w:rsid w:val="00D010FE"/>
    <w:rsid w:val="00D04603"/>
    <w:rsid w:val="00D17E2A"/>
    <w:rsid w:val="00D25BC5"/>
    <w:rsid w:val="00D44C9B"/>
    <w:rsid w:val="00D466DD"/>
    <w:rsid w:val="00D46A3C"/>
    <w:rsid w:val="00D541C7"/>
    <w:rsid w:val="00D55BDE"/>
    <w:rsid w:val="00D577E2"/>
    <w:rsid w:val="00D61533"/>
    <w:rsid w:val="00D670F2"/>
    <w:rsid w:val="00D74680"/>
    <w:rsid w:val="00D753EE"/>
    <w:rsid w:val="00D77BAD"/>
    <w:rsid w:val="00D8324E"/>
    <w:rsid w:val="00D8709A"/>
    <w:rsid w:val="00D9267E"/>
    <w:rsid w:val="00D97EE4"/>
    <w:rsid w:val="00DA62AF"/>
    <w:rsid w:val="00DA7D3D"/>
    <w:rsid w:val="00DB7D22"/>
    <w:rsid w:val="00DC2E39"/>
    <w:rsid w:val="00DC75CE"/>
    <w:rsid w:val="00DD08C3"/>
    <w:rsid w:val="00DD2306"/>
    <w:rsid w:val="00DE04B4"/>
    <w:rsid w:val="00E03C0B"/>
    <w:rsid w:val="00E07BA0"/>
    <w:rsid w:val="00E1498A"/>
    <w:rsid w:val="00E15553"/>
    <w:rsid w:val="00E21746"/>
    <w:rsid w:val="00E23305"/>
    <w:rsid w:val="00E3656E"/>
    <w:rsid w:val="00E45407"/>
    <w:rsid w:val="00E516AC"/>
    <w:rsid w:val="00E57C2A"/>
    <w:rsid w:val="00E61A67"/>
    <w:rsid w:val="00E64F26"/>
    <w:rsid w:val="00E92763"/>
    <w:rsid w:val="00EA5450"/>
    <w:rsid w:val="00EA6B80"/>
    <w:rsid w:val="00EB304E"/>
    <w:rsid w:val="00EC7F36"/>
    <w:rsid w:val="00ED3AFB"/>
    <w:rsid w:val="00ED4145"/>
    <w:rsid w:val="00EE19F5"/>
    <w:rsid w:val="00EE3C30"/>
    <w:rsid w:val="00EE542F"/>
    <w:rsid w:val="00EF040F"/>
    <w:rsid w:val="00F004DD"/>
    <w:rsid w:val="00F0509C"/>
    <w:rsid w:val="00F117F6"/>
    <w:rsid w:val="00F11929"/>
    <w:rsid w:val="00F13750"/>
    <w:rsid w:val="00F270A6"/>
    <w:rsid w:val="00F35B44"/>
    <w:rsid w:val="00F35EBF"/>
    <w:rsid w:val="00F40A79"/>
    <w:rsid w:val="00F45C94"/>
    <w:rsid w:val="00F5267F"/>
    <w:rsid w:val="00F53671"/>
    <w:rsid w:val="00F53E2F"/>
    <w:rsid w:val="00F55288"/>
    <w:rsid w:val="00F6067E"/>
    <w:rsid w:val="00F608E2"/>
    <w:rsid w:val="00F618AB"/>
    <w:rsid w:val="00F62775"/>
    <w:rsid w:val="00F62A25"/>
    <w:rsid w:val="00F65036"/>
    <w:rsid w:val="00F6593E"/>
    <w:rsid w:val="00F70F65"/>
    <w:rsid w:val="00F83E2F"/>
    <w:rsid w:val="00F8531A"/>
    <w:rsid w:val="00F8542A"/>
    <w:rsid w:val="00FA51C4"/>
    <w:rsid w:val="00FB4CE4"/>
    <w:rsid w:val="00FB5822"/>
    <w:rsid w:val="00FB6CCA"/>
    <w:rsid w:val="00FC2868"/>
    <w:rsid w:val="00FC30DE"/>
    <w:rsid w:val="00FC5E83"/>
    <w:rsid w:val="00FC6B33"/>
    <w:rsid w:val="00FC7D9A"/>
    <w:rsid w:val="00FC7DCB"/>
    <w:rsid w:val="00FE4941"/>
    <w:rsid w:val="00FF4FD8"/>
    <w:rsid w:val="00FF5D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F0509C"/>
    <w:rPr>
      <w:color w:val="808080"/>
      <w:bdr w:space="0" w:sz="0" w:color="auto" w:val="none"/>
      <w:shd w:fill="auto" w:color="auto" w:val="clear"/>
    </w:rPr>
  </w:style>
  <w:style w:customStyle="true" w:styleId="eSPISCCParagraphDefaultFont" w:type="character">
    <w:name w:val="eSPIS_CC_Paragraph Default Font"/>
    <w:basedOn w:val="Zadanifontodlomka"/>
    <w:rsid w:val="00F0509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0509C"/>
    <w:rPr>
      <w:bdr w:space="0" w:sz="0" w:color="auto" w:val="none"/>
      <w:shd w:fill="FFFFCC" w:color="auto" w:val="clear"/>
      <w:lang w:val="hr-HR"/>
    </w:rPr>
  </w:style>
  <w:style w:customStyle="true" w:styleId="PozadinaSvijetloCrvena" w:type="character">
    <w:name w:val="Pozadina_SvijetloCrvena"/>
    <w:basedOn w:val="eSPISCCParagraphDefaultFont"/>
    <w:rsid w:val="00F0509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0509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F0509C"/>
    <w:rPr>
      <w:color w:val="808080"/>
      <w:bdr w:color="auto" w:space="0" w:sz="0" w:val="none"/>
      <w:shd w:color="auto" w:fill="auto" w:val="clear"/>
    </w:rPr>
  </w:style>
  <w:style w:customStyle="1" w:styleId="eSPISCCParagraphDefaultFont" w:type="character">
    <w:name w:val="eSPIS_CC_Paragraph Default Font"/>
    <w:basedOn w:val="Zadanifontodlomka"/>
    <w:rsid w:val="00F0509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0509C"/>
    <w:rPr>
      <w:bdr w:color="auto" w:space="0" w:sz="0" w:val="none"/>
      <w:shd w:color="auto" w:fill="FFFFCC" w:val="clear"/>
      <w:lang w:val="hr-HR"/>
    </w:rPr>
  </w:style>
  <w:style w:customStyle="1" w:styleId="PozadinaSvijetloCrvena" w:type="character">
    <w:name w:val="Pozadina_SvijetloCrvena"/>
    <w:basedOn w:val="eSPISCCParagraphDefaultFont"/>
    <w:rsid w:val="00F0509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0509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22938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44186236">
          <w:marLeft w:val="0"/>
          <w:marRight w:val="0"/>
          <w:marTop w:val="60"/>
          <w:marBottom w:val="0"/>
          <w:divBdr>
            <w:top w:space="0" w:sz="0" w:color="auto" w:val="none"/>
            <w:left w:space="0" w:sz="0" w:color="auto" w:val="none"/>
            <w:bottom w:space="0" w:sz="0" w:color="auto" w:val="none"/>
            <w:right w:space="0" w:sz="0" w:color="auto" w:val="none"/>
          </w:divBdr>
          <w:divsChild>
            <w:div w:id="1516649243">
              <w:marLeft w:val="0"/>
              <w:marRight w:val="0"/>
              <w:marTop w:val="0"/>
              <w:marBottom w:val="0"/>
              <w:divBdr>
                <w:top w:space="0" w:sz="0" w:color="auto" w:val="none"/>
                <w:left w:space="0" w:sz="0" w:color="auto" w:val="none"/>
                <w:bottom w:space="0" w:sz="0" w:color="auto" w:val="none"/>
                <w:right w:space="0" w:sz="0" w:color="auto" w:val="none"/>
              </w:divBdr>
              <w:divsChild>
                <w:div w:id="1664973241">
                  <w:marLeft w:val="3750"/>
                  <w:marRight w:val="0"/>
                  <w:marTop w:val="0"/>
                  <w:marBottom w:val="300"/>
                  <w:divBdr>
                    <w:top w:space="0" w:sz="0" w:color="auto" w:val="none"/>
                    <w:left w:space="0" w:sz="0" w:color="auto" w:val="none"/>
                    <w:bottom w:space="0" w:sz="0" w:color="auto" w:val="none"/>
                    <w:right w:space="0" w:sz="0" w:color="auto" w:val="none"/>
                  </w:divBdr>
                  <w:divsChild>
                    <w:div w:id="354354926">
                      <w:marLeft w:val="0"/>
                      <w:marRight w:val="0"/>
                      <w:marTop w:val="0"/>
                      <w:marBottom w:val="0"/>
                      <w:divBdr>
                        <w:top w:space="0" w:sz="0" w:color="auto" w:val="none"/>
                        <w:left w:space="0" w:sz="0" w:color="auto" w:val="none"/>
                        <w:bottom w:space="0" w:sz="0" w:color="auto" w:val="none"/>
                        <w:right w:space="0" w:sz="0" w:color="auto" w:val="none"/>
                      </w:divBdr>
                      <w:divsChild>
                        <w:div w:id="119496171">
                          <w:marLeft w:val="0"/>
                          <w:marRight w:val="0"/>
                          <w:marTop w:val="0"/>
                          <w:marBottom w:val="0"/>
                          <w:divBdr>
                            <w:top w:space="0" w:sz="0" w:color="auto" w:val="none"/>
                            <w:left w:space="0" w:sz="0" w:color="auto" w:val="none"/>
                            <w:bottom w:space="0" w:sz="0" w:color="auto" w:val="none"/>
                            <w:right w:space="0" w:sz="0" w:color="auto" w:val="none"/>
                          </w:divBdr>
                          <w:divsChild>
                            <w:div w:id="535628174">
                              <w:marLeft w:val="0"/>
                              <w:marRight w:val="0"/>
                              <w:marTop w:val="0"/>
                              <w:marBottom w:val="0"/>
                              <w:divBdr>
                                <w:top w:space="0" w:sz="0" w:color="auto" w:val="none"/>
                                <w:left w:space="0" w:sz="0" w:color="auto" w:val="none"/>
                                <w:bottom w:space="0" w:sz="0" w:color="auto" w:val="none"/>
                                <w:right w:space="0" w:sz="0" w:color="auto" w:val="none"/>
                              </w:divBdr>
                              <w:divsChild>
                                <w:div w:id="1673297045">
                                  <w:marLeft w:val="0"/>
                                  <w:marRight w:val="0"/>
                                  <w:marTop w:val="0"/>
                                  <w:marBottom w:val="0"/>
                                  <w:divBdr>
                                    <w:top w:space="0" w:sz="0" w:color="auto" w:val="none"/>
                                    <w:left w:space="0" w:sz="0" w:color="auto" w:val="none"/>
                                    <w:bottom w:space="0" w:sz="0" w:color="auto" w:val="none"/>
                                    <w:right w:space="0" w:sz="0" w:color="auto" w:val="none"/>
                                  </w:divBdr>
                                  <w:divsChild>
                                    <w:div w:id="2139447185">
                                      <w:marLeft w:val="0"/>
                                      <w:marRight w:val="0"/>
                                      <w:marTop w:val="0"/>
                                      <w:marBottom w:val="0"/>
                                      <w:divBdr>
                                        <w:top w:space="0" w:sz="0" w:color="auto" w:val="none"/>
                                        <w:left w:space="0" w:sz="0" w:color="auto" w:val="none"/>
                                        <w:bottom w:space="0" w:sz="0" w:color="auto" w:val="none"/>
                                        <w:right w:space="0" w:sz="0" w:color="auto" w:val="none"/>
                                      </w:divBdr>
                                      <w:divsChild>
                                        <w:div w:id="1567297837">
                                          <w:marLeft w:val="0"/>
                                          <w:marRight w:val="0"/>
                                          <w:marTop w:val="0"/>
                                          <w:marBottom w:val="0"/>
                                          <w:divBdr>
                                            <w:top w:space="0" w:sz="0" w:color="auto" w:val="none"/>
                                            <w:left w:space="0" w:sz="0" w:color="auto" w:val="none"/>
                                            <w:bottom w:space="0" w:sz="0" w:color="auto" w:val="none"/>
                                            <w:right w:space="0" w:sz="0" w:color="auto" w:val="none"/>
                                          </w:divBdr>
                                          <w:divsChild>
                                            <w:div w:id="369788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544371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69460880">
          <w:marLeft w:val="0"/>
          <w:marRight w:val="0"/>
          <w:marTop w:val="60"/>
          <w:marBottom w:val="0"/>
          <w:divBdr>
            <w:top w:space="0" w:sz="0" w:color="auto" w:val="none"/>
            <w:left w:space="0" w:sz="0" w:color="auto" w:val="none"/>
            <w:bottom w:space="0" w:sz="0" w:color="auto" w:val="none"/>
            <w:right w:space="0" w:sz="0" w:color="auto" w:val="none"/>
          </w:divBdr>
          <w:divsChild>
            <w:div w:id="1514804666">
              <w:marLeft w:val="0"/>
              <w:marRight w:val="0"/>
              <w:marTop w:val="0"/>
              <w:marBottom w:val="0"/>
              <w:divBdr>
                <w:top w:space="0" w:sz="0" w:color="auto" w:val="none"/>
                <w:left w:space="0" w:sz="0" w:color="auto" w:val="none"/>
                <w:bottom w:space="0" w:sz="0" w:color="auto" w:val="none"/>
                <w:right w:space="0" w:sz="0" w:color="auto" w:val="none"/>
              </w:divBdr>
              <w:divsChild>
                <w:div w:id="640964022">
                  <w:marLeft w:val="3750"/>
                  <w:marRight w:val="0"/>
                  <w:marTop w:val="0"/>
                  <w:marBottom w:val="300"/>
                  <w:divBdr>
                    <w:top w:space="0" w:sz="0" w:color="auto" w:val="none"/>
                    <w:left w:space="0" w:sz="0" w:color="auto" w:val="none"/>
                    <w:bottom w:space="0" w:sz="0" w:color="auto" w:val="none"/>
                    <w:right w:space="0" w:sz="0" w:color="auto" w:val="none"/>
                  </w:divBdr>
                  <w:divsChild>
                    <w:div w:id="2039314928">
                      <w:marLeft w:val="0"/>
                      <w:marRight w:val="0"/>
                      <w:marTop w:val="0"/>
                      <w:marBottom w:val="0"/>
                      <w:divBdr>
                        <w:top w:space="0" w:sz="0" w:color="auto" w:val="none"/>
                        <w:left w:space="0" w:sz="0" w:color="auto" w:val="none"/>
                        <w:bottom w:space="0" w:sz="0" w:color="auto" w:val="none"/>
                        <w:right w:space="0" w:sz="0" w:color="auto" w:val="none"/>
                      </w:divBdr>
                      <w:divsChild>
                        <w:div w:id="36856792">
                          <w:marLeft w:val="0"/>
                          <w:marRight w:val="0"/>
                          <w:marTop w:val="0"/>
                          <w:marBottom w:val="0"/>
                          <w:divBdr>
                            <w:top w:space="0" w:sz="0" w:color="auto" w:val="none"/>
                            <w:left w:space="0" w:sz="0" w:color="auto" w:val="none"/>
                            <w:bottom w:space="0" w:sz="0" w:color="auto" w:val="none"/>
                            <w:right w:space="0" w:sz="0" w:color="auto" w:val="none"/>
                          </w:divBdr>
                          <w:divsChild>
                            <w:div w:id="1343166906">
                              <w:marLeft w:val="0"/>
                              <w:marRight w:val="0"/>
                              <w:marTop w:val="0"/>
                              <w:marBottom w:val="0"/>
                              <w:divBdr>
                                <w:top w:space="0" w:sz="0" w:color="auto" w:val="none"/>
                                <w:left w:space="0" w:sz="0" w:color="auto" w:val="none"/>
                                <w:bottom w:space="0" w:sz="0" w:color="auto" w:val="none"/>
                                <w:right w:space="0" w:sz="0" w:color="auto" w:val="none"/>
                              </w:divBdr>
                              <w:divsChild>
                                <w:div w:id="388456290">
                                  <w:marLeft w:val="0"/>
                                  <w:marRight w:val="0"/>
                                  <w:marTop w:val="0"/>
                                  <w:marBottom w:val="0"/>
                                  <w:divBdr>
                                    <w:top w:space="0" w:sz="0" w:color="auto" w:val="none"/>
                                    <w:left w:space="0" w:sz="0" w:color="auto" w:val="none"/>
                                    <w:bottom w:space="0" w:sz="0" w:color="auto" w:val="none"/>
                                    <w:right w:space="0" w:sz="0" w:color="auto" w:val="none"/>
                                  </w:divBdr>
                                  <w:divsChild>
                                    <w:div w:id="1438984786">
                                      <w:marLeft w:val="0"/>
                                      <w:marRight w:val="0"/>
                                      <w:marTop w:val="0"/>
                                      <w:marBottom w:val="0"/>
                                      <w:divBdr>
                                        <w:top w:space="0" w:sz="0" w:color="auto" w:val="none"/>
                                        <w:left w:space="0" w:sz="0" w:color="auto" w:val="none"/>
                                        <w:bottom w:space="0" w:sz="0" w:color="auto" w:val="none"/>
                                        <w:right w:space="0" w:sz="0" w:color="auto" w:val="none"/>
                                      </w:divBdr>
                                      <w:divsChild>
                                        <w:div w:id="43503006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3534408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40793476">
          <w:marLeft w:val="0"/>
          <w:marRight w:val="0"/>
          <w:marTop w:val="60"/>
          <w:marBottom w:val="0"/>
          <w:divBdr>
            <w:top w:space="0" w:sz="0" w:color="auto" w:val="none"/>
            <w:left w:space="0" w:sz="0" w:color="auto" w:val="none"/>
            <w:bottom w:space="0" w:sz="0" w:color="auto" w:val="none"/>
            <w:right w:space="0" w:sz="0" w:color="auto" w:val="none"/>
          </w:divBdr>
          <w:divsChild>
            <w:div w:id="595017207">
              <w:marLeft w:val="0"/>
              <w:marRight w:val="0"/>
              <w:marTop w:val="0"/>
              <w:marBottom w:val="0"/>
              <w:divBdr>
                <w:top w:space="0" w:sz="0" w:color="auto" w:val="none"/>
                <w:left w:space="0" w:sz="0" w:color="auto" w:val="none"/>
                <w:bottom w:space="0" w:sz="0" w:color="auto" w:val="none"/>
                <w:right w:space="0" w:sz="0" w:color="auto" w:val="none"/>
              </w:divBdr>
              <w:divsChild>
                <w:div w:id="1439178989">
                  <w:marLeft w:val="3750"/>
                  <w:marRight w:val="0"/>
                  <w:marTop w:val="0"/>
                  <w:marBottom w:val="300"/>
                  <w:divBdr>
                    <w:top w:space="0" w:sz="0" w:color="auto" w:val="none"/>
                    <w:left w:space="0" w:sz="0" w:color="auto" w:val="none"/>
                    <w:bottom w:space="0" w:sz="0" w:color="auto" w:val="none"/>
                    <w:right w:space="0" w:sz="0" w:color="auto" w:val="none"/>
                  </w:divBdr>
                  <w:divsChild>
                    <w:div w:id="227769388">
                      <w:marLeft w:val="0"/>
                      <w:marRight w:val="0"/>
                      <w:marTop w:val="0"/>
                      <w:marBottom w:val="0"/>
                      <w:divBdr>
                        <w:top w:space="0" w:sz="0" w:color="auto" w:val="none"/>
                        <w:left w:space="0" w:sz="0" w:color="auto" w:val="none"/>
                        <w:bottom w:space="0" w:sz="0" w:color="auto" w:val="none"/>
                        <w:right w:space="0" w:sz="0" w:color="auto" w:val="none"/>
                      </w:divBdr>
                      <w:divsChild>
                        <w:div w:id="483856656">
                          <w:marLeft w:val="0"/>
                          <w:marRight w:val="0"/>
                          <w:marTop w:val="0"/>
                          <w:marBottom w:val="0"/>
                          <w:divBdr>
                            <w:top w:space="0" w:sz="0" w:color="auto" w:val="none"/>
                            <w:left w:space="0" w:sz="0" w:color="auto" w:val="none"/>
                            <w:bottom w:space="0" w:sz="0" w:color="auto" w:val="none"/>
                            <w:right w:space="0" w:sz="0" w:color="auto" w:val="none"/>
                          </w:divBdr>
                          <w:divsChild>
                            <w:div w:id="355430128">
                              <w:marLeft w:val="0"/>
                              <w:marRight w:val="0"/>
                              <w:marTop w:val="0"/>
                              <w:marBottom w:val="0"/>
                              <w:divBdr>
                                <w:top w:space="0" w:sz="0" w:color="auto" w:val="none"/>
                                <w:left w:space="0" w:sz="0" w:color="auto" w:val="none"/>
                                <w:bottom w:space="0" w:sz="0" w:color="auto" w:val="none"/>
                                <w:right w:space="0" w:sz="0" w:color="auto" w:val="none"/>
                              </w:divBdr>
                              <w:divsChild>
                                <w:div w:id="173033981">
                                  <w:marLeft w:val="0"/>
                                  <w:marRight w:val="0"/>
                                  <w:marTop w:val="0"/>
                                  <w:marBottom w:val="0"/>
                                  <w:divBdr>
                                    <w:top w:space="0" w:sz="0" w:color="auto" w:val="none"/>
                                    <w:left w:space="0" w:sz="0" w:color="auto" w:val="none"/>
                                    <w:bottom w:space="0" w:sz="0" w:color="auto" w:val="none"/>
                                    <w:right w:space="0" w:sz="0" w:color="auto" w:val="none"/>
                                  </w:divBdr>
                                  <w:divsChild>
                                    <w:div w:id="1940597123">
                                      <w:marLeft w:val="0"/>
                                      <w:marRight w:val="0"/>
                                      <w:marTop w:val="0"/>
                                      <w:marBottom w:val="0"/>
                                      <w:divBdr>
                                        <w:top w:space="0" w:sz="0" w:color="auto" w:val="none"/>
                                        <w:left w:space="0" w:sz="0" w:color="auto" w:val="none"/>
                                        <w:bottom w:space="0" w:sz="0" w:color="auto" w:val="none"/>
                                        <w:right w:space="0" w:sz="0" w:color="auto" w:val="none"/>
                                      </w:divBdr>
                                      <w:divsChild>
                                        <w:div w:id="1011029216">
                                          <w:marLeft w:val="0"/>
                                          <w:marRight w:val="0"/>
                                          <w:marTop w:val="0"/>
                                          <w:marBottom w:val="0"/>
                                          <w:divBdr>
                                            <w:top w:space="0" w:sz="0" w:color="auto" w:val="none"/>
                                            <w:left w:space="0" w:sz="0" w:color="auto" w:val="none"/>
                                            <w:bottom w:space="0" w:sz="0" w:color="auto" w:val="none"/>
                                            <w:right w:space="0" w:sz="0" w:color="auto" w:val="none"/>
                                          </w:divBdr>
                                          <w:divsChild>
                                            <w:div w:id="131579143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2525520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76705125">
          <w:marLeft w:val="0"/>
          <w:marRight w:val="0"/>
          <w:marTop w:val="60"/>
          <w:marBottom w:val="0"/>
          <w:divBdr>
            <w:top w:space="0" w:sz="0" w:color="auto" w:val="none"/>
            <w:left w:space="0" w:sz="0" w:color="auto" w:val="none"/>
            <w:bottom w:space="0" w:sz="0" w:color="auto" w:val="none"/>
            <w:right w:space="0" w:sz="0" w:color="auto" w:val="none"/>
          </w:divBdr>
          <w:divsChild>
            <w:div w:id="368645682">
              <w:marLeft w:val="0"/>
              <w:marRight w:val="0"/>
              <w:marTop w:val="0"/>
              <w:marBottom w:val="0"/>
              <w:divBdr>
                <w:top w:space="0" w:sz="0" w:color="auto" w:val="none"/>
                <w:left w:space="0" w:sz="0" w:color="auto" w:val="none"/>
                <w:bottom w:space="0" w:sz="0" w:color="auto" w:val="none"/>
                <w:right w:space="0" w:sz="0" w:color="auto" w:val="none"/>
              </w:divBdr>
              <w:divsChild>
                <w:div w:id="1560745706">
                  <w:marLeft w:val="3750"/>
                  <w:marRight w:val="0"/>
                  <w:marTop w:val="0"/>
                  <w:marBottom w:val="300"/>
                  <w:divBdr>
                    <w:top w:space="0" w:sz="0" w:color="auto" w:val="none"/>
                    <w:left w:space="0" w:sz="0" w:color="auto" w:val="none"/>
                    <w:bottom w:space="0" w:sz="0" w:color="auto" w:val="none"/>
                    <w:right w:space="0" w:sz="0" w:color="auto" w:val="none"/>
                  </w:divBdr>
                  <w:divsChild>
                    <w:div w:id="1382824533">
                      <w:marLeft w:val="0"/>
                      <w:marRight w:val="0"/>
                      <w:marTop w:val="0"/>
                      <w:marBottom w:val="0"/>
                      <w:divBdr>
                        <w:top w:space="0" w:sz="0" w:color="auto" w:val="none"/>
                        <w:left w:space="0" w:sz="0" w:color="auto" w:val="none"/>
                        <w:bottom w:space="0" w:sz="0" w:color="auto" w:val="none"/>
                        <w:right w:space="0" w:sz="0" w:color="auto" w:val="none"/>
                      </w:divBdr>
                      <w:divsChild>
                        <w:div w:id="660549968">
                          <w:marLeft w:val="0"/>
                          <w:marRight w:val="0"/>
                          <w:marTop w:val="0"/>
                          <w:marBottom w:val="0"/>
                          <w:divBdr>
                            <w:top w:space="0" w:sz="0" w:color="auto" w:val="none"/>
                            <w:left w:space="0" w:sz="0" w:color="auto" w:val="none"/>
                            <w:bottom w:space="0" w:sz="0" w:color="auto" w:val="none"/>
                            <w:right w:space="0" w:sz="0" w:color="auto" w:val="none"/>
                          </w:divBdr>
                          <w:divsChild>
                            <w:div w:id="1741555350">
                              <w:marLeft w:val="0"/>
                              <w:marRight w:val="0"/>
                              <w:marTop w:val="0"/>
                              <w:marBottom w:val="0"/>
                              <w:divBdr>
                                <w:top w:space="0" w:sz="0" w:color="auto" w:val="none"/>
                                <w:left w:space="0" w:sz="0" w:color="auto" w:val="none"/>
                                <w:bottom w:space="0" w:sz="0" w:color="auto" w:val="none"/>
                                <w:right w:space="0" w:sz="0" w:color="auto" w:val="none"/>
                              </w:divBdr>
                              <w:divsChild>
                                <w:div w:id="863976698">
                                  <w:marLeft w:val="0"/>
                                  <w:marRight w:val="0"/>
                                  <w:marTop w:val="0"/>
                                  <w:marBottom w:val="0"/>
                                  <w:divBdr>
                                    <w:top w:space="0" w:sz="0" w:color="auto" w:val="none"/>
                                    <w:left w:space="0" w:sz="0" w:color="auto" w:val="none"/>
                                    <w:bottom w:space="0" w:sz="0" w:color="auto" w:val="none"/>
                                    <w:right w:space="0" w:sz="0" w:color="auto" w:val="none"/>
                                  </w:divBdr>
                                  <w:divsChild>
                                    <w:div w:id="1845128551">
                                      <w:marLeft w:val="0"/>
                                      <w:marRight w:val="0"/>
                                      <w:marTop w:val="0"/>
                                      <w:marBottom w:val="0"/>
                                      <w:divBdr>
                                        <w:top w:space="0" w:sz="0" w:color="auto" w:val="none"/>
                                        <w:left w:space="0" w:sz="0" w:color="auto" w:val="none"/>
                                        <w:bottom w:space="0" w:sz="0" w:color="auto" w:val="none"/>
                                        <w:right w:space="0" w:sz="0" w:color="auto" w:val="none"/>
                                      </w:divBdr>
                                      <w:divsChild>
                                        <w:div w:id="1570770728">
                                          <w:marLeft w:val="0"/>
                                          <w:marRight w:val="0"/>
                                          <w:marTop w:val="0"/>
                                          <w:marBottom w:val="0"/>
                                          <w:divBdr>
                                            <w:top w:space="0" w:sz="0" w:color="auto" w:val="none"/>
                                            <w:left w:space="0" w:sz="0" w:color="auto" w:val="none"/>
                                            <w:bottom w:space="0" w:sz="0" w:color="auto" w:val="none"/>
                                            <w:right w:space="0" w:sz="0" w:color="auto" w:val="none"/>
                                          </w:divBdr>
                                          <w:divsChild>
                                            <w:div w:id="135249469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804104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23063666">
          <w:marLeft w:val="0"/>
          <w:marRight w:val="0"/>
          <w:marTop w:val="60"/>
          <w:marBottom w:val="0"/>
          <w:divBdr>
            <w:top w:space="0" w:sz="0" w:color="auto" w:val="none"/>
            <w:left w:space="0" w:sz="0" w:color="auto" w:val="none"/>
            <w:bottom w:space="0" w:sz="0" w:color="auto" w:val="none"/>
            <w:right w:space="0" w:sz="0" w:color="auto" w:val="none"/>
          </w:divBdr>
          <w:divsChild>
            <w:div w:id="37707868">
              <w:marLeft w:val="0"/>
              <w:marRight w:val="0"/>
              <w:marTop w:val="0"/>
              <w:marBottom w:val="0"/>
              <w:divBdr>
                <w:top w:space="0" w:sz="0" w:color="auto" w:val="none"/>
                <w:left w:space="0" w:sz="0" w:color="auto" w:val="none"/>
                <w:bottom w:space="0" w:sz="0" w:color="auto" w:val="none"/>
                <w:right w:space="0" w:sz="0" w:color="auto" w:val="none"/>
              </w:divBdr>
              <w:divsChild>
                <w:div w:id="1135761014">
                  <w:marLeft w:val="3750"/>
                  <w:marRight w:val="0"/>
                  <w:marTop w:val="0"/>
                  <w:marBottom w:val="300"/>
                  <w:divBdr>
                    <w:top w:space="0" w:sz="0" w:color="auto" w:val="none"/>
                    <w:left w:space="0" w:sz="0" w:color="auto" w:val="none"/>
                    <w:bottom w:space="0" w:sz="0" w:color="auto" w:val="none"/>
                    <w:right w:space="0" w:sz="0" w:color="auto" w:val="none"/>
                  </w:divBdr>
                  <w:divsChild>
                    <w:div w:id="393508677">
                      <w:marLeft w:val="0"/>
                      <w:marRight w:val="0"/>
                      <w:marTop w:val="0"/>
                      <w:marBottom w:val="0"/>
                      <w:divBdr>
                        <w:top w:space="0" w:sz="0" w:color="auto" w:val="none"/>
                        <w:left w:space="0" w:sz="0" w:color="auto" w:val="none"/>
                        <w:bottom w:space="0" w:sz="0" w:color="auto" w:val="none"/>
                        <w:right w:space="0" w:sz="0" w:color="auto" w:val="none"/>
                      </w:divBdr>
                      <w:divsChild>
                        <w:div w:id="1515538364">
                          <w:marLeft w:val="0"/>
                          <w:marRight w:val="0"/>
                          <w:marTop w:val="0"/>
                          <w:marBottom w:val="0"/>
                          <w:divBdr>
                            <w:top w:space="0" w:sz="0" w:color="auto" w:val="none"/>
                            <w:left w:space="0" w:sz="0" w:color="auto" w:val="none"/>
                            <w:bottom w:space="0" w:sz="0" w:color="auto" w:val="none"/>
                            <w:right w:space="0" w:sz="0" w:color="auto" w:val="none"/>
                          </w:divBdr>
                          <w:divsChild>
                            <w:div w:id="1377658563">
                              <w:marLeft w:val="0"/>
                              <w:marRight w:val="0"/>
                              <w:marTop w:val="0"/>
                              <w:marBottom w:val="0"/>
                              <w:divBdr>
                                <w:top w:space="0" w:sz="0" w:color="auto" w:val="none"/>
                                <w:left w:space="0" w:sz="0" w:color="auto" w:val="none"/>
                                <w:bottom w:space="0" w:sz="0" w:color="auto" w:val="none"/>
                                <w:right w:space="0" w:sz="0" w:color="auto" w:val="none"/>
                              </w:divBdr>
                              <w:divsChild>
                                <w:div w:id="1799833570">
                                  <w:marLeft w:val="0"/>
                                  <w:marRight w:val="0"/>
                                  <w:marTop w:val="0"/>
                                  <w:marBottom w:val="0"/>
                                  <w:divBdr>
                                    <w:top w:space="0" w:sz="0" w:color="auto" w:val="none"/>
                                    <w:left w:space="0" w:sz="0" w:color="auto" w:val="none"/>
                                    <w:bottom w:space="0" w:sz="0" w:color="auto" w:val="none"/>
                                    <w:right w:space="0" w:sz="0" w:color="auto" w:val="none"/>
                                  </w:divBdr>
                                  <w:divsChild>
                                    <w:div w:id="1771117799">
                                      <w:marLeft w:val="0"/>
                                      <w:marRight w:val="0"/>
                                      <w:marTop w:val="0"/>
                                      <w:marBottom w:val="0"/>
                                      <w:divBdr>
                                        <w:top w:space="0" w:sz="0" w:color="auto" w:val="none"/>
                                        <w:left w:space="0" w:sz="0" w:color="auto" w:val="none"/>
                                        <w:bottom w:space="0" w:sz="0" w:color="auto" w:val="none"/>
                                        <w:right w:space="0" w:sz="0" w:color="auto" w:val="none"/>
                                      </w:divBdr>
                                      <w:divsChild>
                                        <w:div w:id="1689134145">
                                          <w:marLeft w:val="0"/>
                                          <w:marRight w:val="0"/>
                                          <w:marTop w:val="0"/>
                                          <w:marBottom w:val="0"/>
                                          <w:divBdr>
                                            <w:top w:space="0" w:sz="0" w:color="auto" w:val="none"/>
                                            <w:left w:space="0" w:sz="0" w:color="auto" w:val="none"/>
                                            <w:bottom w:space="0" w:sz="0" w:color="auto" w:val="none"/>
                                            <w:right w:space="0" w:sz="0" w:color="auto" w:val="none"/>
                                          </w:divBdr>
                                          <w:divsChild>
                                            <w:div w:id="76495781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0536323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332482">
          <w:marLeft w:val="0"/>
          <w:marRight w:val="0"/>
          <w:marTop w:val="60"/>
          <w:marBottom w:val="0"/>
          <w:divBdr>
            <w:top w:space="0" w:sz="0" w:color="auto" w:val="none"/>
            <w:left w:space="0" w:sz="0" w:color="auto" w:val="none"/>
            <w:bottom w:space="0" w:sz="0" w:color="auto" w:val="none"/>
            <w:right w:space="0" w:sz="0" w:color="auto" w:val="none"/>
          </w:divBdr>
          <w:divsChild>
            <w:div w:id="920142229">
              <w:marLeft w:val="0"/>
              <w:marRight w:val="0"/>
              <w:marTop w:val="0"/>
              <w:marBottom w:val="0"/>
              <w:divBdr>
                <w:top w:space="0" w:sz="0" w:color="auto" w:val="none"/>
                <w:left w:space="0" w:sz="0" w:color="auto" w:val="none"/>
                <w:bottom w:space="0" w:sz="0" w:color="auto" w:val="none"/>
                <w:right w:space="0" w:sz="0" w:color="auto" w:val="none"/>
              </w:divBdr>
              <w:divsChild>
                <w:div w:id="174153616">
                  <w:marLeft w:val="3750"/>
                  <w:marRight w:val="0"/>
                  <w:marTop w:val="0"/>
                  <w:marBottom w:val="300"/>
                  <w:divBdr>
                    <w:top w:space="0" w:sz="0" w:color="auto" w:val="none"/>
                    <w:left w:space="0" w:sz="0" w:color="auto" w:val="none"/>
                    <w:bottom w:space="0" w:sz="0" w:color="auto" w:val="none"/>
                    <w:right w:space="0" w:sz="0" w:color="auto" w:val="none"/>
                  </w:divBdr>
                  <w:divsChild>
                    <w:div w:id="554590255">
                      <w:marLeft w:val="0"/>
                      <w:marRight w:val="0"/>
                      <w:marTop w:val="0"/>
                      <w:marBottom w:val="0"/>
                      <w:divBdr>
                        <w:top w:space="0" w:sz="0" w:color="auto" w:val="none"/>
                        <w:left w:space="0" w:sz="0" w:color="auto" w:val="none"/>
                        <w:bottom w:space="0" w:sz="0" w:color="auto" w:val="none"/>
                        <w:right w:space="0" w:sz="0" w:color="auto" w:val="none"/>
                      </w:divBdr>
                      <w:divsChild>
                        <w:div w:id="2138834144">
                          <w:marLeft w:val="0"/>
                          <w:marRight w:val="0"/>
                          <w:marTop w:val="0"/>
                          <w:marBottom w:val="0"/>
                          <w:divBdr>
                            <w:top w:space="0" w:sz="0" w:color="auto" w:val="none"/>
                            <w:left w:space="0" w:sz="0" w:color="auto" w:val="none"/>
                            <w:bottom w:space="0" w:sz="0" w:color="auto" w:val="none"/>
                            <w:right w:space="0" w:sz="0" w:color="auto" w:val="none"/>
                          </w:divBdr>
                          <w:divsChild>
                            <w:div w:id="954171070">
                              <w:marLeft w:val="0"/>
                              <w:marRight w:val="0"/>
                              <w:marTop w:val="0"/>
                              <w:marBottom w:val="0"/>
                              <w:divBdr>
                                <w:top w:space="0" w:sz="0" w:color="auto" w:val="none"/>
                                <w:left w:space="0" w:sz="0" w:color="auto" w:val="none"/>
                                <w:bottom w:space="0" w:sz="0" w:color="auto" w:val="none"/>
                                <w:right w:space="0" w:sz="0" w:color="auto" w:val="none"/>
                              </w:divBdr>
                              <w:divsChild>
                                <w:div w:id="423690562">
                                  <w:marLeft w:val="0"/>
                                  <w:marRight w:val="0"/>
                                  <w:marTop w:val="0"/>
                                  <w:marBottom w:val="0"/>
                                  <w:divBdr>
                                    <w:top w:space="0" w:sz="0" w:color="auto" w:val="none"/>
                                    <w:left w:space="0" w:sz="0" w:color="auto" w:val="none"/>
                                    <w:bottom w:space="0" w:sz="0" w:color="auto" w:val="none"/>
                                    <w:right w:space="0" w:sz="0" w:color="auto" w:val="none"/>
                                  </w:divBdr>
                                  <w:divsChild>
                                    <w:div w:id="1142692850">
                                      <w:marLeft w:val="0"/>
                                      <w:marRight w:val="0"/>
                                      <w:marTop w:val="0"/>
                                      <w:marBottom w:val="0"/>
                                      <w:divBdr>
                                        <w:top w:space="0" w:sz="0" w:color="auto" w:val="none"/>
                                        <w:left w:space="0" w:sz="0" w:color="auto" w:val="none"/>
                                        <w:bottom w:space="0" w:sz="0" w:color="auto" w:val="none"/>
                                        <w:right w:space="0" w:sz="0" w:color="auto" w:val="none"/>
                                      </w:divBdr>
                                      <w:divsChild>
                                        <w:div w:id="716512256">
                                          <w:marLeft w:val="0"/>
                                          <w:marRight w:val="0"/>
                                          <w:marTop w:val="0"/>
                                          <w:marBottom w:val="0"/>
                                          <w:divBdr>
                                            <w:top w:space="0" w:sz="0" w:color="auto" w:val="none"/>
                                            <w:left w:space="0" w:sz="0" w:color="auto" w:val="none"/>
                                            <w:bottom w:space="0" w:sz="0" w:color="auto" w:val="none"/>
                                            <w:right w:space="0" w:sz="0" w:color="auto" w:val="none"/>
                                          </w:divBdr>
                                          <w:divsChild>
                                            <w:div w:id="5183544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6224570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23980570">
          <w:marLeft w:val="0"/>
          <w:marRight w:val="0"/>
          <w:marTop w:val="60"/>
          <w:marBottom w:val="0"/>
          <w:divBdr>
            <w:top w:space="0" w:sz="0" w:color="auto" w:val="none"/>
            <w:left w:space="0" w:sz="0" w:color="auto" w:val="none"/>
            <w:bottom w:space="0" w:sz="0" w:color="auto" w:val="none"/>
            <w:right w:space="0" w:sz="0" w:color="auto" w:val="none"/>
          </w:divBdr>
          <w:divsChild>
            <w:div w:id="2005473455">
              <w:marLeft w:val="0"/>
              <w:marRight w:val="0"/>
              <w:marTop w:val="0"/>
              <w:marBottom w:val="0"/>
              <w:divBdr>
                <w:top w:space="0" w:sz="0" w:color="auto" w:val="none"/>
                <w:left w:space="0" w:sz="0" w:color="auto" w:val="none"/>
                <w:bottom w:space="0" w:sz="0" w:color="auto" w:val="none"/>
                <w:right w:space="0" w:sz="0" w:color="auto" w:val="none"/>
              </w:divBdr>
              <w:divsChild>
                <w:div w:id="1343119723">
                  <w:marLeft w:val="3750"/>
                  <w:marRight w:val="0"/>
                  <w:marTop w:val="0"/>
                  <w:marBottom w:val="300"/>
                  <w:divBdr>
                    <w:top w:space="0" w:sz="0" w:color="auto" w:val="none"/>
                    <w:left w:space="0" w:sz="0" w:color="auto" w:val="none"/>
                    <w:bottom w:space="0" w:sz="0" w:color="auto" w:val="none"/>
                    <w:right w:space="0" w:sz="0" w:color="auto" w:val="none"/>
                  </w:divBdr>
                  <w:divsChild>
                    <w:div w:id="381642084">
                      <w:marLeft w:val="0"/>
                      <w:marRight w:val="0"/>
                      <w:marTop w:val="0"/>
                      <w:marBottom w:val="0"/>
                      <w:divBdr>
                        <w:top w:space="0" w:sz="0" w:color="auto" w:val="none"/>
                        <w:left w:space="0" w:sz="0" w:color="auto" w:val="none"/>
                        <w:bottom w:space="0" w:sz="0" w:color="auto" w:val="none"/>
                        <w:right w:space="0" w:sz="0" w:color="auto" w:val="none"/>
                      </w:divBdr>
                      <w:divsChild>
                        <w:div w:id="1713576172">
                          <w:marLeft w:val="0"/>
                          <w:marRight w:val="0"/>
                          <w:marTop w:val="0"/>
                          <w:marBottom w:val="0"/>
                          <w:divBdr>
                            <w:top w:space="0" w:sz="0" w:color="auto" w:val="none"/>
                            <w:left w:space="0" w:sz="0" w:color="auto" w:val="none"/>
                            <w:bottom w:space="0" w:sz="0" w:color="auto" w:val="none"/>
                            <w:right w:space="0" w:sz="0" w:color="auto" w:val="none"/>
                          </w:divBdr>
                          <w:divsChild>
                            <w:div w:id="24841253">
                              <w:marLeft w:val="0"/>
                              <w:marRight w:val="0"/>
                              <w:marTop w:val="0"/>
                              <w:marBottom w:val="0"/>
                              <w:divBdr>
                                <w:top w:space="0" w:sz="0" w:color="auto" w:val="none"/>
                                <w:left w:space="0" w:sz="0" w:color="auto" w:val="none"/>
                                <w:bottom w:space="0" w:sz="0" w:color="auto" w:val="none"/>
                                <w:right w:space="0" w:sz="0" w:color="auto" w:val="none"/>
                              </w:divBdr>
                              <w:divsChild>
                                <w:div w:id="977684191">
                                  <w:marLeft w:val="0"/>
                                  <w:marRight w:val="0"/>
                                  <w:marTop w:val="0"/>
                                  <w:marBottom w:val="0"/>
                                  <w:divBdr>
                                    <w:top w:space="0" w:sz="0" w:color="auto" w:val="none"/>
                                    <w:left w:space="0" w:sz="0" w:color="auto" w:val="none"/>
                                    <w:bottom w:space="0" w:sz="0" w:color="auto" w:val="none"/>
                                    <w:right w:space="0" w:sz="0" w:color="auto" w:val="none"/>
                                  </w:divBdr>
                                  <w:divsChild>
                                    <w:div w:id="992412587">
                                      <w:marLeft w:val="0"/>
                                      <w:marRight w:val="0"/>
                                      <w:marTop w:val="0"/>
                                      <w:marBottom w:val="0"/>
                                      <w:divBdr>
                                        <w:top w:space="0" w:sz="0" w:color="auto" w:val="none"/>
                                        <w:left w:space="0" w:sz="0" w:color="auto" w:val="none"/>
                                        <w:bottom w:space="0" w:sz="0" w:color="auto" w:val="none"/>
                                        <w:right w:space="0" w:sz="0" w:color="auto" w:val="none"/>
                                      </w:divBdr>
                                      <w:divsChild>
                                        <w:div w:id="530998898">
                                          <w:marLeft w:val="0"/>
                                          <w:marRight w:val="0"/>
                                          <w:marTop w:val="0"/>
                                          <w:marBottom w:val="0"/>
                                          <w:divBdr>
                                            <w:top w:space="0" w:sz="0" w:color="auto" w:val="none"/>
                                            <w:left w:space="0" w:sz="0" w:color="auto" w:val="none"/>
                                            <w:bottom w:space="0" w:sz="0" w:color="auto" w:val="none"/>
                                            <w:right w:space="0" w:sz="0" w:color="auto" w:val="none"/>
                                          </w:divBdr>
                                          <w:divsChild>
                                            <w:div w:id="1629422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8933069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20069329">
          <w:marLeft w:val="0"/>
          <w:marRight w:val="0"/>
          <w:marTop w:val="60"/>
          <w:marBottom w:val="0"/>
          <w:divBdr>
            <w:top w:space="0" w:sz="0" w:color="auto" w:val="none"/>
            <w:left w:space="0" w:sz="0" w:color="auto" w:val="none"/>
            <w:bottom w:space="0" w:sz="0" w:color="auto" w:val="none"/>
            <w:right w:space="0" w:sz="0" w:color="auto" w:val="none"/>
          </w:divBdr>
          <w:divsChild>
            <w:div w:id="2026205954">
              <w:marLeft w:val="0"/>
              <w:marRight w:val="0"/>
              <w:marTop w:val="0"/>
              <w:marBottom w:val="0"/>
              <w:divBdr>
                <w:top w:space="0" w:sz="0" w:color="auto" w:val="none"/>
                <w:left w:space="0" w:sz="0" w:color="auto" w:val="none"/>
                <w:bottom w:space="0" w:sz="0" w:color="auto" w:val="none"/>
                <w:right w:space="0" w:sz="0" w:color="auto" w:val="none"/>
              </w:divBdr>
              <w:divsChild>
                <w:div w:id="1529029788">
                  <w:marLeft w:val="3750"/>
                  <w:marRight w:val="0"/>
                  <w:marTop w:val="0"/>
                  <w:marBottom w:val="300"/>
                  <w:divBdr>
                    <w:top w:space="0" w:sz="0" w:color="auto" w:val="none"/>
                    <w:left w:space="0" w:sz="0" w:color="auto" w:val="none"/>
                    <w:bottom w:space="0" w:sz="0" w:color="auto" w:val="none"/>
                    <w:right w:space="0" w:sz="0" w:color="auto" w:val="none"/>
                  </w:divBdr>
                  <w:divsChild>
                    <w:div w:id="1869104585">
                      <w:marLeft w:val="0"/>
                      <w:marRight w:val="0"/>
                      <w:marTop w:val="0"/>
                      <w:marBottom w:val="0"/>
                      <w:divBdr>
                        <w:top w:space="0" w:sz="0" w:color="auto" w:val="none"/>
                        <w:left w:space="0" w:sz="0" w:color="auto" w:val="none"/>
                        <w:bottom w:space="0" w:sz="0" w:color="auto" w:val="none"/>
                        <w:right w:space="0" w:sz="0" w:color="auto" w:val="none"/>
                      </w:divBdr>
                      <w:divsChild>
                        <w:div w:id="1571228155">
                          <w:marLeft w:val="0"/>
                          <w:marRight w:val="0"/>
                          <w:marTop w:val="0"/>
                          <w:marBottom w:val="0"/>
                          <w:divBdr>
                            <w:top w:space="0" w:sz="0" w:color="auto" w:val="none"/>
                            <w:left w:space="0" w:sz="0" w:color="auto" w:val="none"/>
                            <w:bottom w:space="0" w:sz="0" w:color="auto" w:val="none"/>
                            <w:right w:space="0" w:sz="0" w:color="auto" w:val="none"/>
                          </w:divBdr>
                          <w:divsChild>
                            <w:div w:id="2107456675">
                              <w:marLeft w:val="0"/>
                              <w:marRight w:val="0"/>
                              <w:marTop w:val="0"/>
                              <w:marBottom w:val="0"/>
                              <w:divBdr>
                                <w:top w:space="0" w:sz="0" w:color="auto" w:val="none"/>
                                <w:left w:space="0" w:sz="0" w:color="auto" w:val="none"/>
                                <w:bottom w:space="0" w:sz="0" w:color="auto" w:val="none"/>
                                <w:right w:space="0" w:sz="0" w:color="auto" w:val="none"/>
                              </w:divBdr>
                              <w:divsChild>
                                <w:div w:id="1630014905">
                                  <w:marLeft w:val="0"/>
                                  <w:marRight w:val="0"/>
                                  <w:marTop w:val="0"/>
                                  <w:marBottom w:val="0"/>
                                  <w:divBdr>
                                    <w:top w:space="0" w:sz="0" w:color="auto" w:val="none"/>
                                    <w:left w:space="0" w:sz="0" w:color="auto" w:val="none"/>
                                    <w:bottom w:space="0" w:sz="0" w:color="auto" w:val="none"/>
                                    <w:right w:space="0" w:sz="0" w:color="auto" w:val="none"/>
                                  </w:divBdr>
                                  <w:divsChild>
                                    <w:div w:id="1616984207">
                                      <w:marLeft w:val="0"/>
                                      <w:marRight w:val="0"/>
                                      <w:marTop w:val="0"/>
                                      <w:marBottom w:val="0"/>
                                      <w:divBdr>
                                        <w:top w:space="0" w:sz="0" w:color="auto" w:val="none"/>
                                        <w:left w:space="0" w:sz="0" w:color="auto" w:val="none"/>
                                        <w:bottom w:space="0" w:sz="0" w:color="auto" w:val="none"/>
                                        <w:right w:space="0" w:sz="0" w:color="auto" w:val="none"/>
                                      </w:divBdr>
                                      <w:divsChild>
                                        <w:div w:id="1550915334">
                                          <w:marLeft w:val="0"/>
                                          <w:marRight w:val="0"/>
                                          <w:marTop w:val="0"/>
                                          <w:marBottom w:val="0"/>
                                          <w:divBdr>
                                            <w:top w:space="0" w:sz="0" w:color="auto" w:val="none"/>
                                            <w:left w:space="0" w:sz="0" w:color="auto" w:val="none"/>
                                            <w:bottom w:space="0" w:sz="0" w:color="auto" w:val="none"/>
                                            <w:right w:space="0" w:sz="0" w:color="auto" w:val="none"/>
                                          </w:divBdr>
                                          <w:divsChild>
                                            <w:div w:id="184092523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1797485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4056749">
          <w:marLeft w:val="0"/>
          <w:marRight w:val="0"/>
          <w:marTop w:val="60"/>
          <w:marBottom w:val="0"/>
          <w:divBdr>
            <w:top w:space="0" w:sz="0" w:color="auto" w:val="none"/>
            <w:left w:space="0" w:sz="0" w:color="auto" w:val="none"/>
            <w:bottom w:space="0" w:sz="0" w:color="auto" w:val="none"/>
            <w:right w:space="0" w:sz="0" w:color="auto" w:val="none"/>
          </w:divBdr>
          <w:divsChild>
            <w:div w:id="1664897539">
              <w:marLeft w:val="0"/>
              <w:marRight w:val="0"/>
              <w:marTop w:val="0"/>
              <w:marBottom w:val="0"/>
              <w:divBdr>
                <w:top w:space="0" w:sz="0" w:color="auto" w:val="none"/>
                <w:left w:space="0" w:sz="0" w:color="auto" w:val="none"/>
                <w:bottom w:space="0" w:sz="0" w:color="auto" w:val="none"/>
                <w:right w:space="0" w:sz="0" w:color="auto" w:val="none"/>
              </w:divBdr>
              <w:divsChild>
                <w:div w:id="1426196039">
                  <w:marLeft w:val="3750"/>
                  <w:marRight w:val="0"/>
                  <w:marTop w:val="0"/>
                  <w:marBottom w:val="300"/>
                  <w:divBdr>
                    <w:top w:space="0" w:sz="0" w:color="auto" w:val="none"/>
                    <w:left w:space="0" w:sz="0" w:color="auto" w:val="none"/>
                    <w:bottom w:space="0" w:sz="0" w:color="auto" w:val="none"/>
                    <w:right w:space="0" w:sz="0" w:color="auto" w:val="none"/>
                  </w:divBdr>
                  <w:divsChild>
                    <w:div w:id="1117408547">
                      <w:marLeft w:val="0"/>
                      <w:marRight w:val="0"/>
                      <w:marTop w:val="0"/>
                      <w:marBottom w:val="0"/>
                      <w:divBdr>
                        <w:top w:space="0" w:sz="0" w:color="auto" w:val="none"/>
                        <w:left w:space="0" w:sz="0" w:color="auto" w:val="none"/>
                        <w:bottom w:space="0" w:sz="0" w:color="auto" w:val="none"/>
                        <w:right w:space="0" w:sz="0" w:color="auto" w:val="none"/>
                      </w:divBdr>
                      <w:divsChild>
                        <w:div w:id="1782069781">
                          <w:marLeft w:val="0"/>
                          <w:marRight w:val="0"/>
                          <w:marTop w:val="0"/>
                          <w:marBottom w:val="0"/>
                          <w:divBdr>
                            <w:top w:space="0" w:sz="0" w:color="auto" w:val="none"/>
                            <w:left w:space="0" w:sz="0" w:color="auto" w:val="none"/>
                            <w:bottom w:space="0" w:sz="0" w:color="auto" w:val="none"/>
                            <w:right w:space="0" w:sz="0" w:color="auto" w:val="none"/>
                          </w:divBdr>
                          <w:divsChild>
                            <w:div w:id="641695122">
                              <w:marLeft w:val="0"/>
                              <w:marRight w:val="0"/>
                              <w:marTop w:val="0"/>
                              <w:marBottom w:val="0"/>
                              <w:divBdr>
                                <w:top w:space="0" w:sz="0" w:color="auto" w:val="none"/>
                                <w:left w:space="0" w:sz="0" w:color="auto" w:val="none"/>
                                <w:bottom w:space="0" w:sz="0" w:color="auto" w:val="none"/>
                                <w:right w:space="0" w:sz="0" w:color="auto" w:val="none"/>
                              </w:divBdr>
                              <w:divsChild>
                                <w:div w:id="1963416456">
                                  <w:marLeft w:val="0"/>
                                  <w:marRight w:val="0"/>
                                  <w:marTop w:val="0"/>
                                  <w:marBottom w:val="0"/>
                                  <w:divBdr>
                                    <w:top w:space="0" w:sz="0" w:color="auto" w:val="none"/>
                                    <w:left w:space="0" w:sz="0" w:color="auto" w:val="none"/>
                                    <w:bottom w:space="0" w:sz="0" w:color="auto" w:val="none"/>
                                    <w:right w:space="0" w:sz="0" w:color="auto" w:val="none"/>
                                  </w:divBdr>
                                  <w:divsChild>
                                    <w:div w:id="1603219079">
                                      <w:marLeft w:val="0"/>
                                      <w:marRight w:val="0"/>
                                      <w:marTop w:val="0"/>
                                      <w:marBottom w:val="0"/>
                                      <w:divBdr>
                                        <w:top w:space="0" w:sz="0" w:color="auto" w:val="none"/>
                                        <w:left w:space="0" w:sz="0" w:color="auto" w:val="none"/>
                                        <w:bottom w:space="0" w:sz="0" w:color="auto" w:val="none"/>
                                        <w:right w:space="0" w:sz="0" w:color="auto" w:val="none"/>
                                      </w:divBdr>
                                      <w:divsChild>
                                        <w:div w:id="4163635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78330530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30182670">
          <w:marLeft w:val="0"/>
          <w:marRight w:val="0"/>
          <w:marTop w:val="60"/>
          <w:marBottom w:val="0"/>
          <w:divBdr>
            <w:top w:space="0" w:sz="0" w:color="auto" w:val="none"/>
            <w:left w:space="0" w:sz="0" w:color="auto" w:val="none"/>
            <w:bottom w:space="0" w:sz="0" w:color="auto" w:val="none"/>
            <w:right w:space="0" w:sz="0" w:color="auto" w:val="none"/>
          </w:divBdr>
          <w:divsChild>
            <w:div w:id="1532300523">
              <w:marLeft w:val="0"/>
              <w:marRight w:val="0"/>
              <w:marTop w:val="0"/>
              <w:marBottom w:val="0"/>
              <w:divBdr>
                <w:top w:space="0" w:sz="0" w:color="auto" w:val="none"/>
                <w:left w:space="0" w:sz="0" w:color="auto" w:val="none"/>
                <w:bottom w:space="0" w:sz="0" w:color="auto" w:val="none"/>
                <w:right w:space="0" w:sz="0" w:color="auto" w:val="none"/>
              </w:divBdr>
              <w:divsChild>
                <w:div w:id="1652322751">
                  <w:marLeft w:val="3750"/>
                  <w:marRight w:val="0"/>
                  <w:marTop w:val="0"/>
                  <w:marBottom w:val="300"/>
                  <w:divBdr>
                    <w:top w:space="0" w:sz="0" w:color="auto" w:val="none"/>
                    <w:left w:space="0" w:sz="0" w:color="auto" w:val="none"/>
                    <w:bottom w:space="0" w:sz="0" w:color="auto" w:val="none"/>
                    <w:right w:space="0" w:sz="0" w:color="auto" w:val="none"/>
                  </w:divBdr>
                  <w:divsChild>
                    <w:div w:id="1014695392">
                      <w:marLeft w:val="0"/>
                      <w:marRight w:val="0"/>
                      <w:marTop w:val="0"/>
                      <w:marBottom w:val="0"/>
                      <w:divBdr>
                        <w:top w:space="0" w:sz="0" w:color="auto" w:val="none"/>
                        <w:left w:space="0" w:sz="0" w:color="auto" w:val="none"/>
                        <w:bottom w:space="0" w:sz="0" w:color="auto" w:val="none"/>
                        <w:right w:space="0" w:sz="0" w:color="auto" w:val="none"/>
                      </w:divBdr>
                      <w:divsChild>
                        <w:div w:id="1603025458">
                          <w:marLeft w:val="0"/>
                          <w:marRight w:val="0"/>
                          <w:marTop w:val="0"/>
                          <w:marBottom w:val="0"/>
                          <w:divBdr>
                            <w:top w:space="0" w:sz="0" w:color="auto" w:val="none"/>
                            <w:left w:space="0" w:sz="0" w:color="auto" w:val="none"/>
                            <w:bottom w:space="0" w:sz="0" w:color="auto" w:val="none"/>
                            <w:right w:space="0" w:sz="0" w:color="auto" w:val="none"/>
                          </w:divBdr>
                          <w:divsChild>
                            <w:div w:id="1581869626">
                              <w:marLeft w:val="0"/>
                              <w:marRight w:val="0"/>
                              <w:marTop w:val="0"/>
                              <w:marBottom w:val="0"/>
                              <w:divBdr>
                                <w:top w:space="0" w:sz="0" w:color="auto" w:val="none"/>
                                <w:left w:space="0" w:sz="0" w:color="auto" w:val="none"/>
                                <w:bottom w:space="0" w:sz="0" w:color="auto" w:val="none"/>
                                <w:right w:space="0" w:sz="0" w:color="auto" w:val="none"/>
                              </w:divBdr>
                              <w:divsChild>
                                <w:div w:id="300307928">
                                  <w:marLeft w:val="0"/>
                                  <w:marRight w:val="0"/>
                                  <w:marTop w:val="0"/>
                                  <w:marBottom w:val="0"/>
                                  <w:divBdr>
                                    <w:top w:space="0" w:sz="0" w:color="auto" w:val="none"/>
                                    <w:left w:space="0" w:sz="0" w:color="auto" w:val="none"/>
                                    <w:bottom w:space="0" w:sz="0" w:color="auto" w:val="none"/>
                                    <w:right w:space="0" w:sz="0" w:color="auto" w:val="none"/>
                                  </w:divBdr>
                                  <w:divsChild>
                                    <w:div w:id="2132552934">
                                      <w:marLeft w:val="0"/>
                                      <w:marRight w:val="0"/>
                                      <w:marTop w:val="0"/>
                                      <w:marBottom w:val="0"/>
                                      <w:divBdr>
                                        <w:top w:space="0" w:sz="0" w:color="auto" w:val="none"/>
                                        <w:left w:space="0" w:sz="0" w:color="auto" w:val="none"/>
                                        <w:bottom w:space="0" w:sz="0" w:color="auto" w:val="none"/>
                                        <w:right w:space="0" w:sz="0" w:color="auto" w:val="none"/>
                                      </w:divBdr>
                                      <w:divsChild>
                                        <w:div w:id="1491602649">
                                          <w:marLeft w:val="0"/>
                                          <w:marRight w:val="0"/>
                                          <w:marTop w:val="0"/>
                                          <w:marBottom w:val="0"/>
                                          <w:divBdr>
                                            <w:top w:space="0" w:sz="0" w:color="auto" w:val="none"/>
                                            <w:left w:space="0" w:sz="0" w:color="auto" w:val="none"/>
                                            <w:bottom w:space="0" w:sz="0" w:color="auto" w:val="none"/>
                                            <w:right w:space="0" w:sz="0" w:color="auto" w:val="none"/>
                                          </w:divBdr>
                                          <w:divsChild>
                                            <w:div w:id="64115185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160826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99462889">
          <w:marLeft w:val="0"/>
          <w:marRight w:val="0"/>
          <w:marTop w:val="60"/>
          <w:marBottom w:val="0"/>
          <w:divBdr>
            <w:top w:space="0" w:sz="0" w:color="auto" w:val="none"/>
            <w:left w:space="0" w:sz="0" w:color="auto" w:val="none"/>
            <w:bottom w:space="0" w:sz="0" w:color="auto" w:val="none"/>
            <w:right w:space="0" w:sz="0" w:color="auto" w:val="none"/>
          </w:divBdr>
          <w:divsChild>
            <w:div w:id="1746100902">
              <w:marLeft w:val="0"/>
              <w:marRight w:val="0"/>
              <w:marTop w:val="0"/>
              <w:marBottom w:val="0"/>
              <w:divBdr>
                <w:top w:space="0" w:sz="0" w:color="auto" w:val="none"/>
                <w:left w:space="0" w:sz="0" w:color="auto" w:val="none"/>
                <w:bottom w:space="0" w:sz="0" w:color="auto" w:val="none"/>
                <w:right w:space="0" w:sz="0" w:color="auto" w:val="none"/>
              </w:divBdr>
              <w:divsChild>
                <w:div w:id="277226137">
                  <w:marLeft w:val="3750"/>
                  <w:marRight w:val="0"/>
                  <w:marTop w:val="0"/>
                  <w:marBottom w:val="300"/>
                  <w:divBdr>
                    <w:top w:space="0" w:sz="0" w:color="auto" w:val="none"/>
                    <w:left w:space="0" w:sz="0" w:color="auto" w:val="none"/>
                    <w:bottom w:space="0" w:sz="0" w:color="auto" w:val="none"/>
                    <w:right w:space="0" w:sz="0" w:color="auto" w:val="none"/>
                  </w:divBdr>
                  <w:divsChild>
                    <w:div w:id="627663849">
                      <w:marLeft w:val="0"/>
                      <w:marRight w:val="0"/>
                      <w:marTop w:val="0"/>
                      <w:marBottom w:val="0"/>
                      <w:divBdr>
                        <w:top w:space="0" w:sz="0" w:color="auto" w:val="none"/>
                        <w:left w:space="0" w:sz="0" w:color="auto" w:val="none"/>
                        <w:bottom w:space="0" w:sz="0" w:color="auto" w:val="none"/>
                        <w:right w:space="0" w:sz="0" w:color="auto" w:val="none"/>
                      </w:divBdr>
                      <w:divsChild>
                        <w:div w:id="709184728">
                          <w:marLeft w:val="0"/>
                          <w:marRight w:val="0"/>
                          <w:marTop w:val="0"/>
                          <w:marBottom w:val="0"/>
                          <w:divBdr>
                            <w:top w:space="0" w:sz="0" w:color="auto" w:val="none"/>
                            <w:left w:space="0" w:sz="0" w:color="auto" w:val="none"/>
                            <w:bottom w:space="0" w:sz="0" w:color="auto" w:val="none"/>
                            <w:right w:space="0" w:sz="0" w:color="auto" w:val="none"/>
                          </w:divBdr>
                          <w:divsChild>
                            <w:div w:id="898977478">
                              <w:marLeft w:val="0"/>
                              <w:marRight w:val="0"/>
                              <w:marTop w:val="0"/>
                              <w:marBottom w:val="0"/>
                              <w:divBdr>
                                <w:top w:space="0" w:sz="0" w:color="auto" w:val="none"/>
                                <w:left w:space="0" w:sz="0" w:color="auto" w:val="none"/>
                                <w:bottom w:space="0" w:sz="0" w:color="auto" w:val="none"/>
                                <w:right w:space="0" w:sz="0" w:color="auto" w:val="none"/>
                              </w:divBdr>
                              <w:divsChild>
                                <w:div w:id="2144157612">
                                  <w:marLeft w:val="0"/>
                                  <w:marRight w:val="0"/>
                                  <w:marTop w:val="0"/>
                                  <w:marBottom w:val="0"/>
                                  <w:divBdr>
                                    <w:top w:space="0" w:sz="0" w:color="auto" w:val="none"/>
                                    <w:left w:space="0" w:sz="0" w:color="auto" w:val="none"/>
                                    <w:bottom w:space="0" w:sz="0" w:color="auto" w:val="none"/>
                                    <w:right w:space="0" w:sz="0" w:color="auto" w:val="none"/>
                                  </w:divBdr>
                                  <w:divsChild>
                                    <w:div w:id="649019513">
                                      <w:marLeft w:val="0"/>
                                      <w:marRight w:val="0"/>
                                      <w:marTop w:val="0"/>
                                      <w:marBottom w:val="0"/>
                                      <w:divBdr>
                                        <w:top w:space="0" w:sz="0" w:color="auto" w:val="none"/>
                                        <w:left w:space="0" w:sz="0" w:color="auto" w:val="none"/>
                                        <w:bottom w:space="0" w:sz="0" w:color="auto" w:val="none"/>
                                        <w:right w:space="0" w:sz="0" w:color="auto" w:val="none"/>
                                      </w:divBdr>
                                      <w:divsChild>
                                        <w:div w:id="1124225825">
                                          <w:marLeft w:val="0"/>
                                          <w:marRight w:val="0"/>
                                          <w:marTop w:val="0"/>
                                          <w:marBottom w:val="0"/>
                                          <w:divBdr>
                                            <w:top w:space="0" w:sz="0" w:color="auto" w:val="none"/>
                                            <w:left w:space="0" w:sz="0" w:color="auto" w:val="none"/>
                                            <w:bottom w:space="0" w:sz="0" w:color="auto" w:val="none"/>
                                            <w:right w:space="0" w:sz="0" w:color="auto" w:val="none"/>
                                          </w:divBdr>
                                          <w:divsChild>
                                            <w:div w:id="7243720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36081264">
      <w:bodyDiv w:val="true"/>
      <w:marLeft w:val="0"/>
      <w:marRight w:val="0"/>
      <w:marTop w:val="0"/>
      <w:marBottom w:val="0"/>
      <w:divBdr>
        <w:top w:space="0" w:sz="0" w:color="auto" w:val="none"/>
        <w:left w:space="0" w:sz="0" w:color="auto" w:val="none"/>
        <w:bottom w:space="0" w:sz="0" w:color="auto" w:val="none"/>
        <w:right w:space="0" w:sz="0" w:color="auto" w:val="none"/>
      </w:divBdr>
    </w:div>
    <w:div w:id="125752061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57573085">
          <w:marLeft w:val="0"/>
          <w:marRight w:val="0"/>
          <w:marTop w:val="60"/>
          <w:marBottom w:val="0"/>
          <w:divBdr>
            <w:top w:space="0" w:sz="0" w:color="auto" w:val="none"/>
            <w:left w:space="0" w:sz="0" w:color="auto" w:val="none"/>
            <w:bottom w:space="0" w:sz="0" w:color="auto" w:val="none"/>
            <w:right w:space="0" w:sz="0" w:color="auto" w:val="none"/>
          </w:divBdr>
          <w:divsChild>
            <w:div w:id="1643655477">
              <w:marLeft w:val="0"/>
              <w:marRight w:val="0"/>
              <w:marTop w:val="0"/>
              <w:marBottom w:val="0"/>
              <w:divBdr>
                <w:top w:space="0" w:sz="0" w:color="auto" w:val="none"/>
                <w:left w:space="0" w:sz="0" w:color="auto" w:val="none"/>
                <w:bottom w:space="0" w:sz="0" w:color="auto" w:val="none"/>
                <w:right w:space="0" w:sz="0" w:color="auto" w:val="none"/>
              </w:divBdr>
              <w:divsChild>
                <w:div w:id="99496262">
                  <w:marLeft w:val="3750"/>
                  <w:marRight w:val="0"/>
                  <w:marTop w:val="0"/>
                  <w:marBottom w:val="300"/>
                  <w:divBdr>
                    <w:top w:space="0" w:sz="0" w:color="auto" w:val="none"/>
                    <w:left w:space="0" w:sz="0" w:color="auto" w:val="none"/>
                    <w:bottom w:space="0" w:sz="0" w:color="auto" w:val="none"/>
                    <w:right w:space="0" w:sz="0" w:color="auto" w:val="none"/>
                  </w:divBdr>
                  <w:divsChild>
                    <w:div w:id="1226527353">
                      <w:marLeft w:val="0"/>
                      <w:marRight w:val="0"/>
                      <w:marTop w:val="0"/>
                      <w:marBottom w:val="0"/>
                      <w:divBdr>
                        <w:top w:space="0" w:sz="0" w:color="auto" w:val="none"/>
                        <w:left w:space="0" w:sz="0" w:color="auto" w:val="none"/>
                        <w:bottom w:space="0" w:sz="0" w:color="auto" w:val="none"/>
                        <w:right w:space="0" w:sz="0" w:color="auto" w:val="none"/>
                      </w:divBdr>
                      <w:divsChild>
                        <w:div w:id="1511749152">
                          <w:marLeft w:val="0"/>
                          <w:marRight w:val="0"/>
                          <w:marTop w:val="0"/>
                          <w:marBottom w:val="0"/>
                          <w:divBdr>
                            <w:top w:space="0" w:sz="0" w:color="auto" w:val="none"/>
                            <w:left w:space="0" w:sz="0" w:color="auto" w:val="none"/>
                            <w:bottom w:space="0" w:sz="0" w:color="auto" w:val="none"/>
                            <w:right w:space="0" w:sz="0" w:color="auto" w:val="none"/>
                          </w:divBdr>
                          <w:divsChild>
                            <w:div w:id="176427645">
                              <w:marLeft w:val="0"/>
                              <w:marRight w:val="0"/>
                              <w:marTop w:val="0"/>
                              <w:marBottom w:val="0"/>
                              <w:divBdr>
                                <w:top w:space="0" w:sz="0" w:color="auto" w:val="none"/>
                                <w:left w:space="0" w:sz="0" w:color="auto" w:val="none"/>
                                <w:bottom w:space="0" w:sz="0" w:color="auto" w:val="none"/>
                                <w:right w:space="0" w:sz="0" w:color="auto" w:val="none"/>
                              </w:divBdr>
                              <w:divsChild>
                                <w:div w:id="1073164405">
                                  <w:marLeft w:val="0"/>
                                  <w:marRight w:val="0"/>
                                  <w:marTop w:val="0"/>
                                  <w:marBottom w:val="0"/>
                                  <w:divBdr>
                                    <w:top w:space="0" w:sz="0" w:color="auto" w:val="none"/>
                                    <w:left w:space="0" w:sz="0" w:color="auto" w:val="none"/>
                                    <w:bottom w:space="0" w:sz="0" w:color="auto" w:val="none"/>
                                    <w:right w:space="0" w:sz="0" w:color="auto" w:val="none"/>
                                  </w:divBdr>
                                  <w:divsChild>
                                    <w:div w:id="431628695">
                                      <w:marLeft w:val="0"/>
                                      <w:marRight w:val="0"/>
                                      <w:marTop w:val="0"/>
                                      <w:marBottom w:val="0"/>
                                      <w:divBdr>
                                        <w:top w:space="0" w:sz="0" w:color="auto" w:val="none"/>
                                        <w:left w:space="0" w:sz="0" w:color="auto" w:val="none"/>
                                        <w:bottom w:space="0" w:sz="0" w:color="auto" w:val="none"/>
                                        <w:right w:space="0" w:sz="0" w:color="auto" w:val="none"/>
                                      </w:divBdr>
                                      <w:divsChild>
                                        <w:div w:id="26569753">
                                          <w:marLeft w:val="0"/>
                                          <w:marRight w:val="0"/>
                                          <w:marTop w:val="0"/>
                                          <w:marBottom w:val="0"/>
                                          <w:divBdr>
                                            <w:top w:space="0" w:sz="0" w:color="auto" w:val="none"/>
                                            <w:left w:space="0" w:sz="0" w:color="auto" w:val="none"/>
                                            <w:bottom w:space="0" w:sz="0" w:color="auto" w:val="none"/>
                                            <w:right w:space="0" w:sz="0" w:color="auto" w:val="none"/>
                                          </w:divBdr>
                                          <w:divsChild>
                                            <w:div w:id="1265514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192570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75143552">
          <w:marLeft w:val="0"/>
          <w:marRight w:val="0"/>
          <w:marTop w:val="60"/>
          <w:marBottom w:val="0"/>
          <w:divBdr>
            <w:top w:space="0" w:sz="0" w:color="auto" w:val="none"/>
            <w:left w:space="0" w:sz="0" w:color="auto" w:val="none"/>
            <w:bottom w:space="0" w:sz="0" w:color="auto" w:val="none"/>
            <w:right w:space="0" w:sz="0" w:color="auto" w:val="none"/>
          </w:divBdr>
          <w:divsChild>
            <w:div w:id="1685937115">
              <w:marLeft w:val="0"/>
              <w:marRight w:val="0"/>
              <w:marTop w:val="0"/>
              <w:marBottom w:val="0"/>
              <w:divBdr>
                <w:top w:space="0" w:sz="0" w:color="auto" w:val="none"/>
                <w:left w:space="0" w:sz="0" w:color="auto" w:val="none"/>
                <w:bottom w:space="0" w:sz="0" w:color="auto" w:val="none"/>
                <w:right w:space="0" w:sz="0" w:color="auto" w:val="none"/>
              </w:divBdr>
              <w:divsChild>
                <w:div w:id="379786564">
                  <w:marLeft w:val="3750"/>
                  <w:marRight w:val="0"/>
                  <w:marTop w:val="0"/>
                  <w:marBottom w:val="300"/>
                  <w:divBdr>
                    <w:top w:space="0" w:sz="0" w:color="auto" w:val="none"/>
                    <w:left w:space="0" w:sz="0" w:color="auto" w:val="none"/>
                    <w:bottom w:space="0" w:sz="0" w:color="auto" w:val="none"/>
                    <w:right w:space="0" w:sz="0" w:color="auto" w:val="none"/>
                  </w:divBdr>
                  <w:divsChild>
                    <w:div w:id="1815022974">
                      <w:marLeft w:val="0"/>
                      <w:marRight w:val="0"/>
                      <w:marTop w:val="0"/>
                      <w:marBottom w:val="0"/>
                      <w:divBdr>
                        <w:top w:space="0" w:sz="0" w:color="auto" w:val="none"/>
                        <w:left w:space="0" w:sz="0" w:color="auto" w:val="none"/>
                        <w:bottom w:space="0" w:sz="0" w:color="auto" w:val="none"/>
                        <w:right w:space="0" w:sz="0" w:color="auto" w:val="none"/>
                      </w:divBdr>
                      <w:divsChild>
                        <w:div w:id="1552113747">
                          <w:marLeft w:val="0"/>
                          <w:marRight w:val="0"/>
                          <w:marTop w:val="0"/>
                          <w:marBottom w:val="0"/>
                          <w:divBdr>
                            <w:top w:space="0" w:sz="0" w:color="auto" w:val="none"/>
                            <w:left w:space="0" w:sz="0" w:color="auto" w:val="none"/>
                            <w:bottom w:space="0" w:sz="0" w:color="auto" w:val="none"/>
                            <w:right w:space="0" w:sz="0" w:color="auto" w:val="none"/>
                          </w:divBdr>
                          <w:divsChild>
                            <w:div w:id="450781577">
                              <w:marLeft w:val="0"/>
                              <w:marRight w:val="0"/>
                              <w:marTop w:val="0"/>
                              <w:marBottom w:val="0"/>
                              <w:divBdr>
                                <w:top w:space="0" w:sz="0" w:color="auto" w:val="none"/>
                                <w:left w:space="0" w:sz="0" w:color="auto" w:val="none"/>
                                <w:bottom w:space="0" w:sz="0" w:color="auto" w:val="none"/>
                                <w:right w:space="0" w:sz="0" w:color="auto" w:val="none"/>
                              </w:divBdr>
                              <w:divsChild>
                                <w:div w:id="1899125223">
                                  <w:marLeft w:val="0"/>
                                  <w:marRight w:val="0"/>
                                  <w:marTop w:val="0"/>
                                  <w:marBottom w:val="0"/>
                                  <w:divBdr>
                                    <w:top w:space="0" w:sz="0" w:color="auto" w:val="none"/>
                                    <w:left w:space="0" w:sz="0" w:color="auto" w:val="none"/>
                                    <w:bottom w:space="0" w:sz="0" w:color="auto" w:val="none"/>
                                    <w:right w:space="0" w:sz="0" w:color="auto" w:val="none"/>
                                  </w:divBdr>
                                  <w:divsChild>
                                    <w:div w:id="491340307">
                                      <w:marLeft w:val="0"/>
                                      <w:marRight w:val="0"/>
                                      <w:marTop w:val="0"/>
                                      <w:marBottom w:val="0"/>
                                      <w:divBdr>
                                        <w:top w:space="0" w:sz="0" w:color="auto" w:val="none"/>
                                        <w:left w:space="0" w:sz="0" w:color="auto" w:val="none"/>
                                        <w:bottom w:space="0" w:sz="0" w:color="auto" w:val="none"/>
                                        <w:right w:space="0" w:sz="0" w:color="auto" w:val="none"/>
                                      </w:divBdr>
                                      <w:divsChild>
                                        <w:div w:id="1810590718">
                                          <w:marLeft w:val="0"/>
                                          <w:marRight w:val="0"/>
                                          <w:marTop w:val="0"/>
                                          <w:marBottom w:val="0"/>
                                          <w:divBdr>
                                            <w:top w:space="0" w:sz="0" w:color="auto" w:val="none"/>
                                            <w:left w:space="0" w:sz="0" w:color="auto" w:val="none"/>
                                            <w:bottom w:space="0" w:sz="0" w:color="auto" w:val="none"/>
                                            <w:right w:space="0" w:sz="0" w:color="auto" w:val="none"/>
                                          </w:divBdr>
                                          <w:divsChild>
                                            <w:div w:id="29251713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714600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35472259">
          <w:marLeft w:val="0"/>
          <w:marRight w:val="0"/>
          <w:marTop w:val="60"/>
          <w:marBottom w:val="0"/>
          <w:divBdr>
            <w:top w:space="0" w:sz="0" w:color="auto" w:val="none"/>
            <w:left w:space="0" w:sz="0" w:color="auto" w:val="none"/>
            <w:bottom w:space="0" w:sz="0" w:color="auto" w:val="none"/>
            <w:right w:space="0" w:sz="0" w:color="auto" w:val="none"/>
          </w:divBdr>
          <w:divsChild>
            <w:div w:id="2098941680">
              <w:marLeft w:val="0"/>
              <w:marRight w:val="0"/>
              <w:marTop w:val="0"/>
              <w:marBottom w:val="0"/>
              <w:divBdr>
                <w:top w:space="0" w:sz="0" w:color="auto" w:val="none"/>
                <w:left w:space="0" w:sz="0" w:color="auto" w:val="none"/>
                <w:bottom w:space="0" w:sz="0" w:color="auto" w:val="none"/>
                <w:right w:space="0" w:sz="0" w:color="auto" w:val="none"/>
              </w:divBdr>
              <w:divsChild>
                <w:div w:id="209462498">
                  <w:marLeft w:val="3750"/>
                  <w:marRight w:val="0"/>
                  <w:marTop w:val="0"/>
                  <w:marBottom w:val="300"/>
                  <w:divBdr>
                    <w:top w:space="0" w:sz="0" w:color="auto" w:val="none"/>
                    <w:left w:space="0" w:sz="0" w:color="auto" w:val="none"/>
                    <w:bottom w:space="0" w:sz="0" w:color="auto" w:val="none"/>
                    <w:right w:space="0" w:sz="0" w:color="auto" w:val="none"/>
                  </w:divBdr>
                  <w:divsChild>
                    <w:div w:id="1019969168">
                      <w:marLeft w:val="0"/>
                      <w:marRight w:val="0"/>
                      <w:marTop w:val="0"/>
                      <w:marBottom w:val="0"/>
                      <w:divBdr>
                        <w:top w:space="0" w:sz="0" w:color="auto" w:val="none"/>
                        <w:left w:space="0" w:sz="0" w:color="auto" w:val="none"/>
                        <w:bottom w:space="0" w:sz="0" w:color="auto" w:val="none"/>
                        <w:right w:space="0" w:sz="0" w:color="auto" w:val="none"/>
                      </w:divBdr>
                      <w:divsChild>
                        <w:div w:id="809707161">
                          <w:marLeft w:val="0"/>
                          <w:marRight w:val="0"/>
                          <w:marTop w:val="0"/>
                          <w:marBottom w:val="0"/>
                          <w:divBdr>
                            <w:top w:space="0" w:sz="0" w:color="auto" w:val="none"/>
                            <w:left w:space="0" w:sz="0" w:color="auto" w:val="none"/>
                            <w:bottom w:space="0" w:sz="0" w:color="auto" w:val="none"/>
                            <w:right w:space="0" w:sz="0" w:color="auto" w:val="none"/>
                          </w:divBdr>
                          <w:divsChild>
                            <w:div w:id="1354965052">
                              <w:marLeft w:val="0"/>
                              <w:marRight w:val="0"/>
                              <w:marTop w:val="0"/>
                              <w:marBottom w:val="0"/>
                              <w:divBdr>
                                <w:top w:space="0" w:sz="0" w:color="auto" w:val="none"/>
                                <w:left w:space="0" w:sz="0" w:color="auto" w:val="none"/>
                                <w:bottom w:space="0" w:sz="0" w:color="auto" w:val="none"/>
                                <w:right w:space="0" w:sz="0" w:color="auto" w:val="none"/>
                              </w:divBdr>
                              <w:divsChild>
                                <w:div w:id="1797983628">
                                  <w:marLeft w:val="0"/>
                                  <w:marRight w:val="0"/>
                                  <w:marTop w:val="0"/>
                                  <w:marBottom w:val="0"/>
                                  <w:divBdr>
                                    <w:top w:space="0" w:sz="0" w:color="auto" w:val="none"/>
                                    <w:left w:space="0" w:sz="0" w:color="auto" w:val="none"/>
                                    <w:bottom w:space="0" w:sz="0" w:color="auto" w:val="none"/>
                                    <w:right w:space="0" w:sz="0" w:color="auto" w:val="none"/>
                                  </w:divBdr>
                                  <w:divsChild>
                                    <w:div w:id="453445592">
                                      <w:marLeft w:val="0"/>
                                      <w:marRight w:val="0"/>
                                      <w:marTop w:val="0"/>
                                      <w:marBottom w:val="0"/>
                                      <w:divBdr>
                                        <w:top w:space="0" w:sz="0" w:color="auto" w:val="none"/>
                                        <w:left w:space="0" w:sz="0" w:color="auto" w:val="none"/>
                                        <w:bottom w:space="0" w:sz="0" w:color="auto" w:val="none"/>
                                        <w:right w:space="0" w:sz="0" w:color="auto" w:val="none"/>
                                      </w:divBdr>
                                      <w:divsChild>
                                        <w:div w:id="256787501">
                                          <w:marLeft w:val="0"/>
                                          <w:marRight w:val="0"/>
                                          <w:marTop w:val="0"/>
                                          <w:marBottom w:val="0"/>
                                          <w:divBdr>
                                            <w:top w:space="0" w:sz="0" w:color="auto" w:val="none"/>
                                            <w:left w:space="0" w:sz="0" w:color="auto" w:val="none"/>
                                            <w:bottom w:space="0" w:sz="0" w:color="auto" w:val="none"/>
                                            <w:right w:space="0" w:sz="0" w:color="auto" w:val="none"/>
                                          </w:divBdr>
                                          <w:divsChild>
                                            <w:div w:id="5054396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168312705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5638971">
          <w:marLeft w:val="0"/>
          <w:marRight w:val="0"/>
          <w:marTop w:val="60"/>
          <w:marBottom w:val="0"/>
          <w:divBdr>
            <w:top w:space="0" w:sz="0" w:color="auto" w:val="none"/>
            <w:left w:space="0" w:sz="0" w:color="auto" w:val="none"/>
            <w:bottom w:space="0" w:sz="0" w:color="auto" w:val="none"/>
            <w:right w:space="0" w:sz="0" w:color="auto" w:val="none"/>
          </w:divBdr>
          <w:divsChild>
            <w:div w:id="1517769852">
              <w:marLeft w:val="0"/>
              <w:marRight w:val="0"/>
              <w:marTop w:val="0"/>
              <w:marBottom w:val="0"/>
              <w:divBdr>
                <w:top w:space="0" w:sz="0" w:color="auto" w:val="none"/>
                <w:left w:space="0" w:sz="0" w:color="auto" w:val="none"/>
                <w:bottom w:space="0" w:sz="0" w:color="auto" w:val="none"/>
                <w:right w:space="0" w:sz="0" w:color="auto" w:val="none"/>
              </w:divBdr>
              <w:divsChild>
                <w:div w:id="374501369">
                  <w:marLeft w:val="3750"/>
                  <w:marRight w:val="0"/>
                  <w:marTop w:val="0"/>
                  <w:marBottom w:val="300"/>
                  <w:divBdr>
                    <w:top w:space="0" w:sz="0" w:color="auto" w:val="none"/>
                    <w:left w:space="0" w:sz="0" w:color="auto" w:val="none"/>
                    <w:bottom w:space="0" w:sz="0" w:color="auto" w:val="none"/>
                    <w:right w:space="0" w:sz="0" w:color="auto" w:val="none"/>
                  </w:divBdr>
                  <w:divsChild>
                    <w:div w:id="927931324">
                      <w:marLeft w:val="0"/>
                      <w:marRight w:val="0"/>
                      <w:marTop w:val="0"/>
                      <w:marBottom w:val="0"/>
                      <w:divBdr>
                        <w:top w:space="0" w:sz="0" w:color="auto" w:val="none"/>
                        <w:left w:space="0" w:sz="0" w:color="auto" w:val="none"/>
                        <w:bottom w:space="0" w:sz="0" w:color="auto" w:val="none"/>
                        <w:right w:space="0" w:sz="0" w:color="auto" w:val="none"/>
                      </w:divBdr>
                      <w:divsChild>
                        <w:div w:id="1289240215">
                          <w:marLeft w:val="0"/>
                          <w:marRight w:val="0"/>
                          <w:marTop w:val="0"/>
                          <w:marBottom w:val="0"/>
                          <w:divBdr>
                            <w:top w:space="0" w:sz="0" w:color="auto" w:val="none"/>
                            <w:left w:space="0" w:sz="0" w:color="auto" w:val="none"/>
                            <w:bottom w:space="0" w:sz="0" w:color="auto" w:val="none"/>
                            <w:right w:space="0" w:sz="0" w:color="auto" w:val="none"/>
                          </w:divBdr>
                          <w:divsChild>
                            <w:div w:id="48772589">
                              <w:marLeft w:val="0"/>
                              <w:marRight w:val="0"/>
                              <w:marTop w:val="0"/>
                              <w:marBottom w:val="0"/>
                              <w:divBdr>
                                <w:top w:space="0" w:sz="0" w:color="auto" w:val="none"/>
                                <w:left w:space="0" w:sz="0" w:color="auto" w:val="none"/>
                                <w:bottom w:space="0" w:sz="0" w:color="auto" w:val="none"/>
                                <w:right w:space="0" w:sz="0" w:color="auto" w:val="none"/>
                              </w:divBdr>
                              <w:divsChild>
                                <w:div w:id="1886989642">
                                  <w:marLeft w:val="0"/>
                                  <w:marRight w:val="0"/>
                                  <w:marTop w:val="0"/>
                                  <w:marBottom w:val="0"/>
                                  <w:divBdr>
                                    <w:top w:space="0" w:sz="0" w:color="auto" w:val="none"/>
                                    <w:left w:space="0" w:sz="0" w:color="auto" w:val="none"/>
                                    <w:bottom w:space="0" w:sz="0" w:color="auto" w:val="none"/>
                                    <w:right w:space="0" w:sz="0" w:color="auto" w:val="none"/>
                                  </w:divBdr>
                                  <w:divsChild>
                                    <w:div w:id="1936161603">
                                      <w:marLeft w:val="0"/>
                                      <w:marRight w:val="0"/>
                                      <w:marTop w:val="0"/>
                                      <w:marBottom w:val="0"/>
                                      <w:divBdr>
                                        <w:top w:space="0" w:sz="0" w:color="auto" w:val="none"/>
                                        <w:left w:space="0" w:sz="0" w:color="auto" w:val="none"/>
                                        <w:bottom w:space="0" w:sz="0" w:color="auto" w:val="none"/>
                                        <w:right w:space="0" w:sz="0" w:color="auto" w:val="none"/>
                                      </w:divBdr>
                                      <w:divsChild>
                                        <w:div w:id="1369335121">
                                          <w:marLeft w:val="0"/>
                                          <w:marRight w:val="0"/>
                                          <w:marTop w:val="0"/>
                                          <w:marBottom w:val="0"/>
                                          <w:divBdr>
                                            <w:top w:space="0" w:sz="0" w:color="auto" w:val="none"/>
                                            <w:left w:space="0" w:sz="0" w:color="auto" w:val="none"/>
                                            <w:bottom w:space="0" w:sz="0" w:color="auto" w:val="none"/>
                                            <w:right w:space="0" w:sz="0" w:color="auto" w:val="none"/>
                                          </w:divBdr>
                                          <w:divsChild>
                                            <w:div w:id="123216090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2920657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16991065">
          <w:marLeft w:val="0"/>
          <w:marRight w:val="0"/>
          <w:marTop w:val="60"/>
          <w:marBottom w:val="0"/>
          <w:divBdr>
            <w:top w:space="0" w:sz="0" w:color="auto" w:val="none"/>
            <w:left w:space="0" w:sz="0" w:color="auto" w:val="none"/>
            <w:bottom w:space="0" w:sz="0" w:color="auto" w:val="none"/>
            <w:right w:space="0" w:sz="0" w:color="auto" w:val="none"/>
          </w:divBdr>
          <w:divsChild>
            <w:div w:id="1327784150">
              <w:marLeft w:val="0"/>
              <w:marRight w:val="0"/>
              <w:marTop w:val="0"/>
              <w:marBottom w:val="0"/>
              <w:divBdr>
                <w:top w:space="0" w:sz="0" w:color="auto" w:val="none"/>
                <w:left w:space="0" w:sz="0" w:color="auto" w:val="none"/>
                <w:bottom w:space="0" w:sz="0" w:color="auto" w:val="none"/>
                <w:right w:space="0" w:sz="0" w:color="auto" w:val="none"/>
              </w:divBdr>
              <w:divsChild>
                <w:div w:id="1030179921">
                  <w:marLeft w:val="3750"/>
                  <w:marRight w:val="0"/>
                  <w:marTop w:val="0"/>
                  <w:marBottom w:val="300"/>
                  <w:divBdr>
                    <w:top w:space="0" w:sz="0" w:color="auto" w:val="none"/>
                    <w:left w:space="0" w:sz="0" w:color="auto" w:val="none"/>
                    <w:bottom w:space="0" w:sz="0" w:color="auto" w:val="none"/>
                    <w:right w:space="0" w:sz="0" w:color="auto" w:val="none"/>
                  </w:divBdr>
                  <w:divsChild>
                    <w:div w:id="2106538330">
                      <w:marLeft w:val="0"/>
                      <w:marRight w:val="0"/>
                      <w:marTop w:val="0"/>
                      <w:marBottom w:val="0"/>
                      <w:divBdr>
                        <w:top w:space="0" w:sz="0" w:color="auto" w:val="none"/>
                        <w:left w:space="0" w:sz="0" w:color="auto" w:val="none"/>
                        <w:bottom w:space="0" w:sz="0" w:color="auto" w:val="none"/>
                        <w:right w:space="0" w:sz="0" w:color="auto" w:val="none"/>
                      </w:divBdr>
                      <w:divsChild>
                        <w:div w:id="1413045551">
                          <w:marLeft w:val="0"/>
                          <w:marRight w:val="0"/>
                          <w:marTop w:val="0"/>
                          <w:marBottom w:val="0"/>
                          <w:divBdr>
                            <w:top w:space="0" w:sz="0" w:color="auto" w:val="none"/>
                            <w:left w:space="0" w:sz="0" w:color="auto" w:val="none"/>
                            <w:bottom w:space="0" w:sz="0" w:color="auto" w:val="none"/>
                            <w:right w:space="0" w:sz="0" w:color="auto" w:val="none"/>
                          </w:divBdr>
                          <w:divsChild>
                            <w:div w:id="1809667320">
                              <w:marLeft w:val="0"/>
                              <w:marRight w:val="0"/>
                              <w:marTop w:val="0"/>
                              <w:marBottom w:val="0"/>
                              <w:divBdr>
                                <w:top w:space="0" w:sz="0" w:color="auto" w:val="none"/>
                                <w:left w:space="0" w:sz="0" w:color="auto" w:val="none"/>
                                <w:bottom w:space="0" w:sz="0" w:color="auto" w:val="none"/>
                                <w:right w:space="0" w:sz="0" w:color="auto" w:val="none"/>
                              </w:divBdr>
                              <w:divsChild>
                                <w:div w:id="2906234">
                                  <w:marLeft w:val="0"/>
                                  <w:marRight w:val="0"/>
                                  <w:marTop w:val="0"/>
                                  <w:marBottom w:val="0"/>
                                  <w:divBdr>
                                    <w:top w:space="0" w:sz="0" w:color="auto" w:val="none"/>
                                    <w:left w:space="0" w:sz="0" w:color="auto" w:val="none"/>
                                    <w:bottom w:space="0" w:sz="0" w:color="auto" w:val="none"/>
                                    <w:right w:space="0" w:sz="0" w:color="auto" w:val="none"/>
                                  </w:divBdr>
                                  <w:divsChild>
                                    <w:div w:id="1179344038">
                                      <w:marLeft w:val="0"/>
                                      <w:marRight w:val="0"/>
                                      <w:marTop w:val="0"/>
                                      <w:marBottom w:val="0"/>
                                      <w:divBdr>
                                        <w:top w:space="0" w:sz="0" w:color="auto" w:val="none"/>
                                        <w:left w:space="0" w:sz="0" w:color="auto" w:val="none"/>
                                        <w:bottom w:space="0" w:sz="0" w:color="auto" w:val="none"/>
                                        <w:right w:space="0" w:sz="0" w:color="auto" w:val="none"/>
                                      </w:divBdr>
                                      <w:divsChild>
                                        <w:div w:id="210568459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 w:id="212495558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88310319">
          <w:marLeft w:val="0"/>
          <w:marRight w:val="0"/>
          <w:marTop w:val="60"/>
          <w:marBottom w:val="0"/>
          <w:divBdr>
            <w:top w:space="0" w:sz="0" w:color="auto" w:val="none"/>
            <w:left w:space="0" w:sz="0" w:color="auto" w:val="none"/>
            <w:bottom w:space="0" w:sz="0" w:color="auto" w:val="none"/>
            <w:right w:space="0" w:sz="0" w:color="auto" w:val="none"/>
          </w:divBdr>
          <w:divsChild>
            <w:div w:id="996298086">
              <w:marLeft w:val="0"/>
              <w:marRight w:val="0"/>
              <w:marTop w:val="0"/>
              <w:marBottom w:val="0"/>
              <w:divBdr>
                <w:top w:space="0" w:sz="0" w:color="auto" w:val="none"/>
                <w:left w:space="0" w:sz="0" w:color="auto" w:val="none"/>
                <w:bottom w:space="0" w:sz="0" w:color="auto" w:val="none"/>
                <w:right w:space="0" w:sz="0" w:color="auto" w:val="none"/>
              </w:divBdr>
              <w:divsChild>
                <w:div w:id="1552035378">
                  <w:marLeft w:val="3750"/>
                  <w:marRight w:val="0"/>
                  <w:marTop w:val="0"/>
                  <w:marBottom w:val="300"/>
                  <w:divBdr>
                    <w:top w:space="0" w:sz="0" w:color="auto" w:val="none"/>
                    <w:left w:space="0" w:sz="0" w:color="auto" w:val="none"/>
                    <w:bottom w:space="0" w:sz="0" w:color="auto" w:val="none"/>
                    <w:right w:space="0" w:sz="0" w:color="auto" w:val="none"/>
                  </w:divBdr>
                  <w:divsChild>
                    <w:div w:id="1258830150">
                      <w:marLeft w:val="0"/>
                      <w:marRight w:val="0"/>
                      <w:marTop w:val="0"/>
                      <w:marBottom w:val="0"/>
                      <w:divBdr>
                        <w:top w:space="0" w:sz="0" w:color="auto" w:val="none"/>
                        <w:left w:space="0" w:sz="0" w:color="auto" w:val="none"/>
                        <w:bottom w:space="0" w:sz="0" w:color="auto" w:val="none"/>
                        <w:right w:space="0" w:sz="0" w:color="auto" w:val="none"/>
                      </w:divBdr>
                      <w:divsChild>
                        <w:div w:id="2027436732">
                          <w:marLeft w:val="0"/>
                          <w:marRight w:val="0"/>
                          <w:marTop w:val="0"/>
                          <w:marBottom w:val="0"/>
                          <w:divBdr>
                            <w:top w:space="0" w:sz="0" w:color="auto" w:val="none"/>
                            <w:left w:space="0" w:sz="0" w:color="auto" w:val="none"/>
                            <w:bottom w:space="0" w:sz="0" w:color="auto" w:val="none"/>
                            <w:right w:space="0" w:sz="0" w:color="auto" w:val="none"/>
                          </w:divBdr>
                          <w:divsChild>
                            <w:div w:id="1562056378">
                              <w:marLeft w:val="0"/>
                              <w:marRight w:val="0"/>
                              <w:marTop w:val="0"/>
                              <w:marBottom w:val="0"/>
                              <w:divBdr>
                                <w:top w:space="0" w:sz="0" w:color="auto" w:val="none"/>
                                <w:left w:space="0" w:sz="0" w:color="auto" w:val="none"/>
                                <w:bottom w:space="0" w:sz="0" w:color="auto" w:val="none"/>
                                <w:right w:space="0" w:sz="0" w:color="auto" w:val="none"/>
                              </w:divBdr>
                              <w:divsChild>
                                <w:div w:id="481428970">
                                  <w:marLeft w:val="0"/>
                                  <w:marRight w:val="0"/>
                                  <w:marTop w:val="0"/>
                                  <w:marBottom w:val="0"/>
                                  <w:divBdr>
                                    <w:top w:space="0" w:sz="0" w:color="auto" w:val="none"/>
                                    <w:left w:space="0" w:sz="0" w:color="auto" w:val="none"/>
                                    <w:bottom w:space="0" w:sz="0" w:color="auto" w:val="none"/>
                                    <w:right w:space="0" w:sz="0" w:color="auto" w:val="none"/>
                                  </w:divBdr>
                                  <w:divsChild>
                                    <w:div w:id="1886525669">
                                      <w:marLeft w:val="0"/>
                                      <w:marRight w:val="0"/>
                                      <w:marTop w:val="0"/>
                                      <w:marBottom w:val="0"/>
                                      <w:divBdr>
                                        <w:top w:space="0" w:sz="0" w:color="auto" w:val="none"/>
                                        <w:left w:space="0" w:sz="0" w:color="auto" w:val="none"/>
                                        <w:bottom w:space="0" w:sz="0" w:color="auto" w:val="none"/>
                                        <w:right w:space="0" w:sz="0" w:color="auto" w:val="none"/>
                                      </w:divBdr>
                                      <w:divsChild>
                                        <w:div w:id="1163081001">
                                          <w:marLeft w:val="0"/>
                                          <w:marRight w:val="0"/>
                                          <w:marTop w:val="0"/>
                                          <w:marBottom w:val="0"/>
                                          <w:divBdr>
                                            <w:top w:space="0" w:sz="0" w:color="auto" w:val="none"/>
                                            <w:left w:space="0" w:sz="0" w:color="auto" w:val="none"/>
                                            <w:bottom w:space="0" w:sz="0" w:color="auto" w:val="none"/>
                                            <w:right w:space="0" w:sz="0" w:color="auto" w:val="none"/>
                                          </w:divBdr>
                                          <w:divsChild>
                                            <w:div w:id="16637805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lipnja 2019.</izvorni_sadrzaj>
    <derivirana_varijabla naziv="DomainObject.DatumDonosenjaOdluke_1">5. lipnja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451</izvorni_sadrzaj>
    <derivirana_varijabla naziv="DomainObject.Predmet.Broj_1">451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veljače 2019.</izvorni_sadrzaj>
    <derivirana_varijabla naziv="DomainObject.Predmet.DatumOsnivanja_1">22. veljače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St-451/2019</izvorni_sadrzaj>
    <derivirana_varijabla naziv="DomainObject.Predmet.OznakaBroj_1">St-451/2019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RISEK d.o.o.</izvorni_sadrzaj>
    <derivirana_varijabla naziv="DomainObject.Predmet.ProtustrankaFormated_1">  RISEK d.o.o.</derivirana_varijabla>
  </DomainObject.Predmet.ProtustrankaFormated>
  <DomainObject.Predmet.ProtustrankaFormatedOIB>
    <izvorni_sadrzaj>  RISEK d.o.o., OIB 06549496207</izvorni_sadrzaj>
    <derivirana_varijabla naziv="DomainObject.Predmet.ProtustrankaFormatedOIB_1">  RISEK d.o.o., OIB 06549496207</derivirana_varijabla>
  </DomainObject.Predmet.ProtustrankaFormatedOIB>
  <DomainObject.Predmet.ProtustrankaFormatedWithAdress>
    <izvorni_sadrzaj> RISEK d.o.o., Velika Ves 119/A, 49000 Lepajci</izvorni_sadrzaj>
    <derivirana_varijabla naziv="DomainObject.Predmet.ProtustrankaFormatedWithAdress_1"> RISEK d.o.o., Velika Ves 119/A, 49000 Lepajci</derivirana_varijabla>
  </DomainObject.Predmet.ProtustrankaFormatedWithAdress>
  <DomainObject.Predmet.ProtustrankaFormatedWithAdressOIB>
    <izvorni_sadrzaj> RISEK d.o.o., OIB 06549496207, Velika Ves 119/A, 49000 Lepajci</izvorni_sadrzaj>
    <derivirana_varijabla naziv="DomainObject.Predmet.ProtustrankaFormatedWithAdressOIB_1"> RISEK d.o.o., OIB 06549496207, Velika Ves 119/A, 49000 Lepajci</derivirana_varijabla>
  </DomainObject.Predmet.ProtustrankaFormatedWithAdressOIB>
  <DomainObject.Predmet.ProtustrankaWithAdress>
    <izvorni_sadrzaj>RISEK d.o.o. Velika Ves 119/A, 49000 Lepajci</izvorni_sadrzaj>
    <derivirana_varijabla naziv="DomainObject.Predmet.ProtustrankaWithAdress_1">RISEK d.o.o. Velika Ves 119/A, 49000 Lepajci</derivirana_varijabla>
  </DomainObject.Predmet.ProtustrankaWithAdress>
  <DomainObject.Predmet.ProtustrankaWithAdressOIB>
    <izvorni_sadrzaj>RISEK d.o.o., OIB 06549496207, Velika Ves 119/A, 49000 Lepajci</izvorni_sadrzaj>
    <derivirana_varijabla naziv="DomainObject.Predmet.ProtustrankaWithAdressOIB_1">RISEK d.o.o., OIB 06549496207, Velika Ves 119/A, 49000 Lepajci</derivirana_varijabla>
  </DomainObject.Predmet.ProtustrankaWithAdressOIB>
  <DomainObject.Predmet.ProtustrankaNazivFormated>
    <izvorni_sadrzaj>RISEK d.o.o.</izvorni_sadrzaj>
    <derivirana_varijabla naziv="DomainObject.Predmet.ProtustrankaNazivFormated_1">RISEK d.o.o.</derivirana_varijabla>
  </DomainObject.Predmet.ProtustrankaNazivFormated>
  <DomainObject.Predmet.ProtustrankaNazivFormatedOIB>
    <izvorni_sadrzaj>RISEK d.o.o., OIB 06549496207</izvorni_sadrzaj>
    <derivirana_varijabla naziv="DomainObject.Predmet.ProtustrankaNazivFormatedOIB_1">RISEK d.o.o., OIB 06549496207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RISEK d.o.o.</item>
    </izvorni_sadrzaj>
    <derivirana_varijabla naziv="DomainObject.Predmet.ProtuStrankaListFormated_1">
      <item>RISEK d.o.o.</item>
    </derivirana_varijabla>
  </DomainObject.Predmet.ProtuStrankaListFormated>
  <DomainObject.Predmet.ProtuStrankaListFormatedOIB>
    <izvorni_sadrzaj>
      <item>RISEK d.o.o., OIB 06549496207</item>
    </izvorni_sadrzaj>
    <derivirana_varijabla naziv="DomainObject.Predmet.ProtuStrankaListFormatedOIB_1">
      <item>RISEK d.o.o., OIB 06549496207</item>
    </derivirana_varijabla>
  </DomainObject.Predmet.ProtuStrankaListFormatedOIB>
  <DomainObject.Predmet.ProtuStrankaListFormatedWithAdress>
    <izvorni_sadrzaj>
      <item>RISEK d.o.o., Velika Ves 119/A, 49000 Lepajci</item>
    </izvorni_sadrzaj>
    <derivirana_varijabla naziv="DomainObject.Predmet.ProtuStrankaListFormatedWithAdress_1">
      <item>RISEK d.o.o., Velika Ves 119/A, 49000 Lepajci</item>
    </derivirana_varijabla>
  </DomainObject.Predmet.ProtuStrankaListFormatedWithAdress>
  <DomainObject.Predmet.ProtuStrankaListFormatedWithAdressOIB>
    <izvorni_sadrzaj>
      <item>RISEK d.o.o., OIB 06549496207, Velika Ves 119/A, 49000 Lepajci</item>
    </izvorni_sadrzaj>
    <derivirana_varijabla naziv="DomainObject.Predmet.ProtuStrankaListFormatedWithAdressOIB_1">
      <item>RISEK d.o.o., OIB 06549496207, Velika Ves 119/A, 49000 Lepajci</item>
    </derivirana_varijabla>
  </DomainObject.Predmet.ProtuStrankaListFormatedWithAdressOIB>
  <DomainObject.Predmet.ProtuStrankaListNazivFormated>
    <izvorni_sadrzaj>
      <item>RISEK d.o.o.</item>
    </izvorni_sadrzaj>
    <derivirana_varijabla naziv="DomainObject.Predmet.ProtuStrankaListNazivFormated_1">
      <item>RISEK d.o.o.</item>
    </derivirana_varijabla>
  </DomainObject.Predmet.ProtuStrankaListNazivFormated>
  <DomainObject.Predmet.ProtuStrankaListNazivFormatedOIB>
    <izvorni_sadrzaj>
      <item>RISEK d.o.o., OIB 06549496207</item>
    </izvorni_sadrzaj>
    <derivirana_varijabla naziv="DomainObject.Predmet.ProtuStrankaListNazivFormatedOIB_1">
      <item>RISEK d.o.o., OIB 06549496207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lipnja 2019.</izvorni_sadrzaj>
    <derivirana_varijabla naziv="DomainObject.Datum_1">5. lipnja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RISEK d.o.o.</izvorni_sadrzaj>
    <derivirana_varijabla naziv="DomainObject.Predmet.ProtustrankaIDrugi_1">RISEK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RISEK d.o.o., OIB 06549496207, Velika Ves 119/A, 49000 Lepajci</izvorni_sadrzaj>
    <derivirana_varijabla naziv="DomainObject.Predmet.ProtustrankaIDrugiAdressOIB_1">RISEK d.o.o., OIB 06549496207, Velika Ves 119/A, 49000 Lepajci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RISEK d.o.o.</item>
    </izvorni_sadrzaj>
    <derivirana_varijabla naziv="DomainObject.Predmet.SudioniciListNaziv_1">
      <item>FINA Regionalni centar Zagreb</item>
      <item>RISEK d.o.o.</item>
    </derivirana_varijabla>
  </DomainObject.Predmet.SudioniciListNaziv>
  <DomainObject.Predmet.SudioniciListAdressOIB>
    <izvorni_sadrzaj>
      <item>FINA Regionalni centar Zagreb, OIB 85821130368, Trg svibanjskih žrtava 1995. 1,10000 Zagreb</item>
      <item>RISEK d.o.o., OIB 06549496207, Velika Ves 119/A,49000 Lepajci</item>
    </izvorni_sadrzaj>
    <derivirana_varijabla naziv="DomainObject.Predmet.SudioniciListAdressOIB_1">
      <item>FINA Regionalni centar Zagreb, OIB 85821130368, Trg svibanjskih žrtava 1995. 1,10000 Zagreb</item>
      <item>RISEK d.o.o., OIB 06549496207, Velika Ves 119/A,49000 Lepajci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06549496207</item>
    </izvorni_sadrzaj>
    <derivirana_varijabla naziv="DomainObject.Predmet.SudioniciListNazivOIB_1">
      <item>, OIB 85821130368</item>
      <item>, OIB 06549496207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910B438-B4B6-4384-A5DB-2DDEDB67ECB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995</properties:Words>
  <properties:Characters>5192</properties:Characters>
  <properties:Lines>136</properties:Lines>
  <properties:Paragraphs>62</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6500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2019-06-05T06:06:00Z</dcterms:created>
  <dc:creator>gboljkovac</dc:creator>
  <cp:lastModifiedBy>Renata Klokočki</cp:lastModifiedBy>
  <cp:lastPrinted>2019-06-05T06:15:00Z</cp:lastPrinted>
  <dcterms:modified xmlns:xsi="http://www.w3.org/2001/XMLSchema-instance" xsi:type="dcterms:W3CDTF">2019-06-05T11:45:00Z</dcterms:modified>
  <cp:revision>5</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(RJEŠENJE -pokretanje prethodnog postupka-IMA NOVACA-čl.110. SZ-a--St-451-19-ZABA.docx)</vt:lpwstr>
  </prop:property>
  <prop:property name="CC_coloring" pid="4" fmtid="{D5CDD505-2E9C-101B-9397-08002B2CF9AE}">
    <vt:bool>false</vt:bool>
  </prop:property>
  <prop:property name="BrojStranica" pid="5" fmtid="{D5CDD505-2E9C-101B-9397-08002B2CF9AE}">
    <vt:i4>3</vt:i4>
  </prop:property>
</prop:Properties>
</file>