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769f" w14:paraId="b7b769f" w:rsidRDefault="00B15C9F" w:rsidP="00B15C9F" w:rsidR="007F42A9" w:rsidRPr="00B15C9F">
      <w:pPr>
        <w:pStyle w:val="Opisslike"/>
        <w:ind w:right="0"/>
        <w:jc w:val="center"/>
        <w15:collapsed w:val="false"/>
        <w:rPr>
          <w:rFonts w:hAnsi="Comic Sans MS" w:ascii="Comic Sans MS"/>
          <w:b/>
        </w:rPr>
      </w:pPr>
      <w:bookmarkStart w:name="_GoBack" w:id="0"/>
      <w:bookmarkEnd w:id="0"/>
      <w:r w:rsidRPr="00B15C9F">
        <w:rPr>
          <w:rFonts w:hAnsi="Comic Sans MS" w:ascii="Comic Sans MS"/>
          <w:b/>
        </w:rPr>
        <w:t xml:space="preserve">VARAŽDIN </w:t>
      </w:r>
      <w:r>
        <w:rPr>
          <w:rFonts w:hAnsi="Comic Sans MS" w:ascii="Comic Sans MS"/>
          <w:b/>
        </w:rPr>
        <w:t>AIRPORT d.o.o.u stečaju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>
        <w:rPr>
          <w:sz w:val="24"/>
          <w:szCs w:val="24"/>
        </w:rPr>
        <w:t xml:space="preserve">, </w:t>
      </w:r>
      <w:r w:rsidR="00C43972">
        <w:rPr>
          <w:rFonts w:cs="Arial" w:hAnsi="Comic Sans MS" w:ascii="Comic Sans MS"/>
          <w:iCs/>
          <w:sz w:val="24"/>
          <w:szCs w:val="24"/>
        </w:rPr>
        <w:t xml:space="preserve">Mihovila Pavleka Miškine 72 </w:t>
      </w:r>
    </w:p>
    <w:p w:rsidRDefault="00C43972" w:rsidP="00BD5EAB" w:rsidR="00791E99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sz w:val="22"/>
          <w:szCs w:val="22"/>
        </w:rPr>
        <w:t>OIB:32705998916</w:t>
      </w:r>
    </w:p>
    <w:p w:rsidRDefault="00C43972" w:rsidP="00684D06" w:rsidR="00684D06" w:rsidRPr="00684D0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u w:val="single"/>
        </w:rPr>
      </w:pPr>
      <w:r>
        <w:rPr>
          <w:rFonts w:hAnsi="Arial Narrow" w:ascii="Arial Narrow"/>
          <w:b/>
          <w:bCs/>
          <w:u w:val="single"/>
        </w:rPr>
        <w:t>IBAN:HR</w:t>
      </w:r>
      <w:r w:rsidR="002A55B7">
        <w:rPr>
          <w:rFonts w:hAnsi="Arial Narrow" w:ascii="Arial Narrow"/>
          <w:b/>
          <w:bCs/>
          <w:u w:val="single"/>
        </w:rPr>
        <w:t xml:space="preserve">48 2390 0011 1009 1690 0 </w:t>
      </w:r>
    </w:p>
    <w:p w:rsidRDefault="007F42A9" w:rsidP="008764F2" w:rsidR="007F42A9" w:rsidRPr="00684D0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8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>
      <w:pPr>
        <w:jc w:val="both"/>
        <w:rPr>
          <w:rFonts w:hAnsi="Arial Narrow" w:ascii="Arial Narrow"/>
          <w:sz w:val="24"/>
        </w:rPr>
      </w:pPr>
    </w:p>
    <w:p w:rsidRDefault="009F1EBA" w:rsidP="009F1EBA" w:rsidR="009F1EBA" w:rsidRPr="009F1EBA">
      <w:pPr>
        <w:spacing w:lineRule="auto" w:line="288"/>
        <w:jc w:val="both"/>
        <w:rPr>
          <w:rFonts w:hAnsi="Arial Narrow" w:ascii="Arial Narrow"/>
          <w:sz w:val="24"/>
        </w:rPr>
      </w:pPr>
      <w:r w:rsidRPr="009F1EBA">
        <w:rPr>
          <w:rFonts w:hAnsi="Arial Narrow" w:ascii="Arial Narrow"/>
          <w:b/>
          <w:bCs/>
          <w:sz w:val="24"/>
        </w:rPr>
        <w:t>Nadležni trgovački sud</w:t>
      </w:r>
      <w:r w:rsidRPr="009F1EBA">
        <w:rPr>
          <w:rFonts w:hAnsi="Arial Narrow" w:ascii="Arial Narrow"/>
          <w:sz w:val="24"/>
        </w:rPr>
        <w:t xml:space="preserve">: </w:t>
      </w:r>
      <w:r w:rsidRPr="009F1EBA">
        <w:rPr>
          <w:rFonts w:hAnsi="Arial Narrow" w:ascii="Arial Narrow"/>
          <w:sz w:val="24"/>
        </w:rPr>
        <w:tab/>
        <w:t>Trgovački sud u Varaždinu</w:t>
      </w:r>
    </w:p>
    <w:p w:rsidRDefault="009F1EBA" w:rsidP="009F1EBA" w:rsidR="009F1EBA" w:rsidRPr="009F1EBA">
      <w:pPr>
        <w:spacing w:lineRule="auto" w:line="288"/>
        <w:jc w:val="both"/>
        <w:rPr>
          <w:rFonts w:hAnsi="Arial Narrow" w:ascii="Arial Narrow"/>
          <w:sz w:val="24"/>
        </w:rPr>
      </w:pPr>
      <w:r w:rsidRPr="009F1EBA">
        <w:rPr>
          <w:rFonts w:hAnsi="Arial Narrow" w:ascii="Arial Narrow"/>
          <w:b/>
          <w:bCs/>
          <w:sz w:val="24"/>
        </w:rPr>
        <w:t>Poslovni broj spisa</w:t>
      </w:r>
      <w:r w:rsidRPr="009F1EBA">
        <w:rPr>
          <w:rFonts w:hAnsi="Arial Narrow" w:ascii="Arial Narrow"/>
          <w:sz w:val="24"/>
        </w:rPr>
        <w:t>:</w:t>
      </w:r>
      <w:r w:rsidRPr="009F1EBA">
        <w:rPr>
          <w:rFonts w:hAnsi="Arial Narrow" w:ascii="Arial Narrow"/>
          <w:sz w:val="24"/>
        </w:rPr>
        <w:tab/>
      </w:r>
      <w:r w:rsidRPr="009F1EBA">
        <w:rPr>
          <w:rFonts w:hAnsi="Arial Narrow" w:ascii="Arial Narrow"/>
          <w:sz w:val="24"/>
        </w:rPr>
        <w:tab/>
        <w:t>St-</w:t>
      </w:r>
      <w:r>
        <w:rPr>
          <w:rFonts w:hAnsi="Arial Narrow" w:ascii="Arial Narrow"/>
          <w:sz w:val="24"/>
        </w:rPr>
        <w:t>32/15</w:t>
      </w:r>
    </w:p>
    <w:p w:rsidRDefault="009F1EBA" w:rsidP="009F1EBA" w:rsidR="009F1EBA" w:rsidRPr="009F1EBA">
      <w:pPr>
        <w:spacing w:lineRule="auto" w:line="288"/>
        <w:jc w:val="both"/>
        <w:rPr>
          <w:rFonts w:hAnsi="Arial Narrow" w:ascii="Arial Narrow"/>
          <w:sz w:val="24"/>
        </w:rPr>
      </w:pPr>
      <w:r w:rsidRPr="009F1EBA">
        <w:rPr>
          <w:rFonts w:hAnsi="Arial Narrow" w:ascii="Arial Narrow"/>
          <w:b/>
          <w:bCs/>
          <w:sz w:val="24"/>
        </w:rPr>
        <w:t xml:space="preserve">Dužnik: </w:t>
      </w:r>
      <w:r w:rsidRPr="009F1EBA">
        <w:rPr>
          <w:rFonts w:hAnsi="Arial Narrow" w:ascii="Arial Narrow"/>
          <w:b/>
          <w:bCs/>
          <w:sz w:val="24"/>
        </w:rPr>
        <w:tab/>
      </w:r>
      <w:r w:rsidRPr="009F1EBA">
        <w:rPr>
          <w:rFonts w:hAnsi="Arial Narrow" w:ascii="Arial Narrow"/>
          <w:b/>
          <w:bCs/>
          <w:sz w:val="24"/>
        </w:rPr>
        <w:tab/>
      </w:r>
      <w:r w:rsidRPr="009F1EBA">
        <w:rPr>
          <w:rFonts w:hAnsi="Arial Narrow" w:ascii="Arial Narrow"/>
          <w:b/>
          <w:bCs/>
          <w:sz w:val="24"/>
        </w:rPr>
        <w:tab/>
      </w:r>
      <w:r>
        <w:rPr>
          <w:rFonts w:hAnsi="Arial Narrow" w:ascii="Arial Narrow"/>
          <w:sz w:val="24"/>
        </w:rPr>
        <w:t>VARAŽDIN AIRPORT d.o.o. u stečaju, M.P.Miškine 72, Varaždin</w:t>
      </w:r>
    </w:p>
    <w:p w:rsidRDefault="009F1EBA" w:rsidP="004E0C17" w:rsidR="009431F7">
      <w:pPr>
        <w:jc w:val="both"/>
        <w:rPr>
          <w:rFonts w:hAnsi="Arial Narrow" w:ascii="Arial Narrow"/>
          <w:sz w:val="24"/>
        </w:rPr>
      </w:pPr>
      <w:r>
        <w:rPr>
          <w:rFonts w:hAnsi="Arial Narrow" w:ascii="Arial Narrow"/>
          <w:sz w:val="24"/>
        </w:rPr>
        <w:tab/>
      </w:r>
      <w:r>
        <w:rPr>
          <w:rFonts w:hAnsi="Arial Narrow" w:ascii="Arial Narrow"/>
          <w:sz w:val="24"/>
        </w:rPr>
        <w:tab/>
      </w:r>
      <w:r>
        <w:rPr>
          <w:rFonts w:hAnsi="Arial Narrow" w:ascii="Arial Narrow"/>
          <w:sz w:val="24"/>
        </w:rPr>
        <w:tab/>
      </w:r>
      <w:r>
        <w:rPr>
          <w:rFonts w:hAnsi="Arial Narrow" w:ascii="Arial Narrow"/>
          <w:sz w:val="24"/>
        </w:rPr>
        <w:tab/>
        <w:t>OIB: 32705998916</w:t>
      </w:r>
      <w:r>
        <w:rPr>
          <w:rFonts w:hAnsi="Arial Narrow" w:ascii="Arial Narrow"/>
          <w:sz w:val="24"/>
        </w:rPr>
        <w:tab/>
      </w:r>
    </w:p>
    <w:p w:rsidRDefault="008A4CCE" w:rsidP="00DB1907" w:rsidR="008A4CCE" w:rsidRPr="00BC2073">
      <w:pPr>
        <w:spacing w:lineRule="auto" w:line="288"/>
        <w:jc w:val="both"/>
        <w:rPr>
          <w:rFonts w:hAnsi="Arial Narrow" w:ascii="Arial Narrow"/>
          <w:sz w:val="24"/>
        </w:rPr>
      </w:pPr>
    </w:p>
    <w:p w:rsidRDefault="00727DEF" w:rsidP="00DB1907" w:rsidR="00727DEF">
      <w:pPr>
        <w:spacing w:lineRule="auto" w:line="288"/>
        <w:rPr>
          <w:rFonts w:hAnsi="Arial Narrow" w:ascii="Arial Narrow"/>
          <w:b/>
        </w:rPr>
      </w:pPr>
    </w:p>
    <w:p w:rsidRDefault="00B34361" w:rsidP="00DB1907" w:rsidR="00B34361">
      <w:pPr>
        <w:spacing w:lineRule="auto" w:line="288"/>
        <w:rPr>
          <w:rFonts w:hAnsi="Arial Narrow" w:ascii="Arial Narrow"/>
          <w:b/>
        </w:rPr>
      </w:pPr>
    </w:p>
    <w:p w:rsidRDefault="008A4CCE" w:rsidP="00DB1907" w:rsidR="008A4CCE">
      <w:pPr>
        <w:spacing w:lineRule="auto" w:line="288"/>
        <w:rPr>
          <w:rFonts w:hAnsi="Arial Narrow" w:ascii="Arial Narrow"/>
          <w:b/>
        </w:rPr>
      </w:pPr>
    </w:p>
    <w:p w:rsidRDefault="00DE2D91" w:rsidP="00C21A4C" w:rsidR="00DE2D91">
      <w:pPr>
        <w:jc w:val="center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DE2D91" w:rsidP="00C21A4C" w:rsidR="00DE2D91">
      <w:pPr>
        <w:jc w:val="center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>I STANJU STEČAJNE MASE</w:t>
      </w:r>
      <w:r w:rsidR="008A4CCE">
        <w:rPr>
          <w:rFonts w:hAnsi="Arial Narrow" w:ascii="Arial Narrow"/>
          <w:b/>
          <w:sz w:val="28"/>
          <w:szCs w:val="28"/>
        </w:rPr>
        <w:t xml:space="preserve"> </w:t>
      </w:r>
    </w:p>
    <w:p w:rsidRDefault="009F1EBA" w:rsidP="00B34361" w:rsidR="009F1EBA" w:rsidRPr="009F1EBA">
      <w:pPr>
        <w:rPr>
          <w:rFonts w:hAnsi="Arial Narrow" w:ascii="Arial Narrow"/>
          <w:b/>
          <w:sz w:val="22"/>
          <w:szCs w:val="22"/>
        </w:rPr>
      </w:pPr>
    </w:p>
    <w:p w:rsidRDefault="008E123A" w:rsidP="00DB1907" w:rsidR="008E123A" w:rsidRPr="00DE2D91">
      <w:pPr>
        <w:spacing w:lineRule="auto" w:line="288"/>
        <w:rPr>
          <w:rFonts w:hAnsi="Arial Narrow" w:ascii="Arial Narrow"/>
          <w:b/>
          <w:sz w:val="24"/>
          <w:szCs w:val="24"/>
        </w:rPr>
      </w:pPr>
    </w:p>
    <w:p w:rsidRDefault="00237B5F" w:rsidP="00C500D4" w:rsidR="00237B5F" w:rsidRPr="00237B5F">
      <w:pPr>
        <w:numPr>
          <w:ilvl w:val="0"/>
          <w:numId w:val="21"/>
        </w:numPr>
        <w:ind w:left="720"/>
        <w:rPr>
          <w:rFonts w:hAnsi="Arial Narrow" w:ascii="Arial Narrow"/>
          <w:b/>
          <w:sz w:val="28"/>
          <w:szCs w:val="28"/>
        </w:rPr>
      </w:pPr>
      <w:r w:rsidRPr="00237B5F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F35FA5" w:rsidP="00C500D4" w:rsidR="00DE2D91" w:rsidRPr="00237B5F">
      <w:pPr>
        <w:ind w:firstLine="348" w:left="36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>OD 14.07</w:t>
      </w:r>
      <w:r w:rsidR="009C1BE6">
        <w:rPr>
          <w:rFonts w:hAnsi="Arial Narrow" w:ascii="Arial Narrow"/>
          <w:b/>
          <w:sz w:val="28"/>
          <w:szCs w:val="28"/>
        </w:rPr>
        <w:t>.2017</w:t>
      </w:r>
      <w:r w:rsidR="00237B5F" w:rsidRPr="00237B5F">
        <w:rPr>
          <w:rFonts w:hAnsi="Arial Narrow" w:ascii="Arial Narrow"/>
          <w:b/>
          <w:sz w:val="28"/>
          <w:szCs w:val="28"/>
        </w:rPr>
        <w:t xml:space="preserve">. </w:t>
      </w:r>
      <w:r w:rsidR="007D7F61">
        <w:rPr>
          <w:rFonts w:hAnsi="Arial Narrow" w:ascii="Arial Narrow"/>
          <w:b/>
          <w:sz w:val="28"/>
          <w:szCs w:val="28"/>
        </w:rPr>
        <w:t>GODINE DO 31</w:t>
      </w:r>
      <w:r>
        <w:rPr>
          <w:rFonts w:hAnsi="Arial Narrow" w:ascii="Arial Narrow"/>
          <w:b/>
          <w:sz w:val="28"/>
          <w:szCs w:val="28"/>
        </w:rPr>
        <w:t>.10</w:t>
      </w:r>
      <w:r w:rsidR="00237B5F" w:rsidRPr="00237B5F">
        <w:rPr>
          <w:rFonts w:hAnsi="Arial Narrow" w:ascii="Arial Narrow"/>
          <w:b/>
          <w:sz w:val="28"/>
          <w:szCs w:val="28"/>
        </w:rPr>
        <w:t xml:space="preserve">.2017. GODINE </w:t>
      </w:r>
    </w:p>
    <w:p w:rsidRDefault="00DE2D91" w:rsidP="00C500D4" w:rsidR="00DE2D91" w:rsidRPr="00DE2D91">
      <w:pPr>
        <w:rPr>
          <w:rFonts w:hAnsi="Arial Narrow" w:ascii="Arial Narrow"/>
          <w:b/>
          <w:sz w:val="24"/>
          <w:szCs w:val="24"/>
        </w:rPr>
      </w:pPr>
    </w:p>
    <w:p w:rsidRDefault="001D2954" w:rsidP="00886330" w:rsidR="00C27395">
      <w:pPr>
        <w:pStyle w:val="Standard"/>
        <w:spacing w:lineRule="auto" w:line="240" w:after="0"/>
        <w:ind w:firstLine="709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S</w:t>
      </w:r>
      <w:r w:rsidR="009C779F">
        <w:rPr>
          <w:rFonts w:cs="Tahoma" w:hAnsi="Arial Narrow" w:ascii="Arial Narrow"/>
        </w:rPr>
        <w:t>tečajni postupak nad trgovačkim društvom VARAŽDIN AIRPORT d.</w:t>
      </w:r>
      <w:r>
        <w:rPr>
          <w:rFonts w:cs="Tahoma" w:hAnsi="Arial Narrow" w:ascii="Arial Narrow"/>
        </w:rPr>
        <w:t>o.o., Varaždin, M.P.Miškine 72</w:t>
      </w:r>
      <w:r w:rsidR="00C500D4">
        <w:rPr>
          <w:rFonts w:cs="Tahoma" w:hAnsi="Arial Narrow" w:ascii="Arial Narrow"/>
        </w:rPr>
        <w:t>,</w:t>
      </w:r>
      <w:r>
        <w:rPr>
          <w:rFonts w:cs="Tahoma" w:hAnsi="Arial Narrow" w:ascii="Arial Narrow"/>
        </w:rPr>
        <w:t xml:space="preserve"> otvoren je danom 29. lipnja 2015. godine. </w:t>
      </w:r>
    </w:p>
    <w:p w:rsidRDefault="009C779F" w:rsidP="00C21A4C" w:rsidR="00C27395">
      <w:pPr>
        <w:pStyle w:val="Standard"/>
        <w:spacing w:lineRule="auto" w:line="240" w:after="0"/>
        <w:ind w:firstLine="709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Ispitno i izvještajno ročišt</w:t>
      </w:r>
      <w:r w:rsidR="00205CCB">
        <w:rPr>
          <w:rFonts w:cs="Tahoma" w:hAnsi="Arial Narrow" w:ascii="Arial Narrow"/>
        </w:rPr>
        <w:t>e, održano je 22. rujna 2015. godine, te je na prijedlog vjerovnika nastavljeno 07. listopada 2015. godine. Skupštin</w:t>
      </w:r>
      <w:r>
        <w:rPr>
          <w:rFonts w:cs="Tahoma" w:hAnsi="Arial Narrow" w:ascii="Arial Narrow"/>
        </w:rPr>
        <w:t>a</w:t>
      </w:r>
      <w:r w:rsidR="00205CCB">
        <w:rPr>
          <w:rFonts w:cs="Tahoma" w:hAnsi="Arial Narrow" w:ascii="Arial Narrow"/>
        </w:rPr>
        <w:t xml:space="preserve"> vjerovnik</w:t>
      </w:r>
      <w:r>
        <w:rPr>
          <w:rFonts w:cs="Tahoma" w:hAnsi="Arial Narrow" w:ascii="Arial Narrow"/>
        </w:rPr>
        <w:t>a</w:t>
      </w:r>
      <w:r w:rsidR="00205CCB">
        <w:rPr>
          <w:rFonts w:cs="Tahoma" w:hAnsi="Arial Narrow" w:ascii="Arial Narrow"/>
        </w:rPr>
        <w:t xml:space="preserve"> održana je 22. rujna 2015. godine, te je na prijedlog vjerovnika nastavljena 07. listopada 2015. godine, 19.studenoga 2015. godine i 30. studenoga 2015. godine.</w:t>
      </w:r>
      <w:r w:rsidR="00C21A4C">
        <w:rPr>
          <w:rFonts w:cs="Tahoma" w:hAnsi="Arial Narrow" w:ascii="Arial Narrow"/>
        </w:rPr>
        <w:t xml:space="preserve"> </w:t>
      </w:r>
      <w:r w:rsidR="001D2954">
        <w:rPr>
          <w:rFonts w:cs="Tahoma" w:hAnsi="Arial Narrow" w:ascii="Arial Narrow"/>
        </w:rPr>
        <w:t>Utvrđene su tražbine</w:t>
      </w:r>
      <w:r w:rsidR="00343ADB">
        <w:rPr>
          <w:rFonts w:cs="Tahoma" w:hAnsi="Arial Narrow" w:ascii="Arial Narrow"/>
        </w:rPr>
        <w:t xml:space="preserve"> u ukupnom iznosu od 1.981.204,48 kn i to</w:t>
      </w:r>
      <w:r w:rsidR="00205CCB">
        <w:rPr>
          <w:rFonts w:cs="Tahoma" w:hAnsi="Arial Narrow" w:ascii="Arial Narrow"/>
        </w:rPr>
        <w:t>:</w:t>
      </w:r>
    </w:p>
    <w:p w:rsidRDefault="00C500D4" w:rsidP="00886330" w:rsidR="00C500D4" w:rsidRPr="00C500D4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  <w:sz w:val="16"/>
          <w:szCs w:val="16"/>
        </w:rPr>
      </w:pPr>
    </w:p>
    <w:p w:rsidRDefault="00205CCB" w:rsidP="00886330" w:rsidR="00C27395" w:rsidRPr="00F82C90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- </w:t>
      </w:r>
      <w:r w:rsidRPr="00205CCB">
        <w:rPr>
          <w:rFonts w:cs="Tahoma" w:hAnsi="Arial Narrow" w:ascii="Arial Narrow"/>
          <w:b/>
        </w:rPr>
        <w:t>Prvi viši isplatni red:</w:t>
      </w:r>
      <w:r>
        <w:rPr>
          <w:rFonts w:cs="Tahoma" w:hAnsi="Arial Narrow" w:ascii="Arial Narrow"/>
        </w:rPr>
        <w:t xml:space="preserve"> prijavljeno tražbina u iznosu od 515.172,02 kn, </w:t>
      </w:r>
      <w:r w:rsidRPr="00343ADB">
        <w:rPr>
          <w:rFonts w:cs="Tahoma" w:hAnsi="Arial Narrow" w:ascii="Arial Narrow"/>
          <w:u w:val="single"/>
        </w:rPr>
        <w:t xml:space="preserve">priznato u cijelosti u iznosu od </w:t>
      </w:r>
      <w:r w:rsidRPr="00DB2492">
        <w:rPr>
          <w:rFonts w:cs="Tahoma" w:hAnsi="Arial Narrow" w:ascii="Arial Narrow"/>
          <w:b/>
          <w:u w:val="single"/>
        </w:rPr>
        <w:t>515.172,02</w:t>
      </w:r>
      <w:r w:rsidR="00C472A4" w:rsidRPr="00DB2492">
        <w:rPr>
          <w:rFonts w:cs="Tahoma" w:hAnsi="Arial Narrow" w:ascii="Arial Narrow"/>
          <w:b/>
          <w:u w:val="single"/>
        </w:rPr>
        <w:t xml:space="preserve"> kn.</w:t>
      </w:r>
      <w:r w:rsidR="00C472A4">
        <w:rPr>
          <w:rFonts w:cs="Tahoma" w:hAnsi="Arial Narrow" w:ascii="Arial Narrow"/>
        </w:rPr>
        <w:t xml:space="preserve"> Tražbine se odnose na neisplaćene plaće radnika, te </w:t>
      </w:r>
      <w:r w:rsidR="00F82C90">
        <w:rPr>
          <w:rFonts w:cs="Tahoma" w:hAnsi="Arial Narrow" w:ascii="Arial Narrow"/>
        </w:rPr>
        <w:t>poreze i doprinose iz plaća.</w:t>
      </w:r>
    </w:p>
    <w:p w:rsidRDefault="00205CCB" w:rsidP="00631C28" w:rsidR="008E123A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- </w:t>
      </w:r>
      <w:r w:rsidRPr="00205CCB">
        <w:rPr>
          <w:rFonts w:cs="Tahoma" w:hAnsi="Arial Narrow" w:ascii="Arial Narrow"/>
          <w:b/>
        </w:rPr>
        <w:t>Drugi viši isplatni red:</w:t>
      </w:r>
      <w:r>
        <w:rPr>
          <w:rFonts w:cs="Tahoma" w:hAnsi="Arial Narrow" w:ascii="Arial Narrow"/>
        </w:rPr>
        <w:t xml:space="preserve"> prijavljeno tražbina </w:t>
      </w:r>
      <w:r w:rsidR="00F3494A">
        <w:rPr>
          <w:rFonts w:cs="Tahoma" w:hAnsi="Arial Narrow" w:ascii="Arial Narrow"/>
        </w:rPr>
        <w:t xml:space="preserve">u ukupnom iznosu od 37.204.122,42 kn, </w:t>
      </w:r>
      <w:r w:rsidR="00F3494A" w:rsidRPr="00343ADB">
        <w:rPr>
          <w:rFonts w:cs="Tahoma" w:hAnsi="Arial Narrow" w:ascii="Arial Narrow"/>
          <w:u w:val="single"/>
        </w:rPr>
        <w:t xml:space="preserve">priznato tražbina </w:t>
      </w:r>
      <w:r w:rsidR="00F90677" w:rsidRPr="00DB2492">
        <w:rPr>
          <w:rFonts w:cs="Tahoma" w:hAnsi="Arial Narrow" w:ascii="Arial Narrow"/>
          <w:b/>
          <w:u w:val="single"/>
        </w:rPr>
        <w:t>1.466.032,41 kn</w:t>
      </w:r>
      <w:r w:rsidR="00F90677">
        <w:rPr>
          <w:rFonts w:cs="Tahoma" w:hAnsi="Arial Narrow" w:ascii="Arial Narrow"/>
        </w:rPr>
        <w:t>, a</w:t>
      </w:r>
      <w:r w:rsidR="00F3494A">
        <w:rPr>
          <w:rFonts w:cs="Tahoma" w:hAnsi="Arial Narrow" w:ascii="Arial Narrow"/>
        </w:rPr>
        <w:t xml:space="preserve"> </w:t>
      </w:r>
      <w:r w:rsidR="00F90677">
        <w:rPr>
          <w:rFonts w:cs="Tahoma" w:hAnsi="Arial Narrow" w:ascii="Arial Narrow"/>
        </w:rPr>
        <w:t xml:space="preserve">ukupno </w:t>
      </w:r>
      <w:r w:rsidR="00471BDA">
        <w:rPr>
          <w:rFonts w:cs="Tahoma" w:hAnsi="Arial Narrow" w:ascii="Arial Narrow"/>
        </w:rPr>
        <w:t xml:space="preserve">su </w:t>
      </w:r>
      <w:r w:rsidR="00F90677">
        <w:rPr>
          <w:rFonts w:cs="Tahoma" w:hAnsi="Arial Narrow" w:ascii="Arial Narrow"/>
        </w:rPr>
        <w:t xml:space="preserve">osporene tražbine u iznosu od 35.738.090,01 kn. Osporene su </w:t>
      </w:r>
      <w:r w:rsidR="00F3494A">
        <w:rPr>
          <w:rFonts w:cs="Tahoma" w:hAnsi="Arial Narrow" w:ascii="Arial Narrow"/>
        </w:rPr>
        <w:t>tražbine WINAIR d.o.o. Varaždin u cjelopkupnom prijavljenom iznos</w:t>
      </w:r>
      <w:r w:rsidR="00F90677">
        <w:rPr>
          <w:rFonts w:cs="Tahoma" w:hAnsi="Arial Narrow" w:ascii="Arial Narrow"/>
        </w:rPr>
        <w:t xml:space="preserve">u od 35.094.006,67 kn, </w:t>
      </w:r>
      <w:r w:rsidR="00F3494A">
        <w:rPr>
          <w:rFonts w:cs="Tahoma" w:hAnsi="Arial Narrow" w:ascii="Arial Narrow"/>
        </w:rPr>
        <w:t>tražbine AEROKLUB</w:t>
      </w:r>
      <w:r w:rsidR="00DF1F9D">
        <w:rPr>
          <w:rFonts w:cs="Tahoma" w:hAnsi="Arial Narrow" w:ascii="Arial Narrow"/>
        </w:rPr>
        <w:t>A</w:t>
      </w:r>
      <w:r w:rsidR="00F3494A">
        <w:rPr>
          <w:rFonts w:cs="Tahoma" w:hAnsi="Arial Narrow" w:ascii="Arial Narrow"/>
        </w:rPr>
        <w:t xml:space="preserve"> VARAŽDIN u cjelokupnom prijavljenom iznosu od 230.000,00 kn, osporene </w:t>
      </w:r>
      <w:r w:rsidR="00F90677">
        <w:rPr>
          <w:rFonts w:cs="Tahoma" w:hAnsi="Arial Narrow" w:ascii="Arial Narrow"/>
        </w:rPr>
        <w:t xml:space="preserve">su </w:t>
      </w:r>
      <w:r w:rsidR="00F3494A">
        <w:rPr>
          <w:rFonts w:cs="Tahoma" w:hAnsi="Arial Narrow" w:ascii="Arial Narrow"/>
        </w:rPr>
        <w:t xml:space="preserve">tražbine RH Ministarstvo financija u iznosu od 393.000,00 kn, priznate u iznosu od 45.369,67 kn, </w:t>
      </w:r>
      <w:r w:rsidR="00DF1F9D">
        <w:rPr>
          <w:rFonts w:cs="Tahoma" w:hAnsi="Arial Narrow" w:ascii="Arial Narrow"/>
        </w:rPr>
        <w:t>te</w:t>
      </w:r>
      <w:r w:rsidR="00F90677">
        <w:rPr>
          <w:rFonts w:cs="Tahoma" w:hAnsi="Arial Narrow" w:ascii="Arial Narrow"/>
        </w:rPr>
        <w:t xml:space="preserve"> su</w:t>
      </w:r>
      <w:r w:rsidR="00DF1F9D">
        <w:rPr>
          <w:rFonts w:cs="Tahoma" w:hAnsi="Arial Narrow" w:ascii="Arial Narrow"/>
        </w:rPr>
        <w:t xml:space="preserve"> osporene tražbine GRADA VARAŽDINA u iznosu od 21.083,34 kn, a priznate u iznosu od 1.189.698,87 kn. </w:t>
      </w:r>
    </w:p>
    <w:p w:rsidRDefault="009F1EBA" w:rsidP="009F1EBA" w:rsidR="009F1EBA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F1EBA" w:rsidP="009F1EBA" w:rsidR="009F1EBA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Posljednje izvješće stečajnog upravitelja o tijeku stečajnog postupka </w:t>
      </w:r>
      <w:r w:rsidR="000443EA">
        <w:rPr>
          <w:rFonts w:cs="Tahoma" w:hAnsi="Arial Narrow" w:ascii="Arial Narrow"/>
        </w:rPr>
        <w:t xml:space="preserve">i stanju stečajne mase </w:t>
      </w:r>
      <w:r>
        <w:rPr>
          <w:rFonts w:cs="Tahoma" w:hAnsi="Arial Narrow" w:ascii="Arial Narrow"/>
        </w:rPr>
        <w:t xml:space="preserve">izrađeno je za razdoblje do 13.07.2017. godine, a </w:t>
      </w:r>
      <w:r w:rsidR="000443EA">
        <w:rPr>
          <w:rFonts w:cs="Tahoma" w:hAnsi="Arial Narrow" w:ascii="Arial Narrow"/>
        </w:rPr>
        <w:t xml:space="preserve"> posljednja Skupština vjerovnika održana je 11.04.2017. godine.</w:t>
      </w:r>
      <w:r>
        <w:rPr>
          <w:rFonts w:cs="Tahoma" w:hAnsi="Arial Narrow" w:ascii="Arial Narrow"/>
        </w:rPr>
        <w:t xml:space="preserve"> </w:t>
      </w:r>
    </w:p>
    <w:p w:rsidRDefault="00617AB8" w:rsidP="00631C28" w:rsidR="00617AB8" w:rsidRPr="00237B5F">
      <w:pPr>
        <w:pStyle w:val="Standard"/>
        <w:spacing w:lineRule="auto" w:line="240" w:after="0"/>
        <w:ind w:firstLine="708"/>
        <w:jc w:val="both"/>
        <w:rPr>
          <w:rFonts w:cs="Tahoma" w:hAnsi="Arial Narrow" w:ascii="Arial Narrow"/>
        </w:rPr>
      </w:pPr>
    </w:p>
    <w:p w:rsidRDefault="00C27395" w:rsidP="008E123A" w:rsidR="00343ADB" w:rsidRPr="00617AB8">
      <w:pPr>
        <w:jc w:val="both"/>
        <w:rPr>
          <w:rFonts w:hAnsi="Arial Narrow" w:ascii="Arial Narrow"/>
          <w:b/>
          <w:sz w:val="24"/>
          <w:szCs w:val="24"/>
          <w:u w:val="single"/>
        </w:rPr>
      </w:pPr>
      <w:r>
        <w:rPr>
          <w:rFonts w:hAnsi="Arial Narrow" w:ascii="Arial Narrow"/>
          <w:sz w:val="24"/>
          <w:szCs w:val="24"/>
        </w:rPr>
        <w:tab/>
      </w:r>
      <w:r w:rsidR="00F82C90" w:rsidRPr="00617AB8">
        <w:rPr>
          <w:rFonts w:hAnsi="Arial Narrow" w:ascii="Arial Narrow"/>
          <w:b/>
          <w:sz w:val="24"/>
          <w:szCs w:val="24"/>
          <w:u w:val="single"/>
        </w:rPr>
        <w:t>Stanje parničnih postupaka koji</w:t>
      </w:r>
      <w:r w:rsidR="00343ADB" w:rsidRPr="00617AB8">
        <w:rPr>
          <w:rFonts w:hAnsi="Arial Narrow" w:ascii="Arial Narrow"/>
          <w:b/>
          <w:sz w:val="24"/>
          <w:szCs w:val="24"/>
          <w:u w:val="single"/>
        </w:rPr>
        <w:t xml:space="preserve"> se vode kod Trgovačkog suda u Varažd</w:t>
      </w:r>
      <w:r w:rsidR="00F82C90" w:rsidRPr="00617AB8">
        <w:rPr>
          <w:rFonts w:hAnsi="Arial Narrow" w:ascii="Arial Narrow"/>
          <w:b/>
          <w:sz w:val="24"/>
          <w:szCs w:val="24"/>
          <w:u w:val="single"/>
        </w:rPr>
        <w:t>inu</w:t>
      </w:r>
      <w:r w:rsidR="008E123A" w:rsidRPr="00617AB8">
        <w:rPr>
          <w:rFonts w:hAnsi="Arial Narrow" w:ascii="Arial Narrow"/>
          <w:b/>
          <w:sz w:val="24"/>
          <w:szCs w:val="24"/>
          <w:u w:val="single"/>
        </w:rPr>
        <w:t xml:space="preserve">: </w:t>
      </w:r>
    </w:p>
    <w:p w:rsidRDefault="00237B5F" w:rsidP="00886330" w:rsidR="00237B5F" w:rsidRPr="00617AB8">
      <w:pPr>
        <w:jc w:val="both"/>
        <w:rPr>
          <w:rFonts w:hAnsi="Arial Narrow" w:ascii="Arial Narrow"/>
          <w:sz w:val="16"/>
          <w:szCs w:val="16"/>
          <w:u w:val="single"/>
        </w:rPr>
      </w:pPr>
    </w:p>
    <w:p w:rsidRDefault="00343ADB" w:rsidP="00C21A4C" w:rsidR="00C21A4C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343ADB">
        <w:rPr>
          <w:rFonts w:hAnsi="Arial Narrow" w:ascii="Arial Narrow"/>
          <w:sz w:val="24"/>
          <w:szCs w:val="24"/>
        </w:rPr>
        <w:t>P-183/15, radi pobijanja pravnih radnji, tužitelj WINAIR d.o.o., tuženi VARAŽDIN AIRPORT d.o.o. u stečaju i GRAD VARAŽDIN, postupak je prekinut do okončanja parničnog postupka kod Trgovačkog suda u Bjelovaru, broj Povrv-480/14.</w:t>
      </w:r>
    </w:p>
    <w:p w:rsidRDefault="00343ADB" w:rsidP="00C21A4C" w:rsidR="00343ADB" w:rsidRPr="00C21A4C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C21A4C">
        <w:rPr>
          <w:rFonts w:hAnsi="Arial Narrow" w:ascii="Arial Narrow"/>
          <w:sz w:val="24"/>
          <w:szCs w:val="24"/>
        </w:rPr>
        <w:lastRenderedPageBreak/>
        <w:t xml:space="preserve">P-241/15, radi utvrđenja postojanja tražbine u iznosu od 7.857.281,97 kn, tužitelj WINAIR d.o.o., tuženik VARAŽDIN AIRPORT d.o.o. u stečaju, umješač GRAD VARAŽDIN, </w:t>
      </w:r>
      <w:r w:rsidR="00327E5E" w:rsidRPr="00C21A4C">
        <w:rPr>
          <w:rFonts w:hAnsi="Arial Narrow" w:ascii="Arial Narrow"/>
          <w:sz w:val="24"/>
          <w:szCs w:val="24"/>
        </w:rPr>
        <w:t>(tužitelj zatražio odgodu ročišta 12.12.2016. godine )</w:t>
      </w:r>
      <w:r w:rsidR="00033E16" w:rsidRPr="00C21A4C">
        <w:rPr>
          <w:rFonts w:hAnsi="Arial Narrow" w:ascii="Arial Narrow"/>
          <w:sz w:val="24"/>
          <w:szCs w:val="24"/>
        </w:rPr>
        <w:t>, postupak u tijeku.</w:t>
      </w:r>
    </w:p>
    <w:p w:rsidRDefault="00343ADB" w:rsidP="00886330" w:rsidR="00343ADB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343ADB">
        <w:rPr>
          <w:rFonts w:hAnsi="Arial Narrow" w:ascii="Arial Narrow"/>
          <w:sz w:val="24"/>
          <w:szCs w:val="24"/>
        </w:rPr>
        <w:t xml:space="preserve">P-242/15, radi utvrđenja postojanja tražbine u iznosu od 22.417.148,00 kn, tužitelj WINAIR d.o.o., tuženik VARAŽDIN AIRPORT d.o.o. u stečaju. Nepravomoćnom presudom od 15. lipnja 2016. godine, odbijen je tužbeni zahtjev tužitelja WINAIR d.o.o. </w:t>
      </w:r>
      <w:r w:rsidR="00EE4ED1">
        <w:rPr>
          <w:rFonts w:hAnsi="Arial Narrow" w:ascii="Arial Narrow"/>
          <w:sz w:val="24"/>
          <w:szCs w:val="24"/>
        </w:rPr>
        <w:t>(Spis je povodom žalbe na Visokom trgovačkom sudu u Zagrebu).</w:t>
      </w:r>
    </w:p>
    <w:p w:rsidRDefault="00327E5E" w:rsidP="00886330" w:rsidR="00327E5E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P-243</w:t>
      </w:r>
      <w:r w:rsidRPr="00343ADB">
        <w:rPr>
          <w:rFonts w:hAnsi="Arial Narrow" w:ascii="Arial Narrow"/>
          <w:sz w:val="24"/>
          <w:szCs w:val="24"/>
        </w:rPr>
        <w:t>/15, radi utvrđenja postojanja tr</w:t>
      </w:r>
      <w:r>
        <w:rPr>
          <w:rFonts w:hAnsi="Arial Narrow" w:ascii="Arial Narrow"/>
          <w:sz w:val="24"/>
          <w:szCs w:val="24"/>
        </w:rPr>
        <w:t>ažbine u iznosu od 129.393,45</w:t>
      </w:r>
      <w:r w:rsidRPr="00343ADB">
        <w:rPr>
          <w:rFonts w:hAnsi="Arial Narrow" w:ascii="Arial Narrow"/>
          <w:sz w:val="24"/>
          <w:szCs w:val="24"/>
        </w:rPr>
        <w:t xml:space="preserve"> kn, tužitelj WINAIR d.o.o., tuženik VARAŽDIN AIRPORT d.o.o. u ste</w:t>
      </w:r>
      <w:r>
        <w:rPr>
          <w:rFonts w:hAnsi="Arial Narrow" w:ascii="Arial Narrow"/>
          <w:sz w:val="24"/>
          <w:szCs w:val="24"/>
        </w:rPr>
        <w:t>čaju.Tuženik se Podneskom od 01.07.2016. godine o</w:t>
      </w:r>
      <w:r w:rsidR="00033E16">
        <w:rPr>
          <w:rFonts w:hAnsi="Arial Narrow" w:ascii="Arial Narrow"/>
          <w:sz w:val="24"/>
          <w:szCs w:val="24"/>
        </w:rPr>
        <w:t>či</w:t>
      </w:r>
      <w:r w:rsidR="00944F31">
        <w:rPr>
          <w:rFonts w:hAnsi="Arial Narrow" w:ascii="Arial Narrow"/>
          <w:sz w:val="24"/>
          <w:szCs w:val="24"/>
        </w:rPr>
        <w:t>tovao o osporenim tražbinama, p</w:t>
      </w:r>
      <w:r w:rsidR="00033E16">
        <w:rPr>
          <w:rFonts w:hAnsi="Arial Narrow" w:ascii="Arial Narrow"/>
          <w:sz w:val="24"/>
          <w:szCs w:val="24"/>
        </w:rPr>
        <w:t>ostupak u tijeku.</w:t>
      </w:r>
    </w:p>
    <w:p w:rsidRDefault="00F63E01" w:rsidP="00727DEF" w:rsidR="00275339" w:rsidRPr="00570D9F">
      <w:pPr>
        <w:numPr>
          <w:ilvl w:val="0"/>
          <w:numId w:val="18"/>
        </w:numPr>
        <w:jc w:val="both"/>
        <w:rPr>
          <w:rFonts w:hAnsi="Arial Narrow" w:ascii="Arial Narrow"/>
          <w:sz w:val="24"/>
          <w:szCs w:val="24"/>
        </w:rPr>
      </w:pPr>
      <w:r w:rsidRPr="00570D9F">
        <w:rPr>
          <w:rFonts w:hAnsi="Arial Narrow" w:ascii="Arial Narrow"/>
          <w:sz w:val="24"/>
          <w:szCs w:val="24"/>
        </w:rPr>
        <w:t xml:space="preserve">P-223/15, radi utvrđenja postojanja tražbine u iznosu od 393.000,00 kn, tužitelj  </w:t>
      </w:r>
      <w:r w:rsidR="008A69DD" w:rsidRPr="00570D9F">
        <w:rPr>
          <w:rFonts w:hAnsi="Arial Narrow" w:ascii="Arial Narrow"/>
          <w:sz w:val="24"/>
          <w:szCs w:val="24"/>
        </w:rPr>
        <w:t>REPUBLIKA HRVATSKA</w:t>
      </w:r>
      <w:r w:rsidRPr="00570D9F">
        <w:rPr>
          <w:rFonts w:hAnsi="Arial Narrow" w:ascii="Arial Narrow"/>
          <w:sz w:val="24"/>
          <w:szCs w:val="24"/>
        </w:rPr>
        <w:t>, tuženik VARAŽDIN AIRPORT d.o.o. u stečaju</w:t>
      </w:r>
      <w:r w:rsidR="00AB0363" w:rsidRPr="00570D9F">
        <w:rPr>
          <w:rFonts w:hAnsi="Arial Narrow" w:ascii="Arial Narrow"/>
          <w:sz w:val="24"/>
          <w:szCs w:val="24"/>
        </w:rPr>
        <w:t>, kojeg zastupa os</w:t>
      </w:r>
      <w:r w:rsidR="008A69DD" w:rsidRPr="00570D9F">
        <w:rPr>
          <w:rFonts w:hAnsi="Arial Narrow" w:ascii="Arial Narrow"/>
          <w:sz w:val="24"/>
          <w:szCs w:val="24"/>
        </w:rPr>
        <w:t>poravatelj tražbine WINAIR d.o.o.</w:t>
      </w:r>
      <w:r w:rsidR="00033E16" w:rsidRPr="00570D9F">
        <w:rPr>
          <w:rFonts w:hAnsi="Arial Narrow" w:ascii="Arial Narrow"/>
          <w:sz w:val="24"/>
          <w:szCs w:val="24"/>
        </w:rPr>
        <w:t xml:space="preserve">, postupak u tijeku. </w:t>
      </w:r>
    </w:p>
    <w:p w:rsidRDefault="006B1C2E" w:rsidP="006B1C2E" w:rsidR="006B1C2E">
      <w:pPr>
        <w:ind w:left="360"/>
        <w:jc w:val="both"/>
        <w:rPr>
          <w:rFonts w:hAnsi="Arial Narrow" w:ascii="Arial Narrow"/>
          <w:sz w:val="24"/>
          <w:szCs w:val="24"/>
          <w:lang w:val="pl-PL"/>
        </w:rPr>
      </w:pPr>
      <w:r>
        <w:rPr>
          <w:rFonts w:hAnsi="Arial Narrow" w:ascii="Arial Narrow"/>
          <w:sz w:val="24"/>
          <w:szCs w:val="24"/>
          <w:lang w:val="pl-PL"/>
        </w:rPr>
        <w:t xml:space="preserve">- </w:t>
      </w:r>
      <w:r>
        <w:rPr>
          <w:rFonts w:hAnsi="Arial Narrow" w:ascii="Arial Narrow"/>
          <w:sz w:val="24"/>
          <w:szCs w:val="24"/>
          <w:lang w:val="pl-PL"/>
        </w:rPr>
        <w:tab/>
        <w:t>Revt-413/17 – Vrhovni sud Republike Hrvatske, Rješenjem od 03. listopada 2017. godine</w:t>
      </w:r>
    </w:p>
    <w:p w:rsidRDefault="006B1C2E" w:rsidP="006B1C2E" w:rsidR="00631C28">
      <w:pPr>
        <w:ind w:left="1080"/>
        <w:jc w:val="both"/>
        <w:rPr>
          <w:rFonts w:hAnsi="Arial Narrow" w:ascii="Arial Narrow"/>
          <w:sz w:val="24"/>
          <w:szCs w:val="24"/>
          <w:lang w:val="pl-PL"/>
        </w:rPr>
      </w:pPr>
      <w:r>
        <w:rPr>
          <w:rFonts w:hAnsi="Arial Narrow" w:ascii="Arial Narrow"/>
          <w:sz w:val="24"/>
          <w:szCs w:val="24"/>
          <w:lang w:val="pl-PL"/>
        </w:rPr>
        <w:t xml:space="preserve">odbacio je Reviziju stečajnog vjerovnika WINAIR d.o.o. kao nedopuštenu. Stečajni vjerovnik WINAIR d.o.o. podnio je reviziju na Rješenje Visokog trgovačkog suda u Zagrebu kojim je odbijeno imenovanje Tomoslava Đuričina za stečajnog upravitelja VARAŽDIN AIRPORT d.o.o. u stečaju. </w:t>
      </w:r>
    </w:p>
    <w:p w:rsidRDefault="006B1C2E" w:rsidP="006B1C2E" w:rsidR="006B1C2E">
      <w:pPr>
        <w:ind w:left="360"/>
        <w:jc w:val="both"/>
        <w:rPr>
          <w:rFonts w:hAnsi="Arial Narrow" w:ascii="Arial Narrow"/>
          <w:sz w:val="24"/>
          <w:szCs w:val="24"/>
          <w:lang w:val="pl-PL"/>
        </w:rPr>
      </w:pPr>
    </w:p>
    <w:p w:rsidRDefault="00570D9F" w:rsidP="006B1C2E" w:rsidR="00570D9F" w:rsidRPr="00C27395">
      <w:pPr>
        <w:ind w:left="360"/>
        <w:jc w:val="both"/>
        <w:rPr>
          <w:rFonts w:hAnsi="Arial Narrow" w:ascii="Arial Narrow"/>
          <w:sz w:val="24"/>
          <w:szCs w:val="24"/>
          <w:lang w:val="pl-PL"/>
        </w:rPr>
      </w:pPr>
    </w:p>
    <w:p w:rsidRDefault="00C27395" w:rsidP="00886330" w:rsidR="00C27395" w:rsidRPr="00B90155">
      <w:pPr>
        <w:jc w:val="both"/>
        <w:rPr>
          <w:rFonts w:hAnsi="Arial Narrow" w:ascii="Arial Narrow"/>
          <w:b/>
          <w:sz w:val="28"/>
          <w:szCs w:val="28"/>
        </w:rPr>
      </w:pPr>
      <w:r w:rsidRPr="00B90155">
        <w:rPr>
          <w:rFonts w:hAnsi="Arial Narrow" w:ascii="Arial Narrow"/>
          <w:b/>
          <w:sz w:val="28"/>
          <w:szCs w:val="28"/>
          <w:lang w:val="pl-PL"/>
        </w:rPr>
        <w:t xml:space="preserve">II. </w:t>
      </w:r>
      <w:r w:rsidR="00B90155">
        <w:rPr>
          <w:rFonts w:hAnsi="Arial Narrow" w:ascii="Arial Narrow"/>
          <w:b/>
          <w:sz w:val="28"/>
          <w:szCs w:val="28"/>
          <w:lang w:val="pl-PL"/>
        </w:rPr>
        <w:tab/>
      </w:r>
      <w:r w:rsidRPr="00B90155">
        <w:rPr>
          <w:rFonts w:hAnsi="Arial Narrow" w:ascii="Arial Narrow"/>
          <w:b/>
          <w:sz w:val="28"/>
          <w:szCs w:val="28"/>
          <w:lang w:val="pl-PL"/>
        </w:rPr>
        <w:t>STANJE STEČAJNE MASE</w:t>
      </w:r>
      <w:r w:rsidRPr="00B90155">
        <w:rPr>
          <w:rFonts w:hAnsi="Arial Narrow" w:ascii="Arial Narrow"/>
          <w:b/>
          <w:sz w:val="28"/>
          <w:szCs w:val="28"/>
        </w:rPr>
        <w:t xml:space="preserve"> </w:t>
      </w:r>
    </w:p>
    <w:p w:rsidRDefault="00B90155" w:rsidP="00886330" w:rsidR="00B90155" w:rsidRPr="008A69DD">
      <w:pPr>
        <w:jc w:val="both"/>
        <w:rPr>
          <w:rFonts w:hAnsi="Arial Narrow" w:ascii="Arial Narrow"/>
          <w:sz w:val="16"/>
          <w:szCs w:val="16"/>
        </w:rPr>
      </w:pPr>
    </w:p>
    <w:p w:rsidRDefault="00B90155" w:rsidP="00886330" w:rsidR="00C27395" w:rsidRPr="00C27395">
      <w:pPr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</w:t>
      </w:r>
      <w:r w:rsidR="00343ADB" w:rsidRPr="00343ADB">
        <w:rPr>
          <w:rFonts w:hAnsi="Arial Narrow" w:ascii="Arial Narrow"/>
          <w:sz w:val="24"/>
          <w:szCs w:val="24"/>
        </w:rPr>
        <w:t>očetna stečajna bilanca</w:t>
      </w:r>
      <w:r w:rsidR="00343ADB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 xml:space="preserve">sa 29.06.2015. godine </w:t>
      </w:r>
      <w:r w:rsidR="00343ADB">
        <w:rPr>
          <w:rFonts w:hAnsi="Arial Narrow" w:ascii="Arial Narrow"/>
          <w:sz w:val="24"/>
          <w:szCs w:val="24"/>
        </w:rPr>
        <w:t>sa</w:t>
      </w:r>
      <w:r>
        <w:rPr>
          <w:rFonts w:hAnsi="Arial Narrow" w:ascii="Arial Narrow"/>
          <w:sz w:val="24"/>
          <w:szCs w:val="24"/>
        </w:rPr>
        <w:t xml:space="preserve"> iskazanim stanjem imovine iznosi</w:t>
      </w:r>
      <w:r w:rsidR="00C27395" w:rsidRPr="00C27395">
        <w:rPr>
          <w:rFonts w:hAnsi="Arial Narrow" w:ascii="Arial Narrow"/>
          <w:sz w:val="24"/>
          <w:szCs w:val="24"/>
        </w:rPr>
        <w:t xml:space="preserve"> </w:t>
      </w:r>
      <w:r w:rsidR="00343ADB">
        <w:rPr>
          <w:rFonts w:hAnsi="Arial Narrow" w:ascii="Arial Narrow"/>
          <w:b/>
          <w:sz w:val="24"/>
          <w:szCs w:val="24"/>
        </w:rPr>
        <w:t>13.449.604,37</w:t>
      </w:r>
      <w:r w:rsidR="00C27395" w:rsidRPr="00C27395">
        <w:rPr>
          <w:rFonts w:hAnsi="Arial Narrow" w:ascii="Arial Narrow"/>
          <w:b/>
          <w:sz w:val="24"/>
          <w:szCs w:val="24"/>
        </w:rPr>
        <w:t xml:space="preserve"> kn</w:t>
      </w:r>
      <w:r>
        <w:rPr>
          <w:rFonts w:hAnsi="Arial Narrow" w:ascii="Arial Narrow"/>
          <w:sz w:val="24"/>
          <w:szCs w:val="24"/>
        </w:rPr>
        <w:t xml:space="preserve"> i obveze</w:t>
      </w:r>
      <w:r w:rsidR="00C27395" w:rsidRPr="00C27395">
        <w:rPr>
          <w:rFonts w:hAnsi="Arial Narrow" w:ascii="Arial Narrow"/>
          <w:sz w:val="24"/>
          <w:szCs w:val="24"/>
        </w:rPr>
        <w:t xml:space="preserve"> u iznosu od </w:t>
      </w:r>
      <w:r w:rsidR="00E702B9">
        <w:rPr>
          <w:rFonts w:hAnsi="Arial Narrow" w:ascii="Arial Narrow"/>
          <w:b/>
          <w:sz w:val="24"/>
          <w:szCs w:val="24"/>
        </w:rPr>
        <w:t xml:space="preserve">7.193.864,47 </w:t>
      </w:r>
      <w:r w:rsidR="00343ADB">
        <w:rPr>
          <w:rFonts w:hAnsi="Arial Narrow" w:ascii="Arial Narrow"/>
          <w:b/>
          <w:sz w:val="24"/>
          <w:szCs w:val="24"/>
        </w:rPr>
        <w:t xml:space="preserve">kn, </w:t>
      </w:r>
      <w:r w:rsidR="00343ADB" w:rsidRPr="00957FAD">
        <w:rPr>
          <w:rFonts w:hAnsi="Arial Narrow" w:ascii="Arial Narrow"/>
          <w:sz w:val="24"/>
          <w:szCs w:val="24"/>
        </w:rPr>
        <w:t xml:space="preserve">koje su obveze usklađene nakon održanog I.ispitnog ročišta i </w:t>
      </w:r>
      <w:r w:rsidR="00957FAD" w:rsidRPr="00957FAD">
        <w:rPr>
          <w:rFonts w:hAnsi="Arial Narrow" w:ascii="Arial Narrow"/>
          <w:sz w:val="24"/>
          <w:szCs w:val="24"/>
        </w:rPr>
        <w:t>osporenja tražbina vjerovnika na iznos od</w:t>
      </w:r>
      <w:r w:rsidR="00957FAD">
        <w:rPr>
          <w:rFonts w:hAnsi="Arial Narrow" w:ascii="Arial Narrow"/>
          <w:b/>
          <w:sz w:val="24"/>
          <w:szCs w:val="24"/>
        </w:rPr>
        <w:t xml:space="preserve"> 1.981.204,48 kn.</w:t>
      </w:r>
    </w:p>
    <w:p w:rsidRDefault="00373FB8" w:rsidP="00373FB8" w:rsidR="00C27395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N</w:t>
      </w:r>
      <w:r w:rsidR="003A7023">
        <w:rPr>
          <w:rFonts w:hAnsi="Arial Narrow" w:ascii="Arial Narrow"/>
          <w:sz w:val="24"/>
          <w:szCs w:val="24"/>
        </w:rPr>
        <w:t xml:space="preserve">astavljen </w:t>
      </w:r>
      <w:r w:rsidR="00570D9F">
        <w:rPr>
          <w:rFonts w:hAnsi="Arial Narrow" w:ascii="Arial Narrow"/>
          <w:sz w:val="24"/>
          <w:szCs w:val="24"/>
        </w:rPr>
        <w:t xml:space="preserve">je </w:t>
      </w:r>
      <w:r w:rsidR="003A7023">
        <w:rPr>
          <w:rFonts w:hAnsi="Arial Narrow" w:ascii="Arial Narrow"/>
          <w:sz w:val="24"/>
          <w:szCs w:val="24"/>
        </w:rPr>
        <w:t>Ugovor o zakupu poljoprivrednog zemlj</w:t>
      </w:r>
      <w:r w:rsidR="009E2C42">
        <w:rPr>
          <w:rFonts w:hAnsi="Arial Narrow" w:ascii="Arial Narrow"/>
          <w:sz w:val="24"/>
          <w:szCs w:val="24"/>
        </w:rPr>
        <w:t xml:space="preserve">išta sa trgovačkim društvom EKO </w:t>
      </w:r>
      <w:r w:rsidR="003A7023">
        <w:rPr>
          <w:rFonts w:hAnsi="Arial Narrow" w:ascii="Arial Narrow"/>
          <w:sz w:val="24"/>
          <w:szCs w:val="24"/>
        </w:rPr>
        <w:t xml:space="preserve">SODABLAST d.o.o. </w:t>
      </w:r>
    </w:p>
    <w:p w:rsidRDefault="00727DEF" w:rsidP="00886330" w:rsidR="00727DEF">
      <w:pPr>
        <w:pStyle w:val="Tijeloteksta3"/>
        <w:spacing w:after="0"/>
        <w:rPr>
          <w:rFonts w:hAnsi="Arial Narrow" w:ascii="Arial Narrow"/>
          <w:b/>
          <w:sz w:val="24"/>
          <w:szCs w:val="24"/>
          <w:u w:val="single"/>
        </w:rPr>
      </w:pPr>
    </w:p>
    <w:p w:rsidRDefault="008A69DD" w:rsidP="00166BE1" w:rsidR="008A69DD" w:rsidRPr="008A69DD">
      <w:pPr>
        <w:pStyle w:val="Tijeloteksta3"/>
        <w:numPr>
          <w:ilvl w:val="0"/>
          <w:numId w:val="27"/>
        </w:numPr>
        <w:spacing w:after="0"/>
        <w:rPr>
          <w:rFonts w:hAnsi="Arial Narrow" w:ascii="Arial Narrow"/>
          <w:b/>
          <w:sz w:val="24"/>
          <w:szCs w:val="24"/>
          <w:u w:val="single"/>
        </w:rPr>
      </w:pPr>
      <w:r w:rsidRPr="008A69DD">
        <w:rPr>
          <w:rFonts w:hAnsi="Arial Narrow" w:ascii="Arial Narrow"/>
          <w:b/>
          <w:sz w:val="24"/>
          <w:szCs w:val="24"/>
          <w:u w:val="single"/>
        </w:rPr>
        <w:t xml:space="preserve">Priljevi i odljevi po računu stečajnog dužnika </w:t>
      </w:r>
    </w:p>
    <w:p w:rsidRDefault="008A69DD" w:rsidP="00886330" w:rsidR="008A69DD">
      <w:pPr>
        <w:jc w:val="both"/>
        <w:rPr>
          <w:rFonts w:hAnsi="Arial Narrow" w:ascii="Arial Narrow"/>
          <w:bCs/>
          <w:sz w:val="16"/>
          <w:szCs w:val="16"/>
        </w:rPr>
      </w:pPr>
    </w:p>
    <w:p w:rsidRDefault="008A69DD" w:rsidP="00886330" w:rsidR="008A69DD" w:rsidRPr="003876EA">
      <w:pPr>
        <w:pStyle w:val="Tijeloteksta3"/>
        <w:spacing w:after="0"/>
        <w:rPr>
          <w:rFonts w:hAnsi="Arial Narrow" w:ascii="Arial Narrow"/>
          <w:b/>
          <w:sz w:val="24"/>
          <w:szCs w:val="24"/>
        </w:rPr>
      </w:pPr>
      <w:r w:rsidRPr="003876EA"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962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0"/>
        <w:gridCol w:w="2212"/>
      </w:tblGrid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A69DD" w:rsidP="00886330" w:rsidR="008A69DD" w:rsidRPr="00A97950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>OSTVARENI PRILJEVI</w:t>
            </w:r>
          </w:p>
        </w:tc>
        <w:tc>
          <w:tcPr>
            <w:tcW w:type="dxa" w:w="221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A69DD" w:rsidP="00886330" w:rsidR="008A69DD" w:rsidRPr="00A97950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 xml:space="preserve">UKUPNO KN </w:t>
            </w:r>
          </w:p>
        </w:tc>
      </w:tr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A69DD" w:rsidP="00886330" w:rsidR="008A69DD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 xml:space="preserve">Uplata predujma za vođenje stečajnog postupka 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97950" w:rsidP="00886330" w:rsidR="008A69DD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3.000,00</w:t>
            </w:r>
          </w:p>
        </w:tc>
      </w:tr>
      <w:tr w:rsidTr="00C500D4" w:rsidR="00A97950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97950" w:rsidP="00886330" w:rsidR="00A97950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najma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70D9F" w:rsidP="00886330" w:rsidR="00A97950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25.000,00</w:t>
            </w:r>
          </w:p>
        </w:tc>
      </w:tr>
      <w:tr w:rsidTr="00C500D4" w:rsidR="00A97950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97950" w:rsidP="00886330" w:rsidR="00A97950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naplate potraživanja otvorenih prije otvaranja stečajnog postupka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70D9F" w:rsidP="00886330" w:rsidR="00A97950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1.359,08</w:t>
            </w:r>
          </w:p>
        </w:tc>
      </w:tr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97950" w:rsidP="00886330" w:rsidR="008A69DD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AORPS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97950" w:rsidP="00886330" w:rsidR="008A69DD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29.333,32</w:t>
            </w:r>
          </w:p>
        </w:tc>
      </w:tr>
      <w:tr w:rsidTr="00C500D4" w:rsidR="008A69DD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97950" w:rsidP="00886330" w:rsidR="008A69DD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sz w:val="22"/>
                <w:szCs w:val="22"/>
              </w:rPr>
              <w:t>Priljevi od kamata po računu</w:t>
            </w:r>
            <w:r w:rsidR="008A69DD" w:rsidRPr="00A97950">
              <w:rPr>
                <w:rFonts w:cs="Tahoma"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570D9F" w:rsidP="00886330" w:rsidR="008A69DD" w:rsidRPr="00A97950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12,48</w:t>
            </w:r>
          </w:p>
        </w:tc>
      </w:tr>
      <w:tr w:rsidTr="00C500D4" w:rsidR="00570D9F" w:rsidRPr="00A97950">
        <w:trPr>
          <w:trHeight w:val="256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570D9F" w:rsidP="00886330" w:rsidR="00570D9F" w:rsidRPr="00A97950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Ostali priljevi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70D9F" w:rsidP="00886330" w:rsidR="00570D9F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100,00</w:t>
            </w:r>
          </w:p>
        </w:tc>
      </w:tr>
      <w:tr w:rsidTr="00945306" w:rsidR="008A69DD" w:rsidRPr="00A97950">
        <w:trPr>
          <w:trHeight w:val="272"/>
          <w:jc w:val="center"/>
        </w:trPr>
        <w:tc>
          <w:tcPr>
            <w:tcW w:type="dxa" w:w="675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A69DD" w:rsidP="00886330" w:rsidR="008A69DD" w:rsidRPr="00A97950">
            <w:pPr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A97950">
              <w:rPr>
                <w:rFonts w:cs="Tahoma" w:hAnsi="Arial Narrow" w:ascii="Arial Narrow"/>
                <w:b/>
                <w:sz w:val="22"/>
                <w:szCs w:val="22"/>
              </w:rPr>
              <w:t xml:space="preserve">Ukupni priljevi </w:t>
            </w:r>
          </w:p>
        </w:tc>
        <w:tc>
          <w:tcPr>
            <w:tcW w:type="dxa" w:w="221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570D9F" w:rsidP="00886330" w:rsidR="008A69DD" w:rsidRPr="00A97950">
            <w:pPr>
              <w:jc w:val="right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begin"/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2"/>
                <w:szCs w:val="22"/>
              </w:rPr>
              <w:t>58.804,88</w: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end"/>
            </w:r>
          </w:p>
        </w:tc>
      </w:tr>
    </w:tbl>
    <w:p w:rsidRDefault="008A69DD" w:rsidP="00886330" w:rsidR="008A69DD" w:rsidRPr="008A69DD">
      <w:pPr>
        <w:pStyle w:val="Tijeloteksta3"/>
        <w:spacing w:after="0"/>
        <w:rPr>
          <w:rFonts w:hAnsi="Arial Narrow" w:ascii="Arial Narrow"/>
          <w:sz w:val="24"/>
          <w:szCs w:val="24"/>
        </w:rPr>
      </w:pPr>
    </w:p>
    <w:p w:rsidRDefault="008A69DD" w:rsidP="00886330" w:rsidR="008A69DD" w:rsidRPr="008A69DD">
      <w:pPr>
        <w:pStyle w:val="Tijeloteksta3"/>
        <w:spacing w:after="0"/>
        <w:rPr>
          <w:rFonts w:hAnsi="Arial Narrow" w:ascii="Arial Narrow"/>
          <w:b/>
          <w:sz w:val="24"/>
          <w:szCs w:val="24"/>
        </w:rPr>
      </w:pPr>
      <w:r w:rsidRPr="008A69DD"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9082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810"/>
        <w:gridCol w:w="2272"/>
      </w:tblGrid>
      <w:tr w:rsidTr="0051653C" w:rsidR="008A69DD" w:rsidRPr="007D5EE2">
        <w:trPr>
          <w:trHeight w:val="256"/>
          <w:jc w:val="center"/>
        </w:trPr>
        <w:tc>
          <w:tcPr>
            <w:tcW w:type="dxa" w:w="681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A69DD" w:rsidP="00886330" w:rsidR="008A69DD" w:rsidRPr="007D5EE2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b/>
                <w:sz w:val="22"/>
                <w:szCs w:val="22"/>
              </w:rPr>
              <w:t>OSTVARENI ODLJEVI</w:t>
            </w:r>
          </w:p>
        </w:tc>
        <w:tc>
          <w:tcPr>
            <w:tcW w:type="dxa" w:w="227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A69DD" w:rsidP="00886330" w:rsidR="008A69DD" w:rsidRPr="007D5EE2">
            <w:pPr>
              <w:jc w:val="center"/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b/>
                <w:sz w:val="22"/>
                <w:szCs w:val="22"/>
              </w:rPr>
              <w:t xml:space="preserve">UKUPNO KN </w:t>
            </w:r>
          </w:p>
        </w:tc>
      </w:tr>
      <w:tr w:rsidTr="0051653C" w:rsidR="00A97950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27DEF" w:rsidP="00886330" w:rsidR="00DB1907" w:rsidRP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Bankarske usluge vođenja poslovnog računa </w:t>
            </w:r>
            <w:r w:rsidR="00570D9F">
              <w:rPr>
                <w:rFonts w:cs="Tahoma" w:hAnsi="Arial Narrow" w:ascii="Arial Narrow"/>
                <w:sz w:val="22"/>
                <w:szCs w:val="22"/>
              </w:rPr>
              <w:t>i kamate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70D9F" w:rsidP="00886330" w:rsidR="00A97950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1.447,42</w:t>
            </w:r>
          </w:p>
        </w:tc>
      </w:tr>
      <w:tr w:rsidTr="0051653C" w:rsidR="00A97950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27DEF" w:rsidP="00166BE1" w:rsidR="00A97950" w:rsidRP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Troškovi </w:t>
            </w:r>
            <w:r w:rsidR="00166BE1">
              <w:rPr>
                <w:rFonts w:cs="Tahoma" w:hAnsi="Arial Narrow" w:ascii="Arial Narrow"/>
                <w:sz w:val="22"/>
                <w:szCs w:val="22"/>
              </w:rPr>
              <w:t>utvrđivanja tražbine, analiza poslovne dokumentacije</w:t>
            </w:r>
            <w:r>
              <w:rPr>
                <w:rFonts w:cs="Tahoma"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166BE1" w:rsidP="00886330" w:rsidR="00A97950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25.390,05</w:t>
            </w:r>
          </w:p>
        </w:tc>
      </w:tr>
      <w:tr w:rsidTr="0051653C" w:rsidR="00727DEF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27DEF" w:rsidP="00886330" w:rsidR="00727DEF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Troškovi sudskih pristojbi 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727DEF" w:rsidP="00886330" w:rsidR="00727DEF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400,00</w:t>
            </w:r>
          </w:p>
        </w:tc>
      </w:tr>
      <w:tr w:rsidTr="0051653C" w:rsidR="00727DEF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27DEF" w:rsidP="00886330" w:rsidR="00727DEF" w:rsidRPr="007D5EE2">
            <w:pPr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 xml:space="preserve">Troškovi oglasa u Narodnim novinama 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727DEF" w:rsidP="00886330" w:rsidR="00727DEF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>
              <w:rPr>
                <w:rFonts w:cs="Tahoma" w:hAnsi="Arial Narrow" w:ascii="Arial Narrow"/>
                <w:sz w:val="22"/>
                <w:szCs w:val="22"/>
              </w:rPr>
              <w:t>400,00</w:t>
            </w:r>
          </w:p>
        </w:tc>
      </w:tr>
      <w:tr w:rsidTr="0051653C" w:rsidR="00727DEF" w:rsidRPr="007D5EE2">
        <w:trPr>
          <w:trHeight w:val="247"/>
          <w:jc w:val="center"/>
        </w:trPr>
        <w:tc>
          <w:tcPr>
            <w:tcW w:type="dxa" w:w="6810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727DEF" w:rsidP="00086F77" w:rsidR="00727DEF" w:rsidRPr="007D5EE2">
            <w:pPr>
              <w:rPr>
                <w:rFonts w:cs="Tahoma" w:hAnsi="Arial Narrow" w:ascii="Arial Narrow"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sz w:val="22"/>
                <w:szCs w:val="22"/>
              </w:rPr>
              <w:t>Namirenje vjerovnika I. višeg isplatnog reda sredstvima dobivenih od AORPS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727DEF" w:rsidP="00086F77" w:rsidR="00727DEF" w:rsidRPr="007D5EE2">
            <w:pPr>
              <w:jc w:val="right"/>
              <w:rPr>
                <w:rFonts w:cs="Tahoma" w:hAnsi="Arial Narrow" w:ascii="Arial Narrow"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sz w:val="22"/>
                <w:szCs w:val="22"/>
              </w:rPr>
              <w:t>29.333,32</w:t>
            </w:r>
          </w:p>
        </w:tc>
      </w:tr>
      <w:tr w:rsidTr="0051653C" w:rsidR="008A69DD" w:rsidRPr="007D5EE2">
        <w:trPr>
          <w:trHeight w:val="272"/>
          <w:jc w:val="center"/>
        </w:trPr>
        <w:tc>
          <w:tcPr>
            <w:tcW w:type="dxa" w:w="6810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A69DD" w:rsidP="00886330" w:rsidR="008A69DD" w:rsidRPr="007D5EE2">
            <w:pPr>
              <w:rPr>
                <w:rFonts w:cs="Tahoma" w:hAnsi="Arial Narrow" w:ascii="Arial Narrow"/>
                <w:b/>
                <w:sz w:val="22"/>
                <w:szCs w:val="22"/>
              </w:rPr>
            </w:pPr>
            <w:r w:rsidRPr="007D5EE2">
              <w:rPr>
                <w:rFonts w:cs="Tahoma" w:hAnsi="Arial Narrow" w:ascii="Arial Narrow"/>
                <w:b/>
                <w:sz w:val="22"/>
                <w:szCs w:val="22"/>
              </w:rPr>
              <w:t xml:space="preserve">Ukupno odljevi </w:t>
            </w:r>
          </w:p>
        </w:tc>
        <w:tc>
          <w:tcPr>
            <w:tcW w:type="dxa" w:w="227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hideMark/>
          </w:tcPr>
          <w:p w:rsidRDefault="00570D9F" w:rsidP="00886330" w:rsidR="008A69DD" w:rsidRPr="007D5EE2">
            <w:pPr>
              <w:jc w:val="right"/>
              <w:rPr>
                <w:rFonts w:cs="Tahoma" w:hAnsi="Arial Narrow" w:ascii="Arial Narrow"/>
                <w:b/>
                <w:sz w:val="22"/>
                <w:szCs w:val="22"/>
              </w:rPr>
            </w:pP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begin"/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2"/>
                <w:szCs w:val="22"/>
              </w:rPr>
              <w:t>56.970,79</w:t>
            </w:r>
            <w:r>
              <w:rPr>
                <w:rFonts w:cs="Tahoma" w:hAnsi="Arial Narrow" w:ascii="Arial Narrow"/>
                <w:b/>
                <w:sz w:val="22"/>
                <w:szCs w:val="22"/>
              </w:rPr>
              <w:fldChar w:fldCharType="end"/>
            </w:r>
          </w:p>
        </w:tc>
      </w:tr>
    </w:tbl>
    <w:p w:rsidRDefault="00DB1907" w:rsidP="00886330" w:rsidR="00DB1907" w:rsidRPr="00DB1907">
      <w:pPr>
        <w:pStyle w:val="Tijeloteksta3"/>
        <w:spacing w:after="0"/>
        <w:rPr>
          <w:rFonts w:hAnsi="Arial Narrow" w:ascii="Arial Narrow"/>
          <w:sz w:val="24"/>
          <w:szCs w:val="24"/>
        </w:rPr>
      </w:pPr>
    </w:p>
    <w:p w:rsidRDefault="001D7116" w:rsidP="00886330" w:rsidR="008A69DD" w:rsidRPr="00DB1907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</w:t>
      </w:r>
      <w:r w:rsidR="00631C28">
        <w:rPr>
          <w:rFonts w:hAnsi="Arial Narrow" w:ascii="Arial Narrow"/>
          <w:sz w:val="24"/>
          <w:szCs w:val="24"/>
        </w:rPr>
        <w:t xml:space="preserve"> na dan  </w:t>
      </w:r>
      <w:r w:rsidR="00570D9F">
        <w:rPr>
          <w:rFonts w:hAnsi="Arial Narrow" w:ascii="Arial Narrow"/>
          <w:sz w:val="24"/>
          <w:szCs w:val="24"/>
        </w:rPr>
        <w:t>31.10</w:t>
      </w:r>
      <w:r w:rsidR="00631C28">
        <w:rPr>
          <w:rFonts w:hAnsi="Arial Narrow" w:ascii="Arial Narrow"/>
          <w:sz w:val="24"/>
          <w:szCs w:val="24"/>
        </w:rPr>
        <w:t>.</w:t>
      </w:r>
      <w:r w:rsidR="008A69DD" w:rsidRPr="00DB1907">
        <w:rPr>
          <w:rFonts w:hAnsi="Arial Narrow" w:ascii="Arial Narrow"/>
          <w:sz w:val="24"/>
          <w:szCs w:val="24"/>
        </w:rPr>
        <w:t>2017. godine iznosi</w:t>
      </w:r>
      <w:r w:rsidR="00631C28">
        <w:rPr>
          <w:rFonts w:hAnsi="Arial Narrow" w:ascii="Arial Narrow"/>
          <w:b/>
          <w:sz w:val="24"/>
          <w:szCs w:val="24"/>
        </w:rPr>
        <w:t xml:space="preserve"> </w:t>
      </w:r>
      <w:r w:rsidR="00570D9F">
        <w:rPr>
          <w:rFonts w:hAnsi="Arial Narrow" w:ascii="Arial Narrow"/>
          <w:b/>
          <w:sz w:val="24"/>
          <w:szCs w:val="24"/>
        </w:rPr>
        <w:t xml:space="preserve">1.834,09 </w:t>
      </w:r>
      <w:r w:rsidR="00A97950" w:rsidRPr="00DB1907">
        <w:rPr>
          <w:rFonts w:hAnsi="Arial Narrow" w:ascii="Arial Narrow"/>
          <w:b/>
          <w:sz w:val="24"/>
          <w:szCs w:val="24"/>
        </w:rPr>
        <w:t>kn</w:t>
      </w:r>
      <w:r w:rsidR="00570D9F">
        <w:rPr>
          <w:rFonts w:hAnsi="Arial Narrow" w:ascii="Arial Narrow"/>
          <w:b/>
          <w:sz w:val="24"/>
          <w:szCs w:val="24"/>
        </w:rPr>
        <w:t xml:space="preserve"> </w:t>
      </w:r>
      <w:r w:rsidR="00570D9F" w:rsidRPr="00570D9F">
        <w:rPr>
          <w:rFonts w:hAnsi="Arial Narrow" w:ascii="Arial Narrow"/>
          <w:sz w:val="24"/>
          <w:szCs w:val="24"/>
        </w:rPr>
        <w:t>(58.804,88-56.970,79)</w:t>
      </w:r>
      <w:r w:rsidR="00A97950" w:rsidRPr="00570D9F">
        <w:rPr>
          <w:rFonts w:hAnsi="Arial Narrow" w:ascii="Arial Narrow"/>
          <w:sz w:val="24"/>
          <w:szCs w:val="24"/>
        </w:rPr>
        <w:t>.</w:t>
      </w:r>
    </w:p>
    <w:p w:rsidRDefault="006B1C2E" w:rsidP="00886330" w:rsidR="006B1C2E">
      <w:pPr>
        <w:jc w:val="both"/>
        <w:rPr>
          <w:rFonts w:hAnsi="Arial Narrow" w:ascii="Arial Narrow"/>
        </w:rPr>
      </w:pPr>
    </w:p>
    <w:p w:rsidRDefault="000443EA" w:rsidP="00886330" w:rsidR="000443EA">
      <w:pPr>
        <w:jc w:val="both"/>
        <w:rPr>
          <w:rFonts w:hAnsi="Arial Narrow" w:ascii="Arial Narrow"/>
          <w:sz w:val="24"/>
          <w:szCs w:val="24"/>
        </w:rPr>
      </w:pPr>
    </w:p>
    <w:p w:rsidRDefault="00166BE1" w:rsidP="00166BE1" w:rsidR="00166BE1" w:rsidRPr="00617AB8">
      <w:pPr>
        <w:numPr>
          <w:ilvl w:val="0"/>
          <w:numId w:val="27"/>
        </w:numPr>
        <w:jc w:val="both"/>
        <w:rPr>
          <w:rFonts w:hAnsi="Arial Narrow" w:ascii="Arial Narrow"/>
          <w:b/>
          <w:sz w:val="24"/>
          <w:szCs w:val="24"/>
          <w:u w:val="single"/>
        </w:rPr>
      </w:pPr>
      <w:r w:rsidRPr="00617AB8">
        <w:rPr>
          <w:rFonts w:hAnsi="Arial Narrow" w:ascii="Arial Narrow"/>
          <w:b/>
          <w:sz w:val="24"/>
          <w:szCs w:val="24"/>
          <w:u w:val="single"/>
        </w:rPr>
        <w:lastRenderedPageBreak/>
        <w:t xml:space="preserve">Neplaćene obveze stečajne mase </w:t>
      </w:r>
      <w:r w:rsidR="00631C28" w:rsidRPr="00617AB8">
        <w:rPr>
          <w:rFonts w:hAnsi="Arial Narrow" w:ascii="Arial Narrow"/>
          <w:b/>
          <w:sz w:val="24"/>
          <w:szCs w:val="24"/>
          <w:u w:val="single"/>
        </w:rPr>
        <w:t xml:space="preserve">na dan </w:t>
      </w:r>
      <w:r w:rsidR="00570D9F">
        <w:rPr>
          <w:rFonts w:hAnsi="Arial Narrow" w:ascii="Arial Narrow"/>
          <w:b/>
          <w:sz w:val="24"/>
          <w:szCs w:val="24"/>
          <w:u w:val="single"/>
        </w:rPr>
        <w:t>31.</w:t>
      </w:r>
      <w:r w:rsidR="00631C28" w:rsidRPr="00617AB8">
        <w:rPr>
          <w:rFonts w:hAnsi="Arial Narrow" w:ascii="Arial Narrow"/>
          <w:b/>
          <w:sz w:val="24"/>
          <w:szCs w:val="24"/>
          <w:u w:val="single"/>
        </w:rPr>
        <w:t>10</w:t>
      </w:r>
      <w:r w:rsidRPr="00617AB8">
        <w:rPr>
          <w:rFonts w:hAnsi="Arial Narrow" w:ascii="Arial Narrow"/>
          <w:b/>
          <w:sz w:val="24"/>
          <w:szCs w:val="24"/>
          <w:u w:val="single"/>
        </w:rPr>
        <w:t>.2017.godine</w:t>
      </w:r>
    </w:p>
    <w:p w:rsidRDefault="00166BE1" w:rsidP="00166BE1" w:rsidR="00166BE1">
      <w:pPr>
        <w:pStyle w:val="Tijeloteksta3"/>
        <w:spacing w:after="0"/>
        <w:jc w:val="both"/>
        <w:rPr>
          <w:rFonts w:hAnsi="Arial Narrow" w:ascii="Arial Narrow"/>
          <w:sz w:val="24"/>
          <w:szCs w:val="24"/>
        </w:rPr>
      </w:pPr>
    </w:p>
    <w:p w:rsidRDefault="00166BE1" w:rsidP="00166BE1" w:rsidR="00166BE1">
      <w:pPr>
        <w:pStyle w:val="Tijeloteksta3"/>
        <w:spacing w:after="0"/>
        <w:ind w:first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</w:t>
      </w:r>
      <w:r w:rsidRPr="00DB1907">
        <w:rPr>
          <w:rFonts w:hAnsi="Arial Narrow" w:ascii="Arial Narrow"/>
          <w:sz w:val="24"/>
          <w:szCs w:val="24"/>
        </w:rPr>
        <w:t>tečajni dužnik</w:t>
      </w:r>
      <w:r w:rsidR="002F77AF">
        <w:rPr>
          <w:rFonts w:hAnsi="Arial Narrow" w:ascii="Arial Narrow"/>
          <w:sz w:val="24"/>
          <w:szCs w:val="24"/>
        </w:rPr>
        <w:t xml:space="preserve"> na dan </w:t>
      </w:r>
      <w:r w:rsidR="00570D9F">
        <w:rPr>
          <w:rFonts w:hAnsi="Arial Narrow" w:ascii="Arial Narrow"/>
          <w:sz w:val="24"/>
          <w:szCs w:val="24"/>
        </w:rPr>
        <w:t>31.</w:t>
      </w:r>
      <w:r w:rsidR="00631C28">
        <w:rPr>
          <w:rFonts w:hAnsi="Arial Narrow" w:ascii="Arial Narrow"/>
          <w:sz w:val="24"/>
          <w:szCs w:val="24"/>
        </w:rPr>
        <w:t>10</w:t>
      </w:r>
      <w:r>
        <w:rPr>
          <w:rFonts w:hAnsi="Arial Narrow" w:ascii="Arial Narrow"/>
          <w:sz w:val="24"/>
          <w:szCs w:val="24"/>
        </w:rPr>
        <w:t>.2017.</w:t>
      </w:r>
      <w:r w:rsidRPr="00DB1907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 xml:space="preserve">godine uz ostvarene odljeve prikazane u gornjoj tabeli ima  neplaćene obveze za troškove stečajnog postupka i to: </w:t>
      </w:r>
    </w:p>
    <w:p w:rsidRDefault="00166BE1" w:rsidP="00166BE1" w:rsidR="00166BE1">
      <w:pPr>
        <w:pStyle w:val="Tijeloteksta3"/>
        <w:numPr>
          <w:ilvl w:val="0"/>
          <w:numId w:val="18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bruto </w:t>
      </w:r>
      <w:r w:rsidRPr="00DB1907">
        <w:rPr>
          <w:rFonts w:hAnsi="Arial Narrow" w:ascii="Arial Narrow"/>
          <w:sz w:val="24"/>
          <w:szCs w:val="24"/>
        </w:rPr>
        <w:t xml:space="preserve">plaća </w:t>
      </w:r>
      <w:r>
        <w:rPr>
          <w:rFonts w:hAnsi="Arial Narrow" w:ascii="Arial Narrow"/>
          <w:sz w:val="24"/>
          <w:szCs w:val="24"/>
        </w:rPr>
        <w:t xml:space="preserve">radnika </w:t>
      </w:r>
      <w:r w:rsidRPr="00DB1907">
        <w:rPr>
          <w:rFonts w:hAnsi="Arial Narrow" w:ascii="Arial Narrow"/>
          <w:sz w:val="24"/>
          <w:szCs w:val="24"/>
        </w:rPr>
        <w:t>u otkaznom</w:t>
      </w:r>
      <w:r>
        <w:rPr>
          <w:rFonts w:hAnsi="Arial Narrow" w:ascii="Arial Narrow"/>
          <w:sz w:val="24"/>
          <w:szCs w:val="24"/>
        </w:rPr>
        <w:t xml:space="preserve"> roku u iznosu od 41.910,69 kn, </w:t>
      </w:r>
      <w:r w:rsidRPr="00DB1907">
        <w:rPr>
          <w:rFonts w:hAnsi="Arial Narrow" w:ascii="Arial Narrow"/>
          <w:sz w:val="24"/>
          <w:szCs w:val="24"/>
        </w:rPr>
        <w:t xml:space="preserve"> </w:t>
      </w:r>
    </w:p>
    <w:p w:rsidRDefault="00166BE1" w:rsidP="00166BE1" w:rsidR="00631C28">
      <w:pPr>
        <w:pStyle w:val="Tijeloteksta3"/>
        <w:numPr>
          <w:ilvl w:val="0"/>
          <w:numId w:val="18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166BE1">
        <w:rPr>
          <w:rFonts w:hAnsi="Arial Narrow" w:ascii="Arial Narrow"/>
          <w:sz w:val="24"/>
          <w:szCs w:val="24"/>
        </w:rPr>
        <w:t>obveze prema Agenciji za isplaćena radnička potraživanja u slučaju stečaja posl</w:t>
      </w:r>
      <w:r>
        <w:rPr>
          <w:rFonts w:hAnsi="Arial Narrow" w:ascii="Arial Narrow"/>
          <w:sz w:val="24"/>
          <w:szCs w:val="24"/>
        </w:rPr>
        <w:t>odavca u</w:t>
      </w:r>
    </w:p>
    <w:p w:rsidRDefault="00631C28" w:rsidP="00631C28" w:rsidR="00166BE1" w:rsidRPr="00166BE1">
      <w:pPr>
        <w:pStyle w:val="Tijeloteksta3"/>
        <w:spacing w:after="0"/>
        <w:ind w:left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      </w:t>
      </w:r>
      <w:r w:rsidR="00166BE1">
        <w:rPr>
          <w:rFonts w:hAnsi="Arial Narrow" w:ascii="Arial Narrow"/>
          <w:sz w:val="24"/>
          <w:szCs w:val="24"/>
        </w:rPr>
        <w:t xml:space="preserve"> </w:t>
      </w:r>
      <w:r w:rsidR="00166BE1" w:rsidRPr="00166BE1">
        <w:rPr>
          <w:rFonts w:hAnsi="Arial Narrow" w:ascii="Arial Narrow"/>
          <w:sz w:val="24"/>
          <w:szCs w:val="24"/>
        </w:rPr>
        <w:t xml:space="preserve">iznosu od 29.333,32 kn, </w:t>
      </w:r>
    </w:p>
    <w:p w:rsidRDefault="00166BE1" w:rsidP="00166BE1" w:rsidR="00631C28">
      <w:pPr>
        <w:pStyle w:val="Tijeloteksta3"/>
        <w:numPr>
          <w:ilvl w:val="0"/>
          <w:numId w:val="18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odvjetničke troškove u predmetu P-242/15, a koji su do</w:t>
      </w:r>
      <w:r w:rsidR="00631C28">
        <w:rPr>
          <w:rFonts w:hAnsi="Arial Narrow" w:ascii="Arial Narrow"/>
          <w:sz w:val="24"/>
          <w:szCs w:val="24"/>
        </w:rPr>
        <w:t>suđeni nepravomoćnom presudom u</w:t>
      </w:r>
    </w:p>
    <w:p w:rsidRDefault="00631C28" w:rsidP="00631C28" w:rsidR="00166BE1">
      <w:pPr>
        <w:pStyle w:val="Tijeloteksta3"/>
        <w:spacing w:after="0"/>
        <w:ind w:left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       </w:t>
      </w:r>
      <w:r w:rsidR="00166BE1">
        <w:rPr>
          <w:rFonts w:hAnsi="Arial Narrow" w:ascii="Arial Narrow"/>
          <w:sz w:val="24"/>
          <w:szCs w:val="24"/>
        </w:rPr>
        <w:t xml:space="preserve">iznosu od 36.275,00 kn, na teret WINAIR d.o.o., </w:t>
      </w:r>
    </w:p>
    <w:p w:rsidRDefault="00166BE1" w:rsidP="00166BE1" w:rsidR="00166BE1">
      <w:pPr>
        <w:pStyle w:val="Tijeloteksta3"/>
        <w:numPr>
          <w:ilvl w:val="0"/>
          <w:numId w:val="18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obveze za naknadu Hrvatske vode u iznosu od 14.308,67 kn, </w:t>
      </w:r>
    </w:p>
    <w:p w:rsidRDefault="00166BE1" w:rsidP="00166BE1" w:rsidR="00166BE1">
      <w:pPr>
        <w:pStyle w:val="Tijeloteksta3"/>
        <w:numPr>
          <w:ilvl w:val="0"/>
          <w:numId w:val="18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obveze za knjigovodstvene usluge za r</w:t>
      </w:r>
      <w:r w:rsidR="000B6603">
        <w:rPr>
          <w:rFonts w:hAnsi="Arial Narrow" w:ascii="Arial Narrow"/>
          <w:sz w:val="24"/>
          <w:szCs w:val="24"/>
        </w:rPr>
        <w:t>azdoblje od 29.06.2015. do 31.10</w:t>
      </w:r>
      <w:r>
        <w:rPr>
          <w:rFonts w:hAnsi="Arial Narrow" w:ascii="Arial Narrow"/>
          <w:sz w:val="24"/>
          <w:szCs w:val="24"/>
        </w:rPr>
        <w:t>.2017. godine,</w:t>
      </w:r>
    </w:p>
    <w:p w:rsidRDefault="00166BE1" w:rsidP="00166BE1" w:rsidR="00166BE1">
      <w:pPr>
        <w:pStyle w:val="Tijeloteksta3"/>
        <w:numPr>
          <w:ilvl w:val="0"/>
          <w:numId w:val="18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troškove stečajnog upravitelja.</w:t>
      </w:r>
    </w:p>
    <w:p w:rsidRDefault="00727DEF" w:rsidP="00886330" w:rsidR="00727DEF">
      <w:pPr>
        <w:jc w:val="both"/>
        <w:rPr>
          <w:rFonts w:hAnsi="Arial Narrow" w:ascii="Arial Narrow"/>
          <w:sz w:val="24"/>
          <w:szCs w:val="24"/>
        </w:rPr>
      </w:pPr>
    </w:p>
    <w:p w:rsidRDefault="00727DEF" w:rsidP="00886330" w:rsidR="00727DEF">
      <w:pPr>
        <w:jc w:val="both"/>
        <w:rPr>
          <w:rFonts w:hAnsi="Arial Narrow" w:ascii="Arial Narrow"/>
          <w:sz w:val="24"/>
          <w:szCs w:val="24"/>
        </w:rPr>
      </w:pPr>
    </w:p>
    <w:p w:rsidRDefault="00727DEF" w:rsidP="00886330" w:rsidR="00727DEF" w:rsidRPr="00C27395">
      <w:pPr>
        <w:jc w:val="both"/>
        <w:rPr>
          <w:rFonts w:hAnsi="Arial Narrow" w:ascii="Arial Narrow"/>
          <w:sz w:val="24"/>
          <w:szCs w:val="24"/>
        </w:rPr>
      </w:pPr>
    </w:p>
    <w:p w:rsidRDefault="001D2954" w:rsidP="00886330" w:rsidR="00C27395" w:rsidRPr="00153D5E">
      <w:pPr>
        <w:numPr>
          <w:ilvl w:val="0"/>
          <w:numId w:val="22"/>
        </w:numPr>
        <w:ind w:left="720"/>
        <w:jc w:val="both"/>
        <w:rPr>
          <w:rFonts w:hAnsi="Arial Narrow" w:ascii="Arial Narrow"/>
          <w:b/>
          <w:sz w:val="28"/>
          <w:szCs w:val="28"/>
        </w:rPr>
      </w:pPr>
      <w:r w:rsidRPr="00153D5E">
        <w:rPr>
          <w:rFonts w:hAnsi="Arial Narrow" w:ascii="Arial Narrow"/>
          <w:b/>
          <w:sz w:val="28"/>
          <w:szCs w:val="28"/>
        </w:rPr>
        <w:t>PRIJEDLOG DALJNJIH RADNJI U STEČAJNOM POSTUPKU</w:t>
      </w:r>
    </w:p>
    <w:p w:rsidRDefault="00237B5F" w:rsidP="00886330" w:rsidR="00237B5F" w:rsidRPr="00C27395">
      <w:pPr>
        <w:ind w:left="1080"/>
        <w:jc w:val="both"/>
        <w:rPr>
          <w:rFonts w:hAnsi="Arial Narrow" w:ascii="Arial Narrow"/>
          <w:b/>
          <w:sz w:val="24"/>
          <w:szCs w:val="24"/>
        </w:rPr>
      </w:pPr>
    </w:p>
    <w:p w:rsidRDefault="009F1EBA" w:rsidP="008108B5" w:rsidR="009F1EBA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U ovom stečajnom postupku zakazana je </w:t>
      </w:r>
      <w:r w:rsidR="008108B5">
        <w:rPr>
          <w:rFonts w:cs="Arial" w:hAnsi="Arial Narrow" w:ascii="Arial Narrow"/>
          <w:sz w:val="24"/>
          <w:szCs w:val="24"/>
        </w:rPr>
        <w:t>Skupštin</w:t>
      </w:r>
      <w:r>
        <w:rPr>
          <w:rFonts w:cs="Arial" w:hAnsi="Arial Narrow" w:ascii="Arial Narrow"/>
          <w:sz w:val="24"/>
          <w:szCs w:val="24"/>
        </w:rPr>
        <w:t>a</w:t>
      </w:r>
      <w:r w:rsidR="008108B5">
        <w:rPr>
          <w:rFonts w:cs="Arial" w:hAnsi="Arial Narrow" w:ascii="Arial Narrow"/>
          <w:sz w:val="24"/>
          <w:szCs w:val="24"/>
        </w:rPr>
        <w:t xml:space="preserve"> vjerovnika </w:t>
      </w:r>
      <w:r>
        <w:rPr>
          <w:rFonts w:cs="Arial" w:hAnsi="Arial Narrow" w:ascii="Arial Narrow"/>
          <w:sz w:val="24"/>
          <w:szCs w:val="24"/>
        </w:rPr>
        <w:t>za dan 22. studenoga 2017. godine</w:t>
      </w:r>
      <w:r w:rsidR="00481D87">
        <w:rPr>
          <w:rFonts w:cs="Arial" w:hAnsi="Arial Narrow" w:ascii="Arial Narrow"/>
          <w:sz w:val="24"/>
          <w:szCs w:val="24"/>
        </w:rPr>
        <w:t>,</w:t>
      </w:r>
      <w:r>
        <w:rPr>
          <w:rFonts w:cs="Arial" w:hAnsi="Arial Narrow" w:ascii="Arial Narrow"/>
          <w:sz w:val="24"/>
          <w:szCs w:val="24"/>
        </w:rPr>
        <w:t xml:space="preserve"> </w:t>
      </w:r>
      <w:r w:rsidR="00481D87">
        <w:rPr>
          <w:rFonts w:cs="Arial" w:hAnsi="Arial Narrow" w:ascii="Arial Narrow"/>
          <w:sz w:val="24"/>
          <w:szCs w:val="24"/>
        </w:rPr>
        <w:t xml:space="preserve">te predlažem donošenje slijedećih odluka </w:t>
      </w:r>
    </w:p>
    <w:p w:rsidRDefault="009F1EBA" w:rsidP="008108B5" w:rsidR="009F1EBA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1</w:t>
      </w:r>
      <w:r w:rsidR="008108B5">
        <w:rPr>
          <w:rFonts w:cs="Arial" w:hAnsi="Arial Narrow" w:ascii="Arial Narrow"/>
          <w:sz w:val="24"/>
          <w:szCs w:val="24"/>
        </w:rPr>
        <w:t>.</w:t>
      </w:r>
      <w:r w:rsidR="004E3BD6">
        <w:rPr>
          <w:rFonts w:cs="Arial" w:hAnsi="Arial Narrow" w:ascii="Arial Narrow"/>
          <w:sz w:val="24"/>
          <w:szCs w:val="24"/>
        </w:rPr>
        <w:t>Prihvaćanje</w:t>
      </w:r>
      <w:r>
        <w:rPr>
          <w:rFonts w:cs="Arial" w:hAnsi="Arial Narrow" w:ascii="Arial Narrow"/>
          <w:sz w:val="24"/>
          <w:szCs w:val="24"/>
        </w:rPr>
        <w:t xml:space="preserve"> izvješća stečajnog upravitelja o tijeku stečajnog postupka i stanju stečajne mase od  31.10.2017. godine,</w:t>
      </w:r>
    </w:p>
    <w:p w:rsidRDefault="009F1EBA" w:rsidP="009F1EBA" w:rsidR="009F1EBA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2. </w:t>
      </w:r>
      <w:r w:rsidR="009C75BC">
        <w:rPr>
          <w:rFonts w:cs="Arial" w:hAnsi="Arial Narrow" w:ascii="Arial Narrow"/>
          <w:sz w:val="24"/>
          <w:szCs w:val="24"/>
        </w:rPr>
        <w:t>P</w:t>
      </w:r>
      <w:r w:rsidR="004E3BD6">
        <w:rPr>
          <w:rFonts w:cs="Arial" w:hAnsi="Arial Narrow" w:ascii="Arial Narrow"/>
          <w:sz w:val="24"/>
          <w:szCs w:val="24"/>
        </w:rPr>
        <w:t>rodaja</w:t>
      </w:r>
      <w:r w:rsidRPr="009F1EBA">
        <w:rPr>
          <w:rFonts w:cs="Arial" w:hAnsi="Arial Narrow" w:ascii="Arial Narrow"/>
          <w:sz w:val="24"/>
          <w:szCs w:val="24"/>
        </w:rPr>
        <w:t xml:space="preserve"> nekretnina i pokretnina u ovom stečajnom postupku</w:t>
      </w:r>
      <w:r>
        <w:rPr>
          <w:rFonts w:cs="Arial" w:hAnsi="Arial Narrow" w:ascii="Arial Narrow"/>
          <w:sz w:val="24"/>
          <w:szCs w:val="24"/>
        </w:rPr>
        <w:t>.</w:t>
      </w:r>
    </w:p>
    <w:p w:rsidRDefault="009F1EBA" w:rsidP="009F1EBA" w:rsidR="009F1EBA" w:rsidRPr="009F1EBA">
      <w:pPr>
        <w:jc w:val="both"/>
        <w:rPr>
          <w:rFonts w:cs="Arial" w:hAnsi="Arial Narrow" w:ascii="Arial Narrow"/>
          <w:sz w:val="24"/>
          <w:szCs w:val="24"/>
        </w:rPr>
      </w:pPr>
    </w:p>
    <w:p w:rsidRDefault="00967DF3" w:rsidP="00481D87" w:rsidR="00967DF3" w:rsidRPr="004171CF">
      <w:pPr>
        <w:jc w:val="both"/>
        <w:rPr>
          <w:rFonts w:cs="Arial" w:hAnsi="Arial Narrow" w:ascii="Arial Narrow"/>
          <w:sz w:val="24"/>
          <w:szCs w:val="24"/>
        </w:rPr>
      </w:pPr>
    </w:p>
    <w:p w:rsidRDefault="00BD5EAB" w:rsidP="00886330" w:rsidR="00570D9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 w:rsidR="00967DF3"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</w:p>
    <w:p w:rsidRDefault="00BD5EAB" w:rsidP="00570D9F" w:rsidR="00BD5EAB">
      <w:pPr>
        <w:ind w:firstLine="720" w:left="504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>Lidia Belamarić,</w:t>
      </w:r>
    </w:p>
    <w:p w:rsidRDefault="00BD5EAB" w:rsidP="00886330" w:rsidR="005C263E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 w:rsidR="00967DF3"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 xml:space="preserve">Stečajni upravitelj </w:t>
      </w:r>
    </w:p>
    <w:p w:rsidRDefault="00ED12FE" w:rsidP="00886330" w:rsidR="00ED12FE">
      <w:pPr>
        <w:jc w:val="both"/>
        <w:rPr>
          <w:rFonts w:hAnsi="Arial Narrow" w:ascii="Arial Narrow"/>
          <w:bCs/>
          <w:sz w:val="24"/>
        </w:rPr>
      </w:pPr>
    </w:p>
    <w:p w:rsidRDefault="00C85CC8" w:rsidP="00886330" w:rsidR="00C85CC8">
      <w:pPr>
        <w:jc w:val="both"/>
        <w:rPr>
          <w:rFonts w:hAnsi="Arial Narrow" w:ascii="Arial Narrow"/>
          <w:bCs/>
          <w:sz w:val="24"/>
        </w:rPr>
      </w:pPr>
    </w:p>
    <w:p w:rsidRDefault="00C85CC8" w:rsidP="00886330" w:rsidR="00C85CC8">
      <w:pPr>
        <w:jc w:val="both"/>
        <w:rPr>
          <w:rFonts w:hAnsi="Arial Narrow" w:ascii="Arial Narrow"/>
          <w:bCs/>
          <w:sz w:val="24"/>
        </w:rPr>
      </w:pPr>
    </w:p>
    <w:p w:rsidRDefault="00B95AA4" w:rsidP="00886330" w:rsidR="00B95AA4">
      <w:pPr>
        <w:jc w:val="both"/>
        <w:rPr>
          <w:rFonts w:hAnsi="Arial Narrow" w:ascii="Arial Narrow"/>
          <w:bCs/>
          <w:sz w:val="24"/>
        </w:rPr>
      </w:pPr>
    </w:p>
    <w:sectPr w:rsidSect="006446D5" w:rsidR="00B95AA4">
      <w:footerReference w:type="default" r:id="rId9"/>
      <w:pgSz w:h="16838" w:w="11906"/>
      <w:pgMar w:gutter="0" w:footer="720" w:header="720" w:left="1474" w:bottom="1134" w:right="147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285" w:rsidR="004D6285">
      <w:r>
        <w:separator/>
      </w:r>
    </w:p>
  </w:endnote>
  <w:endnote w:id="0" w:type="continuationSeparator">
    <w:p w:rsidRDefault="004D6285" w:rsidR="004D6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E02" w:rsidR="00131E02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</w:t>
    </w:r>
    <w:r w:rsidR="006D05D3">
      <w:rPr>
        <w:rFonts w:hAnsi="Arial Narrow" w:ascii="Arial Narrow"/>
        <w:sz w:val="24"/>
      </w:rPr>
      <w:t>____</w:t>
    </w:r>
  </w:p>
  <w:p w:rsidRDefault="001B552F" w:rsidR="00131E02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 xml:space="preserve">U Varaždinu, </w:t>
    </w:r>
    <w:r w:rsidR="00302910">
      <w:rPr>
        <w:rFonts w:hAnsi="Arial Narrow" w:ascii="Arial Narrow"/>
        <w:sz w:val="24"/>
      </w:rPr>
      <w:t>Izvješće 31</w:t>
    </w:r>
    <w:r w:rsidR="0013298D">
      <w:rPr>
        <w:rFonts w:hAnsi="Arial Narrow" w:ascii="Arial Narrow"/>
        <w:sz w:val="24"/>
      </w:rPr>
      <w:t>.10</w:t>
    </w:r>
    <w:r w:rsidR="003876EA">
      <w:rPr>
        <w:rFonts w:hAnsi="Arial Narrow" w:ascii="Arial Narrow"/>
        <w:sz w:val="24"/>
      </w:rPr>
      <w:t>.2017</w:t>
    </w:r>
    <w:r w:rsidR="0029741E">
      <w:rPr>
        <w:rFonts w:hAnsi="Arial Narrow" w:ascii="Arial Narrow"/>
        <w:sz w:val="24"/>
      </w:rPr>
      <w:t>.</w:t>
    </w:r>
    <w:r w:rsidR="00131E02">
      <w:rPr>
        <w:rFonts w:hAnsi="Arial Narrow" w:ascii="Arial Narrow"/>
        <w:sz w:val="24"/>
      </w:rPr>
      <w:t xml:space="preserve">                                                                  </w:t>
    </w:r>
    <w:r w:rsidR="003876EA">
      <w:rPr>
        <w:rFonts w:hAnsi="Arial Narrow" w:ascii="Arial Narrow"/>
        <w:sz w:val="24"/>
      </w:rPr>
      <w:t xml:space="preserve">                  </w:t>
    </w:r>
    <w:r w:rsidR="006D05D3">
      <w:rPr>
        <w:rFonts w:hAnsi="Arial Narrow" w:ascii="Arial Narrow"/>
        <w:sz w:val="24"/>
      </w:rPr>
      <w:t xml:space="preserve">        </w:t>
    </w:r>
    <w:r w:rsidR="003876EA">
      <w:rPr>
        <w:rFonts w:hAnsi="Arial Narrow" w:ascii="Arial Narrow"/>
        <w:sz w:val="24"/>
      </w:rPr>
      <w:t xml:space="preserve"> </w:t>
    </w:r>
    <w:r w:rsidR="00131E02">
      <w:rPr>
        <w:rFonts w:hAnsi="Arial Narrow" w:ascii="Arial Narrow"/>
        <w:sz w:val="24"/>
      </w:rPr>
      <w:t xml:space="preserve">stranica </w:t>
    </w:r>
    <w:r w:rsidR="00131E02">
      <w:rPr>
        <w:rStyle w:val="Brojstranice"/>
      </w:rPr>
      <w:fldChar w:fldCharType="begin"/>
    </w:r>
    <w:r w:rsidR="00131E02">
      <w:rPr>
        <w:rStyle w:val="Brojstranice"/>
      </w:rPr>
      <w:instrText xml:space="preserve"> PAGE </w:instrText>
    </w:r>
    <w:r w:rsidR="00131E02">
      <w:rPr>
        <w:rStyle w:val="Brojstranice"/>
      </w:rPr>
      <w:fldChar w:fldCharType="separate"/>
    </w:r>
    <w:r w:rsidR="00A23703">
      <w:rPr>
        <w:rStyle w:val="Brojstranice"/>
        <w:noProof/>
      </w:rPr>
      <w:t>1</w:t>
    </w:r>
    <w:r w:rsidR="00131E02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285" w:rsidR="004D6285">
      <w:r>
        <w:separator/>
      </w:r>
    </w:p>
  </w:footnote>
  <w:footnote w:id="0" w:type="continuationSeparator">
    <w:p w:rsidRDefault="004D6285" w:rsidR="004D628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74CD0"/>
    <w:multiLevelType w:val="hybridMultilevel"/>
    <w:tmpl w:val="C9AA329C"/>
    <w:lvl w:tplc="23B2D4E4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8EF6D7E"/>
    <w:multiLevelType w:val="hybridMultilevel"/>
    <w:tmpl w:val="9D2C3722"/>
    <w:lvl w:tplc="601ED616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147B631B"/>
    <w:multiLevelType w:val="hybridMultilevel"/>
    <w:tmpl w:val="85C8A82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135D3"/>
    <w:multiLevelType w:val="hybridMultilevel"/>
    <w:tmpl w:val="6F023664"/>
    <w:lvl w:tplc="EB0CCF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587864"/>
    <w:multiLevelType w:val="hybridMultilevel"/>
    <w:tmpl w:val="EB363A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FE7C9A"/>
    <w:multiLevelType w:val="hybridMultilevel"/>
    <w:tmpl w:val="401CDA00"/>
    <w:lvl w:tplc="BB6EDA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BD0AC5"/>
    <w:multiLevelType w:val="hybridMultilevel"/>
    <w:tmpl w:val="D77AFF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2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CD55B5F"/>
    <w:multiLevelType w:val="hybridMultilevel"/>
    <w:tmpl w:val="0814534A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170D59"/>
    <w:multiLevelType w:val="hybridMultilevel"/>
    <w:tmpl w:val="788646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6F5430D"/>
    <w:multiLevelType w:val="hybridMultilevel"/>
    <w:tmpl w:val="16FADB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7A06AE6"/>
    <w:multiLevelType w:val="hybridMultilevel"/>
    <w:tmpl w:val="A89E2D6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531BF5"/>
    <w:multiLevelType w:val="hybridMultilevel"/>
    <w:tmpl w:val="E3DCFC9E"/>
    <w:lvl w:tplc="041A000B" w:ilvl="0">
      <w:start w:val="1"/>
      <w:numFmt w:val="bullet"/>
      <w:lvlText w:val=""/>
      <w:lvlJc w:val="left"/>
      <w:pPr>
        <w:ind w:hanging="360" w:left="8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5BBF761D"/>
    <w:multiLevelType w:val="hybridMultilevel"/>
    <w:tmpl w:val="3496CEC2"/>
    <w:lvl w:tplc="4546FA2C" w:ilvl="0">
      <w:numFmt w:val="bullet"/>
      <w:lvlText w:val="-"/>
      <w:lvlJc w:val="left"/>
      <w:pPr>
        <w:ind w:hanging="720" w:left="862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9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2834AD6"/>
    <w:multiLevelType w:val="hybridMultilevel"/>
    <w:tmpl w:val="A4E67EF0"/>
    <w:lvl w:tplc="041A000B" w:ilvl="0">
      <w:start w:val="1"/>
      <w:numFmt w:val="bullet"/>
      <w:lvlText w:val=""/>
      <w:lvlJc w:val="left"/>
      <w:pPr>
        <w:ind w:hanging="360" w:left="786"/>
      </w:pPr>
      <w:rPr>
        <w:rFonts w:hAnsi="Wingdings" w:ascii="Wingdings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4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77E85907"/>
    <w:multiLevelType w:val="hybridMultilevel"/>
    <w:tmpl w:val="3B18834C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D322ACF"/>
    <w:multiLevelType w:val="hybridMultilevel"/>
    <w:tmpl w:val="07A6B29C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3"/>
  </w:num>
  <w:num w:numId="3">
    <w:abstractNumId w:val="20"/>
  </w:num>
  <w:num w:numId="4">
    <w:abstractNumId w:val="11"/>
  </w:num>
  <w:num w:numId="5">
    <w:abstractNumId w:val="1"/>
  </w:num>
  <w:num w:numId="6">
    <w:abstractNumId w:val="21"/>
  </w:num>
  <w:num w:numId="7">
    <w:abstractNumId w:val="12"/>
  </w:num>
  <w:num w:numId="8">
    <w:abstractNumId w:val="9"/>
  </w:num>
  <w:num w:numId="9">
    <w:abstractNumId w:val="25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"/>
  </w:num>
  <w:num w:numId="15">
    <w:abstractNumId w:val="16"/>
  </w:num>
  <w:num w:numId="16">
    <w:abstractNumId w:val="23"/>
  </w:num>
  <w:num w:numId="17">
    <w:abstractNumId w:val="14"/>
  </w:num>
  <w:num w:numId="18">
    <w:abstractNumId w:val="27"/>
  </w:num>
  <w:num w:numId="19">
    <w:abstractNumId w:val="10"/>
  </w:num>
  <w:num w:numId="20">
    <w:abstractNumId w:val="8"/>
  </w:num>
  <w:num w:numId="21">
    <w:abstractNumId w:val="6"/>
  </w:num>
  <w:num w:numId="22">
    <w:abstractNumId w:val="0"/>
  </w:num>
  <w:num w:numId="23">
    <w:abstractNumId w:val="15"/>
  </w:num>
  <w:num w:numId="24">
    <w:abstractNumId w:val="13"/>
  </w:num>
  <w:num w:numId="25">
    <w:abstractNumId w:val="26"/>
  </w:num>
  <w:num w:numId="26">
    <w:abstractNumId w:val="18"/>
  </w:num>
  <w:num w:numId="27">
    <w:abstractNumId w:val="7"/>
  </w:num>
  <w:num w:numId="2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25E45"/>
    <w:rsid w:val="00033E16"/>
    <w:rsid w:val="000443EA"/>
    <w:rsid w:val="000552CE"/>
    <w:rsid w:val="00060AD9"/>
    <w:rsid w:val="00066331"/>
    <w:rsid w:val="00075E66"/>
    <w:rsid w:val="00086F77"/>
    <w:rsid w:val="00096C05"/>
    <w:rsid w:val="000B32B1"/>
    <w:rsid w:val="000B6603"/>
    <w:rsid w:val="000D092C"/>
    <w:rsid w:val="000E58B8"/>
    <w:rsid w:val="000E5A65"/>
    <w:rsid w:val="000E6EBC"/>
    <w:rsid w:val="000F0D67"/>
    <w:rsid w:val="001219DF"/>
    <w:rsid w:val="00131E02"/>
    <w:rsid w:val="0013298D"/>
    <w:rsid w:val="00151958"/>
    <w:rsid w:val="00153D5E"/>
    <w:rsid w:val="00155560"/>
    <w:rsid w:val="00155CC9"/>
    <w:rsid w:val="00162F0D"/>
    <w:rsid w:val="001631D5"/>
    <w:rsid w:val="00163C6B"/>
    <w:rsid w:val="00166BE1"/>
    <w:rsid w:val="00177018"/>
    <w:rsid w:val="00196EF4"/>
    <w:rsid w:val="001A0BEE"/>
    <w:rsid w:val="001B3A32"/>
    <w:rsid w:val="001B552F"/>
    <w:rsid w:val="001C7C0B"/>
    <w:rsid w:val="001D2954"/>
    <w:rsid w:val="001D7116"/>
    <w:rsid w:val="001E413A"/>
    <w:rsid w:val="00202B62"/>
    <w:rsid w:val="00205CCB"/>
    <w:rsid w:val="00207164"/>
    <w:rsid w:val="00215F52"/>
    <w:rsid w:val="0022373D"/>
    <w:rsid w:val="00237B5F"/>
    <w:rsid w:val="0024227D"/>
    <w:rsid w:val="00263253"/>
    <w:rsid w:val="002652C7"/>
    <w:rsid w:val="00275339"/>
    <w:rsid w:val="00275B45"/>
    <w:rsid w:val="002771F2"/>
    <w:rsid w:val="00294C31"/>
    <w:rsid w:val="0029741E"/>
    <w:rsid w:val="002A55B7"/>
    <w:rsid w:val="002D3E90"/>
    <w:rsid w:val="002D4E6E"/>
    <w:rsid w:val="002F5ED1"/>
    <w:rsid w:val="002F77AF"/>
    <w:rsid w:val="00302910"/>
    <w:rsid w:val="00302C37"/>
    <w:rsid w:val="00303BF7"/>
    <w:rsid w:val="00327E5E"/>
    <w:rsid w:val="0033288C"/>
    <w:rsid w:val="00336936"/>
    <w:rsid w:val="00343ADB"/>
    <w:rsid w:val="00373FB8"/>
    <w:rsid w:val="00377546"/>
    <w:rsid w:val="00385CD2"/>
    <w:rsid w:val="003876EA"/>
    <w:rsid w:val="003A7023"/>
    <w:rsid w:val="003B3E42"/>
    <w:rsid w:val="003D25B0"/>
    <w:rsid w:val="003E494F"/>
    <w:rsid w:val="003F2B1F"/>
    <w:rsid w:val="003F6F17"/>
    <w:rsid w:val="004171CF"/>
    <w:rsid w:val="0043060D"/>
    <w:rsid w:val="00471BDA"/>
    <w:rsid w:val="00481D87"/>
    <w:rsid w:val="004A5DBC"/>
    <w:rsid w:val="004A79D9"/>
    <w:rsid w:val="004B174F"/>
    <w:rsid w:val="004B236C"/>
    <w:rsid w:val="004C22E2"/>
    <w:rsid w:val="004D233B"/>
    <w:rsid w:val="004D6285"/>
    <w:rsid w:val="004E0C17"/>
    <w:rsid w:val="004E3BD6"/>
    <w:rsid w:val="004E4F67"/>
    <w:rsid w:val="004F586A"/>
    <w:rsid w:val="0051653C"/>
    <w:rsid w:val="00516DAB"/>
    <w:rsid w:val="0052124E"/>
    <w:rsid w:val="0052423F"/>
    <w:rsid w:val="00530D3A"/>
    <w:rsid w:val="00536F6B"/>
    <w:rsid w:val="0054270E"/>
    <w:rsid w:val="00543214"/>
    <w:rsid w:val="005556E6"/>
    <w:rsid w:val="00561145"/>
    <w:rsid w:val="00570841"/>
    <w:rsid w:val="00570D9F"/>
    <w:rsid w:val="00591BFE"/>
    <w:rsid w:val="005A114E"/>
    <w:rsid w:val="005A1AD5"/>
    <w:rsid w:val="005A2586"/>
    <w:rsid w:val="005B46F4"/>
    <w:rsid w:val="005C263E"/>
    <w:rsid w:val="005D0A93"/>
    <w:rsid w:val="005E2390"/>
    <w:rsid w:val="005F3830"/>
    <w:rsid w:val="005F62DB"/>
    <w:rsid w:val="006178D8"/>
    <w:rsid w:val="00617AB8"/>
    <w:rsid w:val="00631C28"/>
    <w:rsid w:val="006446D5"/>
    <w:rsid w:val="0066506C"/>
    <w:rsid w:val="006651F2"/>
    <w:rsid w:val="00684D06"/>
    <w:rsid w:val="006B1C2E"/>
    <w:rsid w:val="006B325F"/>
    <w:rsid w:val="006B6616"/>
    <w:rsid w:val="006B730E"/>
    <w:rsid w:val="006D05D3"/>
    <w:rsid w:val="006D7547"/>
    <w:rsid w:val="006E1C8D"/>
    <w:rsid w:val="006E4889"/>
    <w:rsid w:val="00700605"/>
    <w:rsid w:val="0070415A"/>
    <w:rsid w:val="00707481"/>
    <w:rsid w:val="0071522F"/>
    <w:rsid w:val="007167AB"/>
    <w:rsid w:val="00727DEF"/>
    <w:rsid w:val="0073361A"/>
    <w:rsid w:val="00777A1A"/>
    <w:rsid w:val="0078255E"/>
    <w:rsid w:val="00791E99"/>
    <w:rsid w:val="00792B90"/>
    <w:rsid w:val="007A32C7"/>
    <w:rsid w:val="007D5EE2"/>
    <w:rsid w:val="007D7F61"/>
    <w:rsid w:val="007F42A9"/>
    <w:rsid w:val="008108B5"/>
    <w:rsid w:val="0083088D"/>
    <w:rsid w:val="00832EAE"/>
    <w:rsid w:val="00842012"/>
    <w:rsid w:val="00860ECB"/>
    <w:rsid w:val="00866962"/>
    <w:rsid w:val="008764F2"/>
    <w:rsid w:val="00886330"/>
    <w:rsid w:val="008A0332"/>
    <w:rsid w:val="008A0982"/>
    <w:rsid w:val="008A4392"/>
    <w:rsid w:val="008A4CCE"/>
    <w:rsid w:val="008A69DD"/>
    <w:rsid w:val="008B362B"/>
    <w:rsid w:val="008D44B5"/>
    <w:rsid w:val="008D679B"/>
    <w:rsid w:val="008D7364"/>
    <w:rsid w:val="008E123A"/>
    <w:rsid w:val="008E4BAC"/>
    <w:rsid w:val="008E6C66"/>
    <w:rsid w:val="00924237"/>
    <w:rsid w:val="00942FB1"/>
    <w:rsid w:val="009431F7"/>
    <w:rsid w:val="00944F31"/>
    <w:rsid w:val="00945306"/>
    <w:rsid w:val="00956D84"/>
    <w:rsid w:val="00957FAD"/>
    <w:rsid w:val="00967DF3"/>
    <w:rsid w:val="009739BF"/>
    <w:rsid w:val="009971E3"/>
    <w:rsid w:val="009C1BE6"/>
    <w:rsid w:val="009C375B"/>
    <w:rsid w:val="009C75BC"/>
    <w:rsid w:val="009C779F"/>
    <w:rsid w:val="009E2C42"/>
    <w:rsid w:val="009F1EBA"/>
    <w:rsid w:val="009F48D5"/>
    <w:rsid w:val="009F7244"/>
    <w:rsid w:val="00A06823"/>
    <w:rsid w:val="00A16D5E"/>
    <w:rsid w:val="00A23703"/>
    <w:rsid w:val="00A32B97"/>
    <w:rsid w:val="00A470E9"/>
    <w:rsid w:val="00A60E5F"/>
    <w:rsid w:val="00A77D31"/>
    <w:rsid w:val="00A822E3"/>
    <w:rsid w:val="00A940E7"/>
    <w:rsid w:val="00A97950"/>
    <w:rsid w:val="00AA21E1"/>
    <w:rsid w:val="00AB0363"/>
    <w:rsid w:val="00AC35BE"/>
    <w:rsid w:val="00AE16FC"/>
    <w:rsid w:val="00AE55A8"/>
    <w:rsid w:val="00AE5FD6"/>
    <w:rsid w:val="00AE7A1D"/>
    <w:rsid w:val="00B07374"/>
    <w:rsid w:val="00B15C9F"/>
    <w:rsid w:val="00B165BE"/>
    <w:rsid w:val="00B30DC8"/>
    <w:rsid w:val="00B34361"/>
    <w:rsid w:val="00B3649F"/>
    <w:rsid w:val="00B42BBF"/>
    <w:rsid w:val="00B476B2"/>
    <w:rsid w:val="00B66143"/>
    <w:rsid w:val="00B87F07"/>
    <w:rsid w:val="00B90155"/>
    <w:rsid w:val="00B95AA4"/>
    <w:rsid w:val="00BA36F2"/>
    <w:rsid w:val="00BC2073"/>
    <w:rsid w:val="00BC3E0C"/>
    <w:rsid w:val="00BD3AD6"/>
    <w:rsid w:val="00BD5308"/>
    <w:rsid w:val="00BD5EAB"/>
    <w:rsid w:val="00BD7EEB"/>
    <w:rsid w:val="00C21A4C"/>
    <w:rsid w:val="00C2200B"/>
    <w:rsid w:val="00C27395"/>
    <w:rsid w:val="00C43972"/>
    <w:rsid w:val="00C4720E"/>
    <w:rsid w:val="00C472A4"/>
    <w:rsid w:val="00C500D4"/>
    <w:rsid w:val="00C53814"/>
    <w:rsid w:val="00C608AC"/>
    <w:rsid w:val="00C60FF9"/>
    <w:rsid w:val="00C672C9"/>
    <w:rsid w:val="00C74964"/>
    <w:rsid w:val="00C85CC8"/>
    <w:rsid w:val="00C87081"/>
    <w:rsid w:val="00CA1D68"/>
    <w:rsid w:val="00CC3B38"/>
    <w:rsid w:val="00CC4557"/>
    <w:rsid w:val="00CD32FC"/>
    <w:rsid w:val="00CD7499"/>
    <w:rsid w:val="00CE783A"/>
    <w:rsid w:val="00CF7CBA"/>
    <w:rsid w:val="00D114EA"/>
    <w:rsid w:val="00D22A88"/>
    <w:rsid w:val="00D31648"/>
    <w:rsid w:val="00D43F2E"/>
    <w:rsid w:val="00D45CA4"/>
    <w:rsid w:val="00D5389C"/>
    <w:rsid w:val="00D733E5"/>
    <w:rsid w:val="00D75711"/>
    <w:rsid w:val="00D81603"/>
    <w:rsid w:val="00DB1590"/>
    <w:rsid w:val="00DB1907"/>
    <w:rsid w:val="00DB2492"/>
    <w:rsid w:val="00DB4315"/>
    <w:rsid w:val="00DC3998"/>
    <w:rsid w:val="00DE2D91"/>
    <w:rsid w:val="00DF1F9D"/>
    <w:rsid w:val="00E023F2"/>
    <w:rsid w:val="00E13A27"/>
    <w:rsid w:val="00E2463E"/>
    <w:rsid w:val="00E27DF1"/>
    <w:rsid w:val="00E41DF2"/>
    <w:rsid w:val="00E602D2"/>
    <w:rsid w:val="00E651D5"/>
    <w:rsid w:val="00E702B9"/>
    <w:rsid w:val="00E728C8"/>
    <w:rsid w:val="00E7388A"/>
    <w:rsid w:val="00E916E1"/>
    <w:rsid w:val="00EB5BA9"/>
    <w:rsid w:val="00ED12FE"/>
    <w:rsid w:val="00EE4ED1"/>
    <w:rsid w:val="00EF2DD3"/>
    <w:rsid w:val="00F16735"/>
    <w:rsid w:val="00F3494A"/>
    <w:rsid w:val="00F35FA5"/>
    <w:rsid w:val="00F40CFE"/>
    <w:rsid w:val="00F5493C"/>
    <w:rsid w:val="00F63E01"/>
    <w:rsid w:val="00F70740"/>
    <w:rsid w:val="00F81DB8"/>
    <w:rsid w:val="00F82BBE"/>
    <w:rsid w:val="00F82C90"/>
    <w:rsid w:val="00F90677"/>
    <w:rsid w:val="00F93C1F"/>
    <w:rsid w:val="00FA6730"/>
    <w:rsid w:val="00FB0AB1"/>
    <w:rsid w:val="00FF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DE2D91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DE2D91"/>
    <w:rPr>
      <w:sz w:val="16"/>
      <w:szCs w:val="16"/>
    </w:rPr>
  </w:style>
  <w:style w:customStyle="true" w:styleId="Standard" w:type="paragraph">
    <w:name w:val="Standard"/>
    <w:rsid w:val="009C779F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5A1AD5"/>
  </w:style>
  <w:style w:styleId="Reetkatablice" w:type="table">
    <w:name w:val="Table Grid"/>
    <w:basedOn w:val="Obinatablica"/>
    <w:rsid w:val="00C2739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DE2D91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DE2D91"/>
    <w:rPr>
      <w:sz w:val="16"/>
      <w:szCs w:val="16"/>
    </w:rPr>
  </w:style>
  <w:style w:customStyle="1" w:styleId="Standard" w:type="paragraph">
    <w:name w:val="Standard"/>
    <w:rsid w:val="009C779F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5A1AD5"/>
  </w:style>
  <w:style w:styleId="Reetkatablice" w:type="table">
    <w:name w:val="Table Grid"/>
    <w:basedOn w:val="Obinatablica"/>
    <w:rsid w:val="00C2739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45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lidia.belamaric@vz.t-com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Varazdinska banka d.d.</properties:Company>
  <properties:Pages>3</properties:Pages>
  <properties:Words>934</properties:Words>
  <properties:Characters>5324</properties:Characters>
  <properties:Lines>44</properties:Lines>
  <properties:Paragraphs>12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42000 Varaždin, Mihovila Pavleka Miškine 72 </vt:lpstr>
    </vt:vector>
  </properties:TitlesOfParts>
  <properties:LinksUpToDate>false</properties:LinksUpToDate>
  <properties:CharactersWithSpaces>6246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2017-11-03T13:28:00Z</dcterms:created>
  <dc:creator>Direkcija informatike</dc:creator>
  <cp:lastModifiedBy>Tihana Martinez</cp:lastModifiedBy>
  <cp:lastPrinted>2017-11-02T08:44:00Z</cp:lastPrinted>
  <dcterms:modified xmlns:xsi="http://www.w3.org/2001/XMLSchema-instance" xsi:type="dcterms:W3CDTF">2017-11-03T13:28:00Z</dcterms:modified>
  <cp:revision>2</cp:revision>
</cp:coreProperties>
</file>