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cd6e" w14:paraId="93acd6e" w:rsidRDefault="0077753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053A84" w:rsidRPr="00053A84">
        <w:rPr>
          <w:rFonts w:cs="Times New Roman" w:eastAsia="Times New Roman"/>
          <w:lang w:eastAsia="hr-HR"/>
        </w:rPr>
        <w:t>REGIMENTUM STIL j.d.o.o., Zagreb, Braće Domany 2, OIB: 94102138626,</w:t>
      </w:r>
      <w:r w:rsidR="009A23E7">
        <w:rPr>
          <w:rFonts w:cs="Times New Roman" w:eastAsia="Times New Roman"/>
          <w:lang w:eastAsia="hr-HR"/>
        </w:rPr>
        <w:t xml:space="preserve"> </w:t>
      </w:r>
      <w:r w:rsidR="00053A84">
        <w:rPr>
          <w:rFonts w:cs="Times New Roman" w:eastAsia="Times New Roman"/>
          <w:lang w:eastAsia="hr-HR"/>
        </w:rPr>
        <w:t>4. listopada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53A84" w:rsidRPr="00053A84">
        <w:rPr>
          <w:rFonts w:cs="Times New Roman" w:eastAsia="Times New Roman"/>
          <w:lang w:eastAsia="hr-HR"/>
        </w:rPr>
        <w:t>REGIMENTUM STIL j.d.o.o., Zagreb, Braće Domany 2, OIB: 94102138626,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53A84">
        <w:rPr>
          <w:rFonts w:cs="Times New Roman" w:eastAsia="Times New Roman"/>
          <w:color w:val="000000"/>
          <w:lang w:eastAsia="hr-HR"/>
        </w:rPr>
        <w:t>488-2017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53A84">
        <w:rPr>
          <w:rFonts w:cs="Times New Roman" w:eastAsia="Times New Roman"/>
          <w:lang w:eastAsia="hr-HR"/>
        </w:rPr>
        <w:t>429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053A84">
        <w:rPr>
          <w:rFonts w:cs="Times New Roman" w:eastAsia="Times New Roman"/>
          <w:lang w:eastAsia="hr-HR"/>
        </w:rPr>
        <w:t>zahtjev za provedbu skraćenog st</w:t>
      </w:r>
      <w:r>
        <w:rPr>
          <w:rFonts w:cs="Times New Roman" w:eastAsia="Times New Roman"/>
          <w:lang w:eastAsia="hr-HR"/>
        </w:rPr>
        <w:t>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053A84" w:rsidRPr="00053A84">
        <w:rPr>
          <w:rFonts w:cs="Times New Roman" w:eastAsia="Times New Roman"/>
          <w:lang w:eastAsia="hr-HR"/>
        </w:rPr>
        <w:t>REGIMENTUM STIL j.d.o.o., Zagreb, Braće Domany 2, OIB: 94102138626,</w:t>
      </w:r>
      <w:r w:rsidR="00053A84">
        <w:rPr>
          <w:rFonts w:cs="Times New Roman" w:eastAsia="Times New Roman"/>
          <w:lang w:eastAsia="hr-HR"/>
        </w:rPr>
        <w:t xml:space="preserve"> povodom kojeg je Trgovački sud u Osijeku oglasom od 20. listopada 2016. broj St-2480/16 pozvao vjerovnike na podnošenje prijedloga za otvaranje stečajnog postupka, te je vjerovnik Fond za zaštitu okoliša i energetsku učinkovitost 2. studenog 2016. podnio prijedlog, nakon čega je obustavljen skraćeni stečajni postupak i nastavljen postupak prema općim odredbama SZ-a.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53A84">
        <w:rPr>
          <w:rFonts w:cs="Times New Roman" w:eastAsia="Times New Roman"/>
          <w:lang w:eastAsia="hr-HR"/>
        </w:rPr>
        <w:t>488/17</w:t>
      </w:r>
      <w:r>
        <w:rPr>
          <w:rFonts w:cs="Times New Roman" w:eastAsia="Times New Roman"/>
          <w:lang w:eastAsia="hr-HR"/>
        </w:rPr>
        <w:t xml:space="preserve"> od </w:t>
      </w:r>
      <w:r w:rsidR="00053A84">
        <w:rPr>
          <w:rFonts w:cs="Times New Roman" w:eastAsia="Times New Roman"/>
          <w:lang w:eastAsia="hr-HR"/>
        </w:rPr>
        <w:t>10. srpnja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053A84">
        <w:rPr>
          <w:rFonts w:cs="Times New Roman" w:eastAsia="Times New Roman"/>
          <w:lang w:eastAsia="hr-HR"/>
        </w:rPr>
        <w:t>prethodni postupak te imenovan privremeni stečajni upravitelj Krešimir Panjaković.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053A84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od </w:t>
      </w:r>
      <w:r w:rsidR="00053A84">
        <w:rPr>
          <w:rFonts w:cs="Times New Roman" w:eastAsia="Times New Roman"/>
          <w:lang w:eastAsia="hr-HR"/>
        </w:rPr>
        <w:t>4. rujna 2017.</w:t>
      </w:r>
      <w:r>
        <w:rPr>
          <w:rFonts w:cs="Times New Roman" w:eastAsia="Times New Roman"/>
          <w:lang w:eastAsia="hr-HR"/>
        </w:rPr>
        <w:t xml:space="preserve"> proizlazi da </w:t>
      </w:r>
      <w:r w:rsidR="00053A84">
        <w:rPr>
          <w:rFonts w:cs="Times New Roman" w:eastAsia="Times New Roman"/>
          <w:lang w:eastAsia="hr-HR"/>
        </w:rPr>
        <w:t>na taj dan dužnik ima evidentirano 560 dana neprekidne blokade, a nepodmirene obveze iznose 273.059,98 kn (list 112 spisa).</w:t>
      </w: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izvješća privremenog stečajnog upravitelja i dopune istog proizlazi da nije utvrdio postojanje imovine koja bi bila u vlasništvu stečajnog dužnika, pa predlaže postupanje u skladu s odredbom čl. 132. SZ-a. Isto tako da je kontaktirao podnositelja prijedloga – Fond za zaštitu okoliša i energetsku učinkovitost glede imovine dužnika te je dobio obavijest kako oni nemaju podatak o dužnikovoj imovini. </w:t>
      </w: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Državne geodetske uprave, Središnji ured od 30. srpnja 2017. proizlazi da dužnik nije upisan u katastarski operat (list 118 spisa).</w:t>
      </w: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zagrebačke od 18. srpnja 2017. proizlazi da dužnik nije evidentiran kao vlasnik vozila (list 119 spisa).</w:t>
      </w:r>
    </w:p>
    <w:p w:rsidRDefault="00053A84" w:rsidP="00A5376C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8550F1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Iznos od 10.000,00 kn koji je platio Fond za zaštitu okoliša i energetsku učinkovitost na ime troškova stečajnog postupka Trgovački sud u Osijeku rješenjem St-2480/16 od 10. veljače 2017. vratio je uplatitelju, pa ovaj sud sada ne raspolaže niti tim iznosom.</w:t>
      </w:r>
    </w:p>
    <w:p w:rsidRDefault="00053A84" w:rsidP="008550F1" w:rsidR="00053A8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230049">
        <w:rPr>
          <w:rFonts w:cs="Times New Roman" w:eastAsia="Times New Roman"/>
          <w:lang w:eastAsia="hr-HR"/>
        </w:rPr>
        <w:t>4. listopada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2C5" w:rsidP="00537B78" w:rsidR="00DC22C5">
      <w:r>
        <w:separator/>
      </w:r>
    </w:p>
  </w:endnote>
  <w:endnote w:id="0" w:type="continuationSeparator">
    <w:p w:rsidRDefault="00DC22C5" w:rsidP="00537B78" w:rsidR="00DC2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2C5" w:rsidP="00537B78" w:rsidR="00DC22C5">
      <w:r>
        <w:separator/>
      </w:r>
    </w:p>
  </w:footnote>
  <w:footnote w:id="0" w:type="continuationSeparator">
    <w:p w:rsidRDefault="00DC22C5" w:rsidP="00537B78" w:rsidR="00DC2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535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53A84">
      <w:t>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8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04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77535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E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2C5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37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REGIMENTUM STIL jednostavno društvo s ograničenom odgovornošću za trgovinu i usluge</izvorni_sadrzaj>
    <derivirana_varijabla naziv="DomainObject.Predmet.ProtustrankaFormated_1">  REGIMENTUM STIL jednostavno društvo s ograničenom odgovornošću za trgovinu i usluge</derivirana_varijabla>
  </DomainObject.Predmet.ProtustrankaFormated>
  <DomainObject.Predmet.ProtustrankaFormatedOIB>
    <izvorni_sadrzaj>  REGIMENTUM STIL jednostavno društvo s ograničenom odgovornošću za trgovinu i usluge, OIB 94102138626</izvorni_sadrzaj>
    <derivirana_varijabla naziv="DomainObject.Predmet.ProtustrankaFormatedOIB_1">  REGIMENTUM STIL jednostavno društvo s ograničenom odgovornošću za trgovinu i usluge, OIB 94102138626</derivirana_varijabla>
  </DomainObject.Predmet.ProtustrankaFormatedOIB>
  <DomainObject.Predmet.ProtustrankaFormatedWithAdress>
    <izvorni_sadrzaj> REGIMENTUM STIL jednostavno društvo s ograničenom odgovornošću za trgovinu i usluge, Braće Domany 2, 10000 Zagreb</izvorni_sadrzaj>
    <derivirana_varijabla naziv="DomainObject.Predmet.ProtustrankaFormatedWithAdress_1"> REGIMENTUM STIL jednostavno društvo s ograničenom odgovornošću za trgovinu i usluge, Braće Domany 2, 10000 Zagreb</derivirana_varijabla>
  </DomainObject.Predmet.ProtustrankaFormatedWithAdress>
  <DomainObject.Predmet.ProtustrankaFormatedWithAdressOIB>
    <izvorni_sadrzaj> REGIMENTUM STIL jednostavno društvo s ograničenom odgovornošću za trgovinu i usluge, OIB 94102138626, Braće Domany 2, 10000 Zagreb</izvorni_sadrzaj>
    <derivirana_varijabla naziv="DomainObject.Predmet.ProtustrankaFormatedWithAdressOIB_1"> REGIMENTUM STIL jednostavno društvo s ograničenom odgovornošću za trgovinu i usluge, OIB 94102138626, Braće Domany 2, 10000 Zagreb</derivirana_varijabla>
  </DomainObject.Predmet.ProtustrankaFormatedWithAdressOIB>
  <DomainObject.Predmet.ProtustrankaWithAdress>
    <izvorni_sadrzaj>REGIMENTUM STIL jednostavno društvo s ograničenom odgovornošću za trgovinu i usluge Braće Domany 2, 10000 Zagreb</izvorni_sadrzaj>
    <derivirana_varijabla naziv="DomainObject.Predmet.ProtustrankaWithAdress_1">REGIMENTUM STIL jednostavno društvo s ograničenom odgovornošću za trgovinu i usluge Braće Domany 2, 10000 Zagreb</derivirana_varijabla>
  </DomainObject.Predmet.ProtustrankaWithAdress>
  <DomainObject.Predmet.ProtustrankaWithAdressOIB>
    <izvorni_sadrzaj>REGIMENTUM STIL jednostavno društvo s ograničenom odgovornošću za trgovinu i usluge, OIB 94102138626, Braće Domany 2, 10000 Zagreb</izvorni_sadrzaj>
    <derivirana_varijabla naziv="DomainObject.Predmet.ProtustrankaWithAdressOIB_1">REGIMENTUM STIL jednostavno društvo s ograničenom odgovornošću za trgovinu i usluge, OIB 94102138626, Braće Domany 2, 10000 Zagreb</derivirana_varijabla>
  </DomainObject.Predmet.ProtustrankaWithAdressOIB>
  <DomainObject.Predmet.ProtustrankaNazivFormated>
    <izvorni_sadrzaj>REGIMENTUM STIL jednostavno društvo s ograničenom odgovornošću za trgovinu i usluge</izvorni_sadrzaj>
    <derivirana_varijabla naziv="DomainObject.Predmet.ProtustrankaNazivFormated_1">REGIMENTUM STIL jednostavno društvo s ograničenom odgovornošću za trgovinu i usluge</derivirana_varijabla>
  </DomainObject.Predmet.ProtustrankaNazivFormated>
  <DomainObject.Predmet.ProtustrankaNazivFormatedOIB>
    <izvorni_sadrzaj>REGIMENTUM STIL jednostavno društvo s ograničenom odgovornošću za trgovinu i usluge, OIB 94102138626</izvorni_sadrzaj>
    <derivirana_varijabla naziv="DomainObject.Predmet.ProtustrankaNazivFormatedOIB_1">REGIMENTUM STIL jednostavno društvo s ograničenom odgovornošću za trgovinu i usluge, OIB 94102138626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REGIMENTUM STIL jednostavno društvo s ograničenom odgovornošću za trgovinu i usluge</item>
    </izvorni_sadrzaj>
    <derivirana_varijabla naziv="DomainObject.Predmet.ProtuStrankaListFormated_1">
      <item>REGIMENTUM STIL jednostavno društvo s ograničenom odgovornošću za trgovinu i usluge</item>
    </derivirana_varijabla>
  </DomainObject.Predmet.ProtuStrankaListFormated>
  <DomainObject.Predmet.ProtuStrankaListFormatedOIB>
    <izvorni_sadrzaj>
      <item>REGIMENTUM STIL jednostavno društvo s ograničenom odgovornošću za trgovinu i usluge, OIB 94102138626</item>
    </izvorni_sadrzaj>
    <derivirana_varijabla naziv="DomainObject.Predmet.ProtuStrankaListFormatedOIB_1">
      <item>REGIMENTUM STIL jednostavno društvo s ograničenom odgovornošću za trgovinu i usluge, OIB 94102138626</item>
    </derivirana_varijabla>
  </DomainObject.Predmet.ProtuStrankaListFormatedOIB>
  <DomainObject.Predmet.ProtuStrankaListFormatedWithAdress>
    <izvorni_sadrzaj>
      <item>REGIMENTUM STIL jednostavno društvo s ograničenom odgovornošću za trgovinu i usluge, Braće Domany 2, 10000 Zagreb</item>
    </izvorni_sadrzaj>
    <derivirana_varijabla naziv="DomainObject.Predmet.ProtuStrankaListFormatedWithAdress_1">
      <item>REGIMENTUM STIL jednostavno društvo s ograničenom odgovornošću za trgovinu i usluge, Braće Domany 2, 10000 Zagreb</item>
    </derivirana_varijabla>
  </DomainObject.Predmet.ProtuStrankaListFormatedWithAdress>
  <DomainObject.Predmet.ProtuStrankaListFormatedWithAdressOIB>
    <izvorni_sadrzaj>
      <item>REGIMENTUM STIL jednostavno društvo s ograničenom odgovornošću za trgovinu i usluge, OIB 94102138626, Braće Domany 2, 10000 Zagreb</item>
    </izvorni_sadrzaj>
    <derivirana_varijabla naziv="DomainObject.Predmet.ProtuStrankaListFormatedWithAdressOIB_1">
      <item>REGIMENTUM STIL jednostavno društvo s ograničenom odgovornošću za trgovinu i usluge, OIB 94102138626, Braće Domany 2, 10000 Zagreb</item>
    </derivirana_varijabla>
  </DomainObject.Predmet.ProtuStrankaListFormatedWithAdressOIB>
  <DomainObject.Predmet.ProtuStrankaListNazivFormated>
    <izvorni_sadrzaj>
      <item>REGIMENTUM STIL jednostavno društvo s ograničenom odgovornošću za trgovinu i usluge</item>
    </izvorni_sadrzaj>
    <derivirana_varijabla naziv="DomainObject.Predmet.ProtuStrankaListNazivFormated_1">
      <item>REGIMENTUM STIL jednostavno društvo s ograničenom odgovornošću za trgovinu i usluge</item>
    </derivirana_varijabla>
  </DomainObject.Predmet.ProtuStrankaListNazivFormated>
  <DomainObject.Predmet.ProtuStrankaListNazivFormatedOIB>
    <izvorni_sadrzaj>
      <item>REGIMENTUM STIL jednostavno društvo s ograničenom odgovornošću za trgovinu i usluge, OIB 94102138626</item>
    </izvorni_sadrzaj>
    <derivirana_varijabla naziv="DomainObject.Predmet.ProtuStrankaListNazivFormatedOIB_1">
      <item>REGIMENTUM STIL jednostavno društvo s ograničenom odgovornošću za trgovinu i usluge, OIB 94102138626</item>
    </derivirana_varijabla>
  </DomainObject.Predmet.ProtuStrankaListNazivFormatedOIB>
  <DomainObject.Predmet.OstaliListFormated>
    <izvorni_sadrzaj>
      <item>VLADIMIR VOJNOVIĆ</item>
    </izvorni_sadrzaj>
    <derivirana_varijabla naziv="DomainObject.Predmet.OstaliListFormated_1">
      <item>VLADIMIR VOJNOVIĆ</item>
    </derivirana_varijabla>
  </DomainObject.Predmet.OstaliListFormated>
  <DomainObject.Predmet.OstaliListFormatedOIB>
    <izvorni_sadrzaj>
      <item>VLADIMIR VOJNOVIĆ, OIB 78310817350</item>
    </izvorni_sadrzaj>
    <derivirana_varijabla naziv="DomainObject.Predmet.OstaliListFormatedOIB_1">
      <item>VLADIMIR VOJNOVIĆ, OIB 78310817350</item>
    </derivirana_varijabla>
  </DomainObject.Predmet.OstaliListFormatedOIB>
  <DomainObject.Predmet.OstaliListFormatedWithAdress>
    <izvorni_sadrzaj>
      <item>VLADIMIR VOJNOVIĆ, Semberskih ratara 261, Bijeljina</item>
    </izvorni_sadrzaj>
    <derivirana_varijabla naziv="DomainObject.Predmet.OstaliListFormatedWithAdress_1">
      <item>VLADIMIR VOJNOVIĆ, Semberskih ratara 261, Bijeljina</item>
    </derivirana_varijabla>
  </DomainObject.Predmet.OstaliListFormatedWithAdress>
  <DomainObject.Predmet.OstaliListFormatedWithAdressOIB>
    <izvorni_sadrzaj>
      <item>VLADIMIR VOJNOVIĆ, OIB 78310817350, Semberskih ratara 261, Bijeljina</item>
    </izvorni_sadrzaj>
    <derivirana_varijabla naziv="DomainObject.Predmet.OstaliListFormatedWithAdressOIB_1">
      <item>VLADIMIR VOJNOVIĆ, OIB 78310817350, Semberskih ratara 261, Bijeljina</item>
    </derivirana_varijabla>
  </DomainObject.Predmet.OstaliListFormatedWithAdressOIB>
  <DomainObject.Predmet.OstaliListNazivFormated>
    <izvorni_sadrzaj>
      <item>VLADIMIR VOJNOVIĆ</item>
    </izvorni_sadrzaj>
    <derivirana_varijabla naziv="DomainObject.Predmet.OstaliListNazivFormated_1">
      <item>VLADIMIR VOJNOVIĆ</item>
    </derivirana_varijabla>
  </DomainObject.Predmet.OstaliListNazivFormated>
  <DomainObject.Predmet.OstaliListNazivFormatedOIB>
    <izvorni_sadrzaj>
      <item>VLADIMIR VOJNOVIĆ, OIB 78310817350</item>
    </izvorni_sadrzaj>
    <derivirana_varijabla naziv="DomainObject.Predmet.OstaliListNazivFormatedOIB_1">
      <item>VLADIMIR VOJNOVIĆ, OIB 78310817350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REGIMENTUM STIL jednostavno društvo s ograničenom odgovornošću za trgovinu i usluge</izvorni_sadrzaj>
    <derivirana_varijabla naziv="DomainObject.Predmet.ProtustrankaIDrugi_1">REGIMENTUM STIL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REGIMENTUM STIL jednostavno društvo s ograničenom odgovornošću za trgovinu i usluge, OIB 94102138626, Braće Domany 2, 10000 Zagreb</izvorni_sadrzaj>
    <derivirana_varijabla naziv="DomainObject.Predmet.ProtustrankaIDrugiAdressOIB_1">REGIMENTUM STIL jednostavno društvo s ograničenom odgovornošću za trgovinu i usluge, OIB 94102138626,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REGIMENTUM STIL jednostavno društvo s ograničenom odgovornošću za trgovinu i usluge</item>
      <item>VLADIMIR VOJNOVIĆ</item>
    </izvorni_sadrzaj>
    <derivirana_varijabla naziv="DomainObject.Predmet.SudioniciListNaziv_1">
      <item>FINA Regionalni centar Zagreb</item>
      <item>REGIMENTUM STIL jednostavno društvo s ograničenom odgovornošću za trgovinu i usluge</item>
      <item>VLADIMIR VOJNOVIĆ</item>
    </derivirana_varijabla>
  </DomainObject.Predmet.SudioniciListNaziv>
  <DomainObject.Predmet.SudioniciListAdressOIB>
    <izvorni_sadrzaj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izvorni_sadrzaj>
    <derivirana_varijabla naziv="DomainObject.Predmet.SudioniciListAdressOIB_1"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19932-93DB-487F-880D-CDDC1FDB9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3539</properties:Characters>
  <properties:Lines>86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2018-10-04T12:58:00Z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2018-10-04T13:01:00Z</cp:lastPrinted>
  <dcterms:modified xmlns:xsi="http://www.w3.org/2001/XMLSchema-instance" xsi:type="dcterms:W3CDTF">2018-10-04T13:01:00Z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PREDUJMA-St-488-17.docx)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