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9116" w14:paraId="a9d9116" w:rsidRDefault="003323D7" w:rsidP="003323D7" w:rsidR="003323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6F6D78" w:rsidP="006F6D78" w:rsidR="006F6D78" w:rsidRPr="006F6D78">
      <w:pPr>
        <w:jc w:val="center"/>
        <w:rPr>
          <w:bCs/>
          <w:kern w:val="36"/>
          <w:lang w:eastAsia="en-US"/>
        </w:rPr>
      </w:pPr>
      <w:r w:rsidRPr="006F6D78">
        <w:rPr>
          <w:bCs/>
          <w:kern w:val="36"/>
          <w:lang w:eastAsia="en-US"/>
        </w:rPr>
        <w:t>U IME REPUBLIKE HRVATSKE</w:t>
      </w:r>
    </w:p>
    <w:p w:rsidRDefault="006F6D78" w:rsidP="006F6D78" w:rsidR="006F6D78" w:rsidRPr="006F6D78">
      <w:pPr>
        <w:jc w:val="center"/>
        <w:rPr>
          <w:bCs/>
          <w:kern w:val="36"/>
          <w:lang w:eastAsia="en-US"/>
        </w:rPr>
      </w:pPr>
    </w:p>
    <w:p w:rsidRDefault="006F6D78" w:rsidP="006F6D78" w:rsidR="006F6D78" w:rsidRPr="006F6D78">
      <w:pPr>
        <w:jc w:val="center"/>
        <w:rPr>
          <w:bCs/>
          <w:kern w:val="36"/>
          <w:lang w:eastAsia="en-US"/>
        </w:rPr>
      </w:pPr>
      <w:r w:rsidRPr="006F6D78">
        <w:rPr>
          <w:bCs/>
          <w:kern w:val="36"/>
          <w:lang w:eastAsia="en-US"/>
        </w:rPr>
        <w:t>R J E Š E N J E</w:t>
      </w:r>
    </w:p>
    <w:p w:rsidRDefault="006F6D78" w:rsidP="006F6D78" w:rsidR="006F6D78" w:rsidRPr="006F6D78">
      <w:pPr>
        <w:jc w:val="center"/>
        <w:rPr>
          <w:bCs/>
          <w:kern w:val="36"/>
          <w:lang w:eastAsia="en-US"/>
        </w:rPr>
      </w:pPr>
    </w:p>
    <w:p w:rsidRDefault="006F6D78" w:rsidP="006F6D78" w:rsidR="006F6D78" w:rsidRPr="006F6D78">
      <w:pPr>
        <w:jc w:val="center"/>
        <w:rPr>
          <w:bCs/>
          <w:kern w:val="36"/>
          <w:lang w:eastAsia="en-US"/>
        </w:rPr>
      </w:pPr>
    </w:p>
    <w:p w:rsidRDefault="006F6D78" w:rsidP="006F6D78" w:rsidR="006F6D78" w:rsidRPr="006F6D78">
      <w:pPr>
        <w:jc w:val="center"/>
        <w:rPr>
          <w:bCs/>
          <w:kern w:val="36"/>
          <w:lang w:eastAsia="en-US"/>
        </w:rPr>
      </w:pPr>
    </w:p>
    <w:p w:rsidRDefault="006F6D78" w:rsidP="006F6D78" w:rsidR="006F6D78">
      <w:pPr>
        <w:jc w:val="both"/>
        <w:rPr>
          <w:bCs/>
          <w:kern w:val="36"/>
          <w:lang w:eastAsia="en-US"/>
        </w:rPr>
      </w:pPr>
      <w:r w:rsidRPr="006F6D78">
        <w:rPr>
          <w:bCs/>
          <w:kern w:val="36"/>
          <w:lang w:eastAsia="en-US"/>
        </w:rPr>
        <w:tab/>
        <w:t xml:space="preserve">Trgovački sud u Osijeku po sudskoj savjetnici Marini Ljubičić Knežević u stečajnom predmetu povodom zahtjeva Financijske agencije, Regionalnog centra </w:t>
      </w:r>
      <w:r>
        <w:rPr>
          <w:bCs/>
          <w:kern w:val="36"/>
          <w:lang w:eastAsia="en-US"/>
        </w:rPr>
        <w:t>Osijek</w:t>
      </w:r>
      <w:r w:rsidRPr="006F6D78">
        <w:rPr>
          <w:bCs/>
          <w:kern w:val="36"/>
          <w:lang w:eastAsia="en-US"/>
        </w:rPr>
        <w:t xml:space="preserve">, OIB: 85821130368, </w:t>
      </w:r>
      <w:r>
        <w:rPr>
          <w:bCs/>
          <w:kern w:val="36"/>
          <w:lang w:eastAsia="en-US"/>
        </w:rPr>
        <w:t>Osijek</w:t>
      </w:r>
      <w:r w:rsidRPr="006F6D78">
        <w:rPr>
          <w:bCs/>
          <w:kern w:val="36"/>
          <w:lang w:eastAsia="en-US"/>
        </w:rPr>
        <w:t xml:space="preserve">, </w:t>
      </w:r>
      <w:r>
        <w:rPr>
          <w:bCs/>
          <w:kern w:val="36"/>
          <w:lang w:eastAsia="en-US"/>
        </w:rPr>
        <w:t>L. Jagera 3</w:t>
      </w:r>
      <w:r w:rsidRPr="006F6D78">
        <w:rPr>
          <w:bCs/>
          <w:kern w:val="36"/>
          <w:lang w:eastAsia="en-US"/>
        </w:rPr>
        <w:t xml:space="preserve">, za provedbu skraćenog stečajnog postupka nad stečajnim dužnikom </w:t>
      </w:r>
      <w:r>
        <w:rPr>
          <w:bCs/>
          <w:kern w:val="36"/>
          <w:lang w:eastAsia="en-US"/>
        </w:rPr>
        <w:t>AŠF SVINJOGOJSTVO j.d.o.o. za proizvodnju, trgovinu i usluge,</w:t>
      </w:r>
      <w:r w:rsidRPr="006F6D78">
        <w:rPr>
          <w:bCs/>
          <w:kern w:val="36"/>
          <w:lang w:eastAsia="en-US"/>
        </w:rPr>
        <w:t xml:space="preserve"> </w:t>
      </w:r>
      <w:r>
        <w:rPr>
          <w:bCs/>
          <w:kern w:val="36"/>
          <w:lang w:eastAsia="en-US"/>
        </w:rPr>
        <w:t>Ivankovo</w:t>
      </w:r>
      <w:r w:rsidRPr="006F6D78">
        <w:rPr>
          <w:bCs/>
          <w:kern w:val="36"/>
          <w:lang w:eastAsia="en-US"/>
        </w:rPr>
        <w:t xml:space="preserve">, </w:t>
      </w:r>
      <w:r>
        <w:rPr>
          <w:bCs/>
          <w:kern w:val="36"/>
          <w:lang w:eastAsia="en-US"/>
        </w:rPr>
        <w:t>Ivana Kozarca 74</w:t>
      </w:r>
      <w:r w:rsidRPr="006F6D78">
        <w:rPr>
          <w:bCs/>
          <w:kern w:val="36"/>
          <w:lang w:eastAsia="en-US"/>
        </w:rPr>
        <w:t xml:space="preserve">, MBS: </w:t>
      </w:r>
      <w:r>
        <w:rPr>
          <w:bCs/>
          <w:kern w:val="36"/>
          <w:lang w:eastAsia="en-US"/>
        </w:rPr>
        <w:t>030177641</w:t>
      </w:r>
      <w:r w:rsidRPr="006F6D78">
        <w:rPr>
          <w:bCs/>
          <w:kern w:val="36"/>
          <w:lang w:eastAsia="en-US"/>
        </w:rPr>
        <w:t>, OIB:</w:t>
      </w:r>
      <w:r>
        <w:rPr>
          <w:bCs/>
          <w:kern w:val="36"/>
          <w:lang w:eastAsia="en-US"/>
        </w:rPr>
        <w:t xml:space="preserve"> 57852607361</w:t>
      </w:r>
      <w:r w:rsidRPr="006F6D78">
        <w:rPr>
          <w:bCs/>
          <w:kern w:val="36"/>
          <w:lang w:eastAsia="en-US"/>
        </w:rPr>
        <w:t xml:space="preserve">, </w:t>
      </w:r>
      <w:r w:rsidR="00422D72">
        <w:rPr>
          <w:bCs/>
          <w:kern w:val="36"/>
          <w:lang w:eastAsia="en-US"/>
        </w:rPr>
        <w:t xml:space="preserve">dana </w:t>
      </w:r>
      <w:r w:rsidR="00A71FDD">
        <w:rPr>
          <w:bCs/>
          <w:kern w:val="36"/>
          <w:lang w:eastAsia="en-US"/>
        </w:rPr>
        <w:t>8</w:t>
      </w:r>
      <w:r>
        <w:rPr>
          <w:bCs/>
          <w:kern w:val="36"/>
          <w:lang w:eastAsia="en-US"/>
        </w:rPr>
        <w:t>. siječnja 2018</w:t>
      </w:r>
      <w:r w:rsidRPr="006F6D78">
        <w:rPr>
          <w:bCs/>
          <w:kern w:val="36"/>
          <w:lang w:eastAsia="en-US"/>
        </w:rPr>
        <w:t>.</w:t>
      </w:r>
      <w:r w:rsidRPr="006F6D78">
        <w:rPr>
          <w:bCs/>
          <w:kern w:val="36"/>
          <w:lang w:eastAsia="en-US"/>
        </w:rPr>
        <w:tab/>
      </w:r>
    </w:p>
    <w:p w:rsidRDefault="006F6D78" w:rsidP="006F6D78" w:rsidR="006F6D78">
      <w:pPr>
        <w:jc w:val="center"/>
        <w:rPr>
          <w:bCs/>
          <w:kern w:val="36"/>
          <w:lang w:eastAsia="en-US"/>
        </w:rPr>
      </w:pPr>
    </w:p>
    <w:p w:rsidRDefault="006F6D78" w:rsidP="006F6D78" w:rsidR="007F417B" w:rsidRPr="007F417B">
      <w:pPr>
        <w:jc w:val="center"/>
        <w:rPr>
          <w:bCs/>
          <w:kern w:val="36"/>
          <w:lang w:eastAsia="en-US"/>
        </w:rPr>
      </w:pPr>
      <w:r w:rsidRPr="006F6D78">
        <w:rPr>
          <w:bCs/>
          <w:kern w:val="36"/>
          <w:lang w:eastAsia="en-US"/>
        </w:rPr>
        <w:tab/>
      </w:r>
      <w:r w:rsidRPr="006F6D78">
        <w:rPr>
          <w:bCs/>
          <w:kern w:val="36"/>
          <w:lang w:eastAsia="en-US"/>
        </w:rPr>
        <w:tab/>
      </w:r>
      <w:r w:rsidR="007F417B"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AC08D7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 xml:space="preserve">ijedlog od strane </w:t>
      </w:r>
      <w:r w:rsidR="00D631EE">
        <w:rPr>
          <w:bCs/>
          <w:kern w:val="36"/>
          <w:lang w:eastAsia="en-US"/>
        </w:rPr>
        <w:t xml:space="preserve">stečajnog dužnika </w:t>
      </w:r>
      <w:r w:rsidR="00D631EE" w:rsidRPr="00AC08D7">
        <w:rPr>
          <w:bCs/>
          <w:kern w:val="36"/>
          <w:lang w:eastAsia="en-US"/>
        </w:rPr>
        <w:t>AŠF SVINJOGOJSTVO j.d.o.o. za proizvodnju, trgovinu i usluge, Ivankovo, Ivana Kozarca 74, MBS: 030177641, OIB: 57852607361</w:t>
      </w:r>
      <w:r w:rsidRPr="005674E2">
        <w:rPr>
          <w:bCs/>
          <w:kern w:val="36"/>
          <w:lang w:eastAsia="en-US"/>
        </w:rPr>
        <w:t>, za otvaranje</w:t>
      </w:r>
      <w:r w:rsidR="00D631EE">
        <w:rPr>
          <w:bCs/>
          <w:kern w:val="36"/>
          <w:lang w:eastAsia="en-US"/>
        </w:rPr>
        <w:t xml:space="preserve"> </w:t>
      </w:r>
      <w:r w:rsidRPr="005674E2">
        <w:rPr>
          <w:bCs/>
          <w:kern w:val="36"/>
          <w:lang w:eastAsia="en-US"/>
        </w:rPr>
        <w:t>stečajnog postupka</w:t>
      </w:r>
      <w:r w:rsidR="00D631EE">
        <w:rPr>
          <w:bCs/>
          <w:kern w:val="36"/>
          <w:lang w:eastAsia="en-US"/>
        </w:rPr>
        <w:t>,</w:t>
      </w:r>
      <w:r w:rsidRPr="007F417B">
        <w:rPr>
          <w:bCs/>
          <w:kern w:val="36"/>
          <w:lang w:eastAsia="en-US"/>
        </w:rPr>
        <w:t xml:space="preserve">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024E2D">
        <w:rPr>
          <w:bCs/>
          <w:kern w:val="36"/>
          <w:lang w:eastAsia="en-US"/>
        </w:rPr>
        <w:t>7</w:t>
      </w:r>
      <w:r w:rsidR="00A71FDD">
        <w:rPr>
          <w:bCs/>
          <w:kern w:val="36"/>
          <w:lang w:eastAsia="en-US"/>
        </w:rPr>
        <w:t xml:space="preserve"> </w:t>
      </w:r>
      <w:r w:rsidR="00D22345">
        <w:rPr>
          <w:bCs/>
          <w:kern w:val="36"/>
          <w:lang w:eastAsia="en-US"/>
        </w:rPr>
        <w:t>St-</w:t>
      </w:r>
      <w:r w:rsidR="00AC08D7">
        <w:rPr>
          <w:bCs/>
          <w:kern w:val="36"/>
          <w:lang w:eastAsia="en-US"/>
        </w:rPr>
        <w:t>1684</w:t>
      </w:r>
      <w:r w:rsidR="00E36456">
        <w:rPr>
          <w:bCs/>
          <w:kern w:val="36"/>
          <w:lang w:eastAsia="en-US"/>
        </w:rPr>
        <w:t>/</w:t>
      </w:r>
      <w:r w:rsidR="004A6377">
        <w:rPr>
          <w:bCs/>
          <w:kern w:val="36"/>
          <w:lang w:eastAsia="en-US"/>
        </w:rPr>
        <w:t>20</w:t>
      </w:r>
      <w:r w:rsidR="00E36456">
        <w:rPr>
          <w:bCs/>
          <w:kern w:val="36"/>
          <w:lang w:eastAsia="en-US"/>
        </w:rPr>
        <w:t>17</w:t>
      </w:r>
      <w:r w:rsidRPr="007F417B">
        <w:rPr>
          <w:bCs/>
          <w:kern w:val="36"/>
          <w:lang w:eastAsia="en-US"/>
        </w:rPr>
        <w:t>, bude pravomoćno odbačen ili odbijen.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4A6377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</w:t>
      </w:r>
      <w:r w:rsidR="00D631EE">
        <w:rPr>
          <w:bCs/>
          <w:kern w:val="36"/>
          <w:lang w:eastAsia="en-US"/>
        </w:rPr>
        <w:t>otvaranje</w:t>
      </w:r>
      <w:r w:rsidR="00BA77C0">
        <w:rPr>
          <w:bCs/>
          <w:kern w:val="36"/>
          <w:lang w:eastAsia="en-US"/>
        </w:rPr>
        <w:t xml:space="preserve"> </w:t>
      </w:r>
      <w:r w:rsidRPr="005674E2">
        <w:rPr>
          <w:bCs/>
          <w:kern w:val="36"/>
          <w:lang w:eastAsia="en-US"/>
        </w:rPr>
        <w:t xml:space="preserve">stečajnog postupka nad </w:t>
      </w:r>
      <w:r w:rsidR="00D631EE">
        <w:rPr>
          <w:bCs/>
          <w:kern w:val="36"/>
          <w:lang w:eastAsia="en-US"/>
        </w:rPr>
        <w:t xml:space="preserve">stečajnim </w:t>
      </w:r>
      <w:r w:rsidRPr="005674E2">
        <w:rPr>
          <w:bCs/>
          <w:kern w:val="36"/>
          <w:lang w:eastAsia="en-US"/>
        </w:rPr>
        <w:t>dužnikom</w:t>
      </w:r>
      <w:r w:rsidRPr="007F417B">
        <w:rPr>
          <w:bCs/>
          <w:kern w:val="36"/>
          <w:lang w:eastAsia="en-US"/>
        </w:rPr>
        <w:t xml:space="preserve"> </w:t>
      </w:r>
      <w:r w:rsidR="004A6377" w:rsidRPr="004A6377">
        <w:rPr>
          <w:bCs/>
          <w:kern w:val="36"/>
          <w:lang w:eastAsia="en-US"/>
        </w:rPr>
        <w:t>AŠF SVINJOGOJSTVO j.d.o.o. za proizvodnju, trgovinu i usluge, Ivankovo, Ivana Kozarca 74, MBS: 030177641, OIB: 57852607361</w:t>
      </w:r>
      <w:r w:rsidR="00A31251">
        <w:rPr>
          <w:bCs/>
          <w:kern w:val="36"/>
          <w:lang w:eastAsia="en-US"/>
        </w:rPr>
        <w:t>, koji se kod ovog S</w:t>
      </w:r>
      <w:r w:rsidRPr="007F417B">
        <w:rPr>
          <w:bCs/>
          <w:kern w:val="36"/>
          <w:lang w:eastAsia="en-US"/>
        </w:rPr>
        <w:t xml:space="preserve">uda vodi pod poslovnim brojem </w:t>
      </w:r>
      <w:r w:rsidR="00A71FDD">
        <w:rPr>
          <w:bCs/>
          <w:kern w:val="36"/>
          <w:lang w:eastAsia="en-US"/>
        </w:rPr>
        <w:t>7 St-1684/2017</w:t>
      </w:r>
      <w:r w:rsidRPr="007F417B">
        <w:rPr>
          <w:bCs/>
          <w:kern w:val="36"/>
          <w:lang w:eastAsia="en-US"/>
        </w:rPr>
        <w:t xml:space="preserve">, sud pravomoćno otvori stečajni postupak nad </w:t>
      </w:r>
      <w:r w:rsidR="00D631EE">
        <w:rPr>
          <w:bCs/>
          <w:kern w:val="36"/>
          <w:lang w:eastAsia="en-US"/>
        </w:rPr>
        <w:t xml:space="preserve">stečajnim </w:t>
      </w:r>
      <w:r w:rsidRPr="007F417B">
        <w:rPr>
          <w:bCs/>
          <w:kern w:val="36"/>
          <w:lang w:eastAsia="en-US"/>
        </w:rPr>
        <w:t xml:space="preserve">dužnikom, </w:t>
      </w:r>
      <w:r w:rsidR="00A31251">
        <w:rPr>
          <w:bCs/>
          <w:kern w:val="36"/>
          <w:lang w:eastAsia="en-US"/>
        </w:rPr>
        <w:t>isti će S</w:t>
      </w:r>
      <w:r w:rsidR="00D631EE">
        <w:rPr>
          <w:bCs/>
          <w:kern w:val="36"/>
          <w:lang w:eastAsia="en-US"/>
        </w:rPr>
        <w:t xml:space="preserve">ud </w:t>
      </w:r>
      <w:r w:rsidRPr="007F417B">
        <w:rPr>
          <w:bCs/>
          <w:kern w:val="36"/>
          <w:lang w:eastAsia="en-US"/>
        </w:rPr>
        <w:t>odbacit</w:t>
      </w:r>
      <w:r w:rsidR="00D631EE">
        <w:rPr>
          <w:bCs/>
          <w:kern w:val="36"/>
          <w:lang w:eastAsia="en-US"/>
        </w:rPr>
        <w:t>i</w:t>
      </w:r>
      <w:r w:rsidRPr="007F417B">
        <w:rPr>
          <w:bCs/>
          <w:kern w:val="36"/>
          <w:lang w:eastAsia="en-US"/>
        </w:rPr>
        <w:t xml:space="preserve">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4A6377" w:rsidP="00A71FDD" w:rsidR="004A6377">
      <w:pPr>
        <w:rPr>
          <w:bCs/>
          <w:kern w:val="36"/>
          <w:lang w:eastAsia="en-US"/>
        </w:rPr>
      </w:pPr>
    </w:p>
    <w:p w:rsidRDefault="004A6377" w:rsidP="004A6377" w:rsidR="004A6377">
      <w:pPr>
        <w:ind w:firstLine="1416"/>
        <w:jc w:val="both"/>
        <w:rPr>
          <w:bCs/>
          <w:kern w:val="36"/>
          <w:lang w:eastAsia="en-US"/>
        </w:rPr>
      </w:pPr>
      <w:r w:rsidRPr="004A6377">
        <w:rPr>
          <w:bCs/>
          <w:kern w:val="36"/>
          <w:lang w:eastAsia="en-US"/>
        </w:rPr>
        <w:t xml:space="preserve">Trgovački sud u Osijeku </w:t>
      </w:r>
      <w:r>
        <w:rPr>
          <w:bCs/>
          <w:kern w:val="36"/>
          <w:lang w:eastAsia="en-US"/>
        </w:rPr>
        <w:t>28. prosinca 2017</w:t>
      </w:r>
      <w:r w:rsidRPr="004A6377">
        <w:rPr>
          <w:bCs/>
          <w:kern w:val="36"/>
          <w:lang w:eastAsia="en-US"/>
        </w:rPr>
        <w:t>. zaprimio je zahtjev Financijske agencije, Regionalnog centra Osijek, za provedbu skraćenog stečajnog postupka, Klasa: 110-07/17-01/04, Ur.broj: 04-06-17-</w:t>
      </w:r>
      <w:r>
        <w:rPr>
          <w:bCs/>
          <w:kern w:val="36"/>
          <w:lang w:eastAsia="en-US"/>
        </w:rPr>
        <w:t>6278</w:t>
      </w:r>
      <w:r w:rsidRPr="004A6377">
        <w:rPr>
          <w:bCs/>
          <w:kern w:val="36"/>
          <w:lang w:eastAsia="en-US"/>
        </w:rPr>
        <w:t xml:space="preserve"> od </w:t>
      </w:r>
      <w:r>
        <w:rPr>
          <w:bCs/>
          <w:kern w:val="36"/>
          <w:lang w:eastAsia="en-US"/>
        </w:rPr>
        <w:t>27</w:t>
      </w:r>
      <w:r w:rsidRPr="004A6377">
        <w:rPr>
          <w:bCs/>
          <w:kern w:val="36"/>
          <w:lang w:eastAsia="en-US"/>
        </w:rPr>
        <w:t xml:space="preserve">. </w:t>
      </w:r>
      <w:r>
        <w:rPr>
          <w:bCs/>
          <w:kern w:val="36"/>
          <w:lang w:eastAsia="en-US"/>
        </w:rPr>
        <w:t>prosinca</w:t>
      </w:r>
      <w:r w:rsidRPr="004A6377">
        <w:rPr>
          <w:bCs/>
          <w:kern w:val="36"/>
          <w:lang w:eastAsia="en-US"/>
        </w:rPr>
        <w:t xml:space="preserve"> 2017. nad stečajnim dužnikom AŠF SVINJOGOJSTVO j.d.o.o. za proizvodnju, trgovinu i usluge, Ivankovo, Ivana Kozarca 74, MBS: 030177641, OIB: 57852607361.</w:t>
      </w:r>
    </w:p>
    <w:p w:rsidRDefault="00A71FDD" w:rsidP="004A6377" w:rsidR="00A71FDD" w:rsidRPr="004A6377">
      <w:pPr>
        <w:ind w:firstLine="1416"/>
        <w:jc w:val="both"/>
        <w:rPr>
          <w:bCs/>
          <w:kern w:val="36"/>
          <w:lang w:eastAsia="en-US"/>
        </w:rPr>
      </w:pPr>
    </w:p>
    <w:p w:rsidRDefault="004A6377" w:rsidP="004A6377" w:rsidR="004A6377" w:rsidRPr="004A6377">
      <w:pPr>
        <w:jc w:val="both"/>
        <w:rPr>
          <w:bCs/>
          <w:kern w:val="36"/>
          <w:lang w:eastAsia="en-US"/>
        </w:rPr>
      </w:pPr>
      <w:r w:rsidRPr="004A6377">
        <w:rPr>
          <w:bCs/>
          <w:kern w:val="36"/>
          <w:lang w:eastAsia="en-US"/>
        </w:rPr>
        <w:tab/>
      </w:r>
    </w:p>
    <w:p w:rsidRDefault="004A6377" w:rsidP="004A6377" w:rsidR="004A6377" w:rsidRPr="007F417B">
      <w:pPr>
        <w:jc w:val="both"/>
        <w:rPr>
          <w:bCs/>
          <w:kern w:val="36"/>
          <w:lang w:eastAsia="en-US"/>
        </w:rPr>
      </w:pPr>
      <w:r w:rsidRPr="004A6377">
        <w:rPr>
          <w:bCs/>
          <w:kern w:val="36"/>
          <w:lang w:eastAsia="en-US"/>
        </w:rPr>
        <w:lastRenderedPageBreak/>
        <w:tab/>
        <w:t xml:space="preserve">Uvidom u stečajni upisnik Trgovačkog suda u Osijeku utvrđeno je da je kod ovoga Suda </w:t>
      </w:r>
      <w:r w:rsidR="00D631EE">
        <w:rPr>
          <w:bCs/>
          <w:kern w:val="36"/>
          <w:lang w:eastAsia="en-US"/>
        </w:rPr>
        <w:t>12. prosinca</w:t>
      </w:r>
      <w:r w:rsidRPr="005674E2">
        <w:rPr>
          <w:bCs/>
          <w:kern w:val="36"/>
          <w:lang w:eastAsia="en-US"/>
        </w:rPr>
        <w:t xml:space="preserve"> 2017. </w:t>
      </w:r>
      <w:r w:rsidRPr="004A6377">
        <w:rPr>
          <w:bCs/>
          <w:kern w:val="36"/>
          <w:lang w:eastAsia="en-US"/>
        </w:rPr>
        <w:t xml:space="preserve">pod poslovnim brojem </w:t>
      </w:r>
      <w:r w:rsidR="00D631EE">
        <w:rPr>
          <w:bCs/>
          <w:kern w:val="36"/>
          <w:lang w:eastAsia="en-US"/>
        </w:rPr>
        <w:t>7</w:t>
      </w:r>
      <w:r w:rsidRPr="004A6377">
        <w:rPr>
          <w:bCs/>
          <w:kern w:val="36"/>
          <w:lang w:eastAsia="en-US"/>
        </w:rPr>
        <w:t xml:space="preserve"> </w:t>
      </w:r>
      <w:r>
        <w:rPr>
          <w:bCs/>
          <w:kern w:val="36"/>
          <w:lang w:eastAsia="en-US"/>
        </w:rPr>
        <w:t>St-1684/2017</w:t>
      </w:r>
      <w:r w:rsidRPr="004A6377">
        <w:rPr>
          <w:bCs/>
          <w:kern w:val="36"/>
          <w:lang w:eastAsia="en-US"/>
        </w:rPr>
        <w:t xml:space="preserve"> pokrenut </w:t>
      </w:r>
      <w:r w:rsidRPr="005674E2">
        <w:rPr>
          <w:bCs/>
          <w:kern w:val="36"/>
          <w:lang w:eastAsia="en-US"/>
        </w:rPr>
        <w:t>stečajni postupak</w:t>
      </w:r>
      <w:r w:rsidRPr="004A6377">
        <w:rPr>
          <w:bCs/>
          <w:kern w:val="36"/>
          <w:lang w:eastAsia="en-US"/>
        </w:rPr>
        <w:t xml:space="preserve"> nad stečajnim dužnikom AŠF SVINJOGOJSTVO j.d.o.o. za proizvodnju, trgovinu i usluge, Ivankovo, Ivana Kozarca 74, MBS: 030177641, OIB: 57852607361</w:t>
      </w:r>
      <w:r>
        <w:rPr>
          <w:bCs/>
          <w:kern w:val="36"/>
          <w:lang w:eastAsia="en-US"/>
        </w:rPr>
        <w:t xml:space="preserve">. </w:t>
      </w:r>
    </w:p>
    <w:p w:rsidRDefault="004A6377" w:rsidP="00CA61A4" w:rsidR="004A6377">
      <w:pPr>
        <w:rPr>
          <w:bCs/>
          <w:kern w:val="36"/>
          <w:lang w:eastAsia="en-US"/>
        </w:rPr>
      </w:pPr>
    </w:p>
    <w:p w:rsidRDefault="000E16A5" w:rsidP="002478CD" w:rsidR="002478CD" w:rsidRPr="002478CD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Odredbom čl. 10</w:t>
      </w:r>
      <w:r w:rsidR="002478CD">
        <w:rPr>
          <w:bCs/>
          <w:kern w:val="36"/>
          <w:lang w:eastAsia="en-US"/>
        </w:rPr>
        <w:t>. Stečajnog zakona</w:t>
      </w:r>
      <w:r w:rsidR="00D631EE">
        <w:rPr>
          <w:bCs/>
          <w:kern w:val="36"/>
          <w:lang w:eastAsia="en-US"/>
        </w:rPr>
        <w:t xml:space="preserve"> </w:t>
      </w:r>
      <w:r w:rsidR="00D631EE" w:rsidRPr="00F877AB">
        <w:t>(Narodne novine, broj: 71/15</w:t>
      </w:r>
      <w:r w:rsidR="00D631EE">
        <w:t xml:space="preserve"> i 104/17</w:t>
      </w:r>
      <w:r w:rsidR="00D631EE" w:rsidRPr="00F877AB">
        <w:t>; u daljnjem tekstu SZ)</w:t>
      </w:r>
      <w:r w:rsidR="002478CD">
        <w:rPr>
          <w:bCs/>
          <w:kern w:val="36"/>
          <w:lang w:eastAsia="en-US"/>
        </w:rPr>
        <w:t xml:space="preserve"> propisano je da u</w:t>
      </w:r>
      <w:r w:rsidR="002478CD" w:rsidRPr="002478CD">
        <w:rPr>
          <w:bCs/>
          <w:kern w:val="36"/>
          <w:lang w:eastAsia="en-US"/>
        </w:rPr>
        <w:t xml:space="preserve"> predstečajnom i stečajnom postupku na odgovarajući se način primjenjuju pravila parničnoga postupka u postupku pred trgovačkim sudovima.</w:t>
      </w:r>
    </w:p>
    <w:p w:rsidRDefault="002478CD" w:rsidP="002478CD" w:rsidR="002478CD">
      <w:pPr>
        <w:jc w:val="both"/>
        <w:rPr>
          <w:bCs/>
          <w:kern w:val="36"/>
          <w:lang w:eastAsia="en-US"/>
        </w:rPr>
      </w:pPr>
    </w:p>
    <w:p w:rsidRDefault="002478CD" w:rsidP="002478CD" w:rsidR="002478CD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Odredbom čl. 12. st. 1.</w:t>
      </w:r>
      <w:r w:rsidR="00D631EE">
        <w:rPr>
          <w:bCs/>
          <w:kern w:val="36"/>
          <w:lang w:eastAsia="en-US"/>
        </w:rPr>
        <w:t xml:space="preserve"> </w:t>
      </w:r>
      <w:r>
        <w:rPr>
          <w:bCs/>
          <w:kern w:val="36"/>
          <w:lang w:eastAsia="en-US"/>
        </w:rPr>
        <w:t xml:space="preserve">i st. 2. Zakona o parničnom postupku </w:t>
      </w:r>
      <w:r w:rsidR="00D631EE" w:rsidRPr="00F877AB">
        <w:t>(Narodne novine, broj:</w:t>
      </w:r>
      <w:r w:rsidR="00D631EE">
        <w:t xml:space="preserve"> </w:t>
      </w:r>
      <w:r w:rsidR="00D631EE" w:rsidRPr="00D631EE">
        <w:rPr>
          <w:bCs/>
          <w:kern w:val="36"/>
          <w:lang w:eastAsia="en-US"/>
        </w:rPr>
        <w:t>53/91, 91/92, 58/93, 112/99, 88/01, 117/03, 88/05, 02/07, 84/08, 123/08, 57/11, 148/11, 25/13, 89/14</w:t>
      </w:r>
      <w:r w:rsidR="00D631EE">
        <w:rPr>
          <w:bCs/>
          <w:kern w:val="36"/>
          <w:lang w:eastAsia="en-US"/>
        </w:rPr>
        <w:t xml:space="preserve">; u daljnjem tekstu ZPP) </w:t>
      </w:r>
      <w:r>
        <w:rPr>
          <w:bCs/>
          <w:kern w:val="36"/>
          <w:lang w:eastAsia="en-US"/>
        </w:rPr>
        <w:t>propisano je da k</w:t>
      </w:r>
      <w:r w:rsidRPr="002478CD">
        <w:rPr>
          <w:bCs/>
          <w:kern w:val="36"/>
          <w:lang w:eastAsia="en-US"/>
        </w:rPr>
        <w:t>ad odluka suda ovisi o prethodnom rješenju pitanja postoji li neko pravo ili pravni odnos, a o tom pitanju još nije donio odluku sud ili drugi nadležni organ (prethodno pitanje), sud može sam riješiti to pitanje ako posebnim pr</w:t>
      </w:r>
      <w:r>
        <w:rPr>
          <w:bCs/>
          <w:kern w:val="36"/>
          <w:lang w:eastAsia="en-US"/>
        </w:rPr>
        <w:t>opisima nije drugačije određen</w:t>
      </w:r>
      <w:r w:rsidR="00D631EE">
        <w:rPr>
          <w:bCs/>
          <w:kern w:val="36"/>
          <w:lang w:eastAsia="en-US"/>
        </w:rPr>
        <w:t>o</w:t>
      </w:r>
      <w:r>
        <w:rPr>
          <w:bCs/>
          <w:kern w:val="36"/>
          <w:lang w:eastAsia="en-US"/>
        </w:rPr>
        <w:t>, a o</w:t>
      </w:r>
      <w:r w:rsidRPr="002478CD">
        <w:rPr>
          <w:bCs/>
          <w:kern w:val="36"/>
          <w:lang w:eastAsia="en-US"/>
        </w:rPr>
        <w:t>dluka suda o prethodnom pitanju ima pravni učinak samo u parnici u kojoj je to pitanje riješeno.</w:t>
      </w:r>
    </w:p>
    <w:p w:rsidRDefault="002478CD" w:rsidP="002478CD" w:rsidR="002478CD" w:rsidRPr="002478CD">
      <w:pPr>
        <w:ind w:firstLine="708"/>
        <w:jc w:val="both"/>
        <w:rPr>
          <w:bCs/>
          <w:kern w:val="36"/>
          <w:lang w:eastAsia="en-US"/>
        </w:rPr>
      </w:pPr>
    </w:p>
    <w:p w:rsidRDefault="00D631EE" w:rsidP="002478CD" w:rsidR="00E36456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Odredbom čl. 213. st. 1. t</w:t>
      </w:r>
      <w:r w:rsidR="002478CD" w:rsidRPr="002478CD">
        <w:rPr>
          <w:bCs/>
          <w:kern w:val="36"/>
          <w:lang w:eastAsia="en-US"/>
        </w:rPr>
        <w:t xml:space="preserve">. 1.  </w:t>
      </w:r>
      <w:r>
        <w:rPr>
          <w:bCs/>
          <w:kern w:val="36"/>
          <w:lang w:eastAsia="en-US"/>
        </w:rPr>
        <w:t>ZPP-a</w:t>
      </w:r>
      <w:r w:rsidR="002478CD" w:rsidRPr="002478CD">
        <w:rPr>
          <w:bCs/>
          <w:kern w:val="36"/>
          <w:lang w:eastAsia="en-US"/>
        </w:rPr>
        <w:t xml:space="preserve"> propisano je da će Sud prekid postupka odrediti ako je odlučio da sam ne rješava o prethodnom pitanju.</w:t>
      </w:r>
    </w:p>
    <w:p w:rsidRDefault="002478CD" w:rsidP="002478CD" w:rsidR="002478CD">
      <w:pPr>
        <w:jc w:val="both"/>
        <w:rPr>
          <w:bCs/>
          <w:kern w:val="36"/>
          <w:lang w:eastAsia="en-US"/>
        </w:rPr>
      </w:pPr>
    </w:p>
    <w:p w:rsidRDefault="002478CD" w:rsidP="00B72B9D" w:rsidR="00B72B9D">
      <w:pPr>
        <w:ind w:firstLine="708"/>
        <w:jc w:val="both"/>
        <w:rPr>
          <w:bCs/>
          <w:kern w:val="36"/>
          <w:lang w:eastAsia="en-US"/>
        </w:rPr>
      </w:pPr>
      <w:r w:rsidRPr="002478CD">
        <w:rPr>
          <w:bCs/>
          <w:kern w:val="36"/>
          <w:lang w:eastAsia="en-US"/>
        </w:rPr>
        <w:t xml:space="preserve">Slijedom navedenog, </w:t>
      </w:r>
      <w:r>
        <w:rPr>
          <w:bCs/>
          <w:kern w:val="36"/>
          <w:lang w:eastAsia="en-US"/>
        </w:rPr>
        <w:t xml:space="preserve">obzirom je </w:t>
      </w:r>
      <w:r w:rsidRPr="002478CD">
        <w:rPr>
          <w:bCs/>
          <w:kern w:val="36"/>
          <w:lang w:eastAsia="en-US"/>
        </w:rPr>
        <w:t>pravomoćnost rješenja o prvom zapr</w:t>
      </w:r>
      <w:r>
        <w:rPr>
          <w:bCs/>
          <w:kern w:val="36"/>
          <w:lang w:eastAsia="en-US"/>
        </w:rPr>
        <w:t>imljenom prijedlogu</w:t>
      </w:r>
      <w:r w:rsidR="00D631EE">
        <w:rPr>
          <w:bCs/>
          <w:kern w:val="36"/>
          <w:lang w:eastAsia="en-US"/>
        </w:rPr>
        <w:t xml:space="preserve"> za otvaranje stečajnog postupka</w:t>
      </w:r>
      <w:r>
        <w:rPr>
          <w:bCs/>
          <w:kern w:val="36"/>
          <w:lang w:eastAsia="en-US"/>
        </w:rPr>
        <w:t xml:space="preserve"> prethodno</w:t>
      </w:r>
      <w:r w:rsidRPr="002478CD">
        <w:rPr>
          <w:bCs/>
          <w:kern w:val="36"/>
          <w:lang w:eastAsia="en-US"/>
        </w:rPr>
        <w:t xml:space="preserve"> pitanje za ocjenu dopustivosti svih</w:t>
      </w:r>
      <w:r>
        <w:rPr>
          <w:bCs/>
          <w:kern w:val="36"/>
          <w:lang w:eastAsia="en-US"/>
        </w:rPr>
        <w:t xml:space="preserve"> kasnijih prijedloga, Sud je temeljem čl. 213. </w:t>
      </w:r>
      <w:r w:rsidR="00D631EE">
        <w:rPr>
          <w:bCs/>
          <w:kern w:val="36"/>
          <w:lang w:eastAsia="en-US"/>
        </w:rPr>
        <w:t xml:space="preserve">st. 1. t. 1. </w:t>
      </w:r>
      <w:r w:rsidRPr="002478CD">
        <w:rPr>
          <w:bCs/>
          <w:kern w:val="36"/>
          <w:lang w:eastAsia="en-US"/>
        </w:rPr>
        <w:t xml:space="preserve">u svezi s čl. 12. </w:t>
      </w:r>
      <w:r w:rsidR="00D631EE">
        <w:rPr>
          <w:bCs/>
          <w:kern w:val="36"/>
          <w:lang w:eastAsia="en-US"/>
        </w:rPr>
        <w:t xml:space="preserve">st. 1. i 2. </w:t>
      </w:r>
      <w:r w:rsidRPr="002478CD">
        <w:rPr>
          <w:bCs/>
          <w:kern w:val="36"/>
          <w:lang w:eastAsia="en-US"/>
        </w:rPr>
        <w:t xml:space="preserve">ZPP-a </w:t>
      </w:r>
      <w:r w:rsidR="00D631EE">
        <w:rPr>
          <w:bCs/>
          <w:kern w:val="36"/>
          <w:lang w:eastAsia="en-US"/>
        </w:rPr>
        <w:t>i</w:t>
      </w:r>
      <w:r w:rsidRPr="002478CD">
        <w:rPr>
          <w:bCs/>
          <w:kern w:val="36"/>
          <w:lang w:eastAsia="en-US"/>
        </w:rPr>
        <w:t xml:space="preserve"> čl. 10. SZ-a,</w:t>
      </w:r>
      <w:r w:rsidRPr="002478CD">
        <w:t xml:space="preserve"> </w:t>
      </w:r>
      <w:r w:rsidRPr="002478CD">
        <w:rPr>
          <w:bCs/>
          <w:kern w:val="36"/>
          <w:lang w:eastAsia="en-US"/>
        </w:rPr>
        <w:t>prekinuo postupak po kasnije zaprimljenom prijedlogu</w:t>
      </w:r>
      <w:r w:rsidR="00A31251">
        <w:rPr>
          <w:bCs/>
          <w:kern w:val="36"/>
          <w:lang w:eastAsia="en-US"/>
        </w:rPr>
        <w:t xml:space="preserve"> i to</w:t>
      </w:r>
      <w:r w:rsidRPr="002478CD">
        <w:t xml:space="preserve"> </w:t>
      </w:r>
      <w:r w:rsidRPr="002478CD">
        <w:rPr>
          <w:bCs/>
          <w:kern w:val="36"/>
          <w:lang w:eastAsia="en-US"/>
        </w:rPr>
        <w:t>do pravomoćnosti odluke o prvom zaprimljenom prijedlogu</w:t>
      </w:r>
      <w:r w:rsidR="00A31251">
        <w:rPr>
          <w:bCs/>
          <w:kern w:val="36"/>
          <w:lang w:eastAsia="en-US"/>
        </w:rPr>
        <w:t>, koji se vodi kod ovoga S</w:t>
      </w:r>
      <w:r w:rsidRPr="002478CD">
        <w:rPr>
          <w:bCs/>
          <w:kern w:val="36"/>
          <w:lang w:eastAsia="en-US"/>
        </w:rPr>
        <w:t xml:space="preserve">uda pod poslovnim brojem </w:t>
      </w:r>
      <w:r w:rsidR="00D631EE">
        <w:rPr>
          <w:bCs/>
          <w:kern w:val="36"/>
          <w:lang w:eastAsia="en-US"/>
        </w:rPr>
        <w:t>7 St-1684/2017</w:t>
      </w:r>
      <w:r w:rsidR="00A31251">
        <w:rPr>
          <w:bCs/>
          <w:kern w:val="36"/>
          <w:lang w:eastAsia="en-US"/>
        </w:rPr>
        <w:t>.</w:t>
      </w: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631EE">
        <w:rPr>
          <w:bCs/>
        </w:rPr>
        <w:t>8</w:t>
      </w:r>
      <w:r w:rsidR="004A6377">
        <w:rPr>
          <w:bCs/>
        </w:rPr>
        <w:t>. siječnja 2017.</w:t>
      </w:r>
    </w:p>
    <w:p w:rsidRDefault="003323D7" w:rsidP="003323D7" w:rsidR="003323D7">
      <w:pPr>
        <w:jc w:val="both"/>
        <w:rPr>
          <w:bCs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2478CD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3323D7" w:rsidP="002478CD" w:rsidR="003323D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2478CD">
        <w:rPr>
          <w:lang w:val="hr-HR"/>
        </w:rPr>
        <w:t xml:space="preserve">    </w:t>
      </w:r>
      <w:r w:rsidR="002478CD">
        <w:rPr>
          <w:b w:val="false"/>
          <w:lang w:val="hr-HR"/>
        </w:rPr>
        <w:t>Sudska savjetnica</w:t>
      </w:r>
    </w:p>
    <w:p w:rsidRDefault="002478CD" w:rsidP="002478CD" w:rsidR="002478CD">
      <w:pPr>
        <w:pStyle w:val="Naslov2"/>
        <w:ind w:firstLine="708" w:left="5664"/>
        <w:rPr>
          <w:b w:val="false"/>
          <w:lang w:val="hr-HR"/>
        </w:rPr>
      </w:pPr>
      <w:r>
        <w:rPr>
          <w:b w:val="false"/>
          <w:lang w:val="hr-HR"/>
        </w:rPr>
        <w:t>Marina Ljubičić Knežević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2478CD" w:rsidP="003323D7" w:rsidR="002478CD" w:rsidRPr="00CC5FC7">
      <w:pPr>
        <w:pStyle w:val="Naslov2"/>
        <w:rPr>
          <w:b w:val="false"/>
          <w:lang w:val="hr-HR"/>
        </w:rPr>
      </w:pPr>
    </w:p>
    <w:p w:rsidRDefault="004A6377" w:rsidP="004776AE" w:rsidR="004A6377" w:rsidRPr="004A6377">
      <w:pPr>
        <w:rPr>
          <w:bCs/>
        </w:rPr>
      </w:pPr>
      <w:r w:rsidRPr="004A6377">
        <w:rPr>
          <w:bCs/>
        </w:rPr>
        <w:t>POUKA O PRAVNOM LIJEKU:</w:t>
      </w:r>
    </w:p>
    <w:p w:rsidRDefault="002478CD" w:rsidP="004776AE" w:rsidR="003323D7" w:rsidRPr="004A6377">
      <w:pPr>
        <w:rPr>
          <w:bCs/>
        </w:rPr>
      </w:pPr>
      <w:r w:rsidRPr="002478CD">
        <w:rPr>
          <w:bCs/>
        </w:rPr>
        <w:t>Protiv ovog rješenja nezadovoljna stranka može izjaviti žalbu T</w:t>
      </w:r>
      <w:r>
        <w:rPr>
          <w:bCs/>
        </w:rPr>
        <w:t xml:space="preserve">rgovačkom sudu u Osijeku u roku </w:t>
      </w:r>
      <w:r w:rsidRPr="002478CD">
        <w:rPr>
          <w:bCs/>
        </w:rPr>
        <w:t>od 8 dana pismeno u 3 primjerka.</w:t>
      </w:r>
    </w:p>
    <w:p w:rsidRDefault="003323D7" w:rsidP="003323D7" w:rsidR="002478CD">
      <w:pPr>
        <w:pStyle w:val="Tijeloteksta"/>
      </w:pPr>
      <w:r w:rsidRPr="00CC5FC7">
        <w:t>      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5D6B84" w:rsidP="003323D7" w:rsidR="00370652" w:rsidRPr="005674E2">
      <w:pPr>
        <w:numPr>
          <w:ilvl w:val="0"/>
          <w:numId w:val="8"/>
        </w:numPr>
        <w:jc w:val="both"/>
      </w:pPr>
      <w:r w:rsidRPr="005674E2">
        <w:rPr>
          <w:bCs/>
          <w:kern w:val="36"/>
          <w:lang w:eastAsia="en-US"/>
        </w:rPr>
        <w:t xml:space="preserve">predlagatelj – </w:t>
      </w:r>
      <w:r w:rsidR="00CA61A4" w:rsidRPr="005674E2">
        <w:rPr>
          <w:bCs/>
          <w:kern w:val="36"/>
          <w:lang w:eastAsia="en-US"/>
        </w:rPr>
        <w:t>FINA</w:t>
      </w:r>
    </w:p>
    <w:p w:rsidRDefault="00D93DEF" w:rsidP="003323D7" w:rsidR="00D631EE">
      <w:pPr>
        <w:numPr>
          <w:ilvl w:val="0"/>
          <w:numId w:val="8"/>
        </w:numPr>
        <w:jc w:val="both"/>
      </w:pPr>
      <w:r w:rsidRPr="005674E2">
        <w:t>e-ogl. pl</w:t>
      </w:r>
      <w:r w:rsidR="00370652" w:rsidRPr="005674E2">
        <w:t xml:space="preserve">. </w:t>
      </w:r>
    </w:p>
    <w:p w:rsidRDefault="003323D7" w:rsidP="003323D7" w:rsidR="003323D7" w:rsidRPr="005674E2">
      <w:pPr>
        <w:numPr>
          <w:ilvl w:val="0"/>
          <w:numId w:val="8"/>
        </w:numPr>
        <w:jc w:val="both"/>
      </w:pPr>
      <w:r w:rsidRPr="005674E2">
        <w:t xml:space="preserve">kal. </w:t>
      </w:r>
      <w:r w:rsidR="00D631EE">
        <w:t>28/2</w:t>
      </w:r>
    </w:p>
    <w:p w:rsidRDefault="003323D7" w:rsidP="000F6BEE" w:rsidR="003323D7" w:rsidRPr="005674E2">
      <w:pPr>
        <w:ind w:firstLine="708"/>
        <w:jc w:val="both"/>
      </w:pPr>
    </w:p>
    <w:p w:rsidRDefault="003323D7" w:rsidP="003323D7" w:rsidR="003323D7" w:rsidRPr="005674E2">
      <w:pPr>
        <w:jc w:val="both"/>
      </w:pPr>
    </w:p>
    <w:p w:rsidRDefault="003323D7" w:rsidP="003323D7" w:rsidR="003323D7" w:rsidRPr="005674E2">
      <w:pPr>
        <w:jc w:val="both"/>
      </w:pPr>
    </w:p>
    <w:p w:rsidRDefault="007E0330" w:rsidP="007E0330" w:rsidR="007E0330" w:rsidRPr="005674E2">
      <w:pPr>
        <w:jc w:val="both"/>
      </w:pPr>
    </w:p>
    <w:p w:rsidRDefault="00344DAD" w:rsidP="007E0330" w:rsidR="00344DAD" w:rsidRPr="005674E2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7E0330" w:rsidP="007E0330" w:rsidR="007E0330">
      <w:pPr>
        <w:jc w:val="both"/>
      </w:pPr>
    </w:p>
    <w:p w:rsidRDefault="0060564C" w:rsidP="00ED165C" w:rsidR="0060564C"/>
    <w:sectPr w:rsidSect="00822E62" w:rsidR="0060564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0DA" w:rsidR="009400DA">
      <w:r>
        <w:separator/>
      </w:r>
    </w:p>
  </w:endnote>
  <w:endnote w:id="0" w:type="continuationSeparator">
    <w:p w:rsidRDefault="009400DA" w:rsidR="00940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0DA" w:rsidR="009400DA">
      <w:r>
        <w:separator/>
      </w:r>
    </w:p>
  </w:footnote>
  <w:footnote w:id="0" w:type="continuationSeparator">
    <w:p w:rsidRDefault="009400DA" w:rsidR="00940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571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D631EE" w:rsidP="00D15DFA" w:rsidR="00107ABA">
    <w:pPr>
      <w:jc w:val="right"/>
    </w:pPr>
    <w:r>
      <w:t>Poslovni broj: 19 St-1713/2017-2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D78" w:rsidP="006F6D78" w:rsidR="006F6D78">
    <w:pPr>
      <w:pStyle w:val="Zaglavlje"/>
      <w:jc w:val="right"/>
    </w:pPr>
    <w:r>
      <w:t>Poslovni broj: 19 St-1713/</w:t>
    </w:r>
    <w:r w:rsidR="004A6377">
      <w:t>20</w:t>
    </w:r>
    <w:r>
      <w:t>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24E2D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16A5"/>
    <w:rsid w:val="000E3D0B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1065"/>
    <w:rsid w:val="002451C4"/>
    <w:rsid w:val="002478CD"/>
    <w:rsid w:val="00253E3E"/>
    <w:rsid w:val="00261A79"/>
    <w:rsid w:val="00264911"/>
    <w:rsid w:val="0026688B"/>
    <w:rsid w:val="002A4A0B"/>
    <w:rsid w:val="002A6004"/>
    <w:rsid w:val="002A700E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1BB8"/>
    <w:rsid w:val="0040467E"/>
    <w:rsid w:val="0040653B"/>
    <w:rsid w:val="004156C0"/>
    <w:rsid w:val="004221E4"/>
    <w:rsid w:val="00422D72"/>
    <w:rsid w:val="00426571"/>
    <w:rsid w:val="0042753F"/>
    <w:rsid w:val="00442C8D"/>
    <w:rsid w:val="00455D21"/>
    <w:rsid w:val="00457683"/>
    <w:rsid w:val="004776AE"/>
    <w:rsid w:val="004A6377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45F84"/>
    <w:rsid w:val="005674E2"/>
    <w:rsid w:val="005700D2"/>
    <w:rsid w:val="00573BC6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6D78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4FF5"/>
    <w:rsid w:val="00897B6C"/>
    <w:rsid w:val="008A7B4F"/>
    <w:rsid w:val="008D1EC6"/>
    <w:rsid w:val="008F258C"/>
    <w:rsid w:val="0090248E"/>
    <w:rsid w:val="00903B3C"/>
    <w:rsid w:val="00933F7A"/>
    <w:rsid w:val="009400DA"/>
    <w:rsid w:val="00943C1B"/>
    <w:rsid w:val="0094634F"/>
    <w:rsid w:val="0095002C"/>
    <w:rsid w:val="0096227F"/>
    <w:rsid w:val="009766E1"/>
    <w:rsid w:val="00977A1F"/>
    <w:rsid w:val="00994100"/>
    <w:rsid w:val="009A361A"/>
    <w:rsid w:val="009C5D95"/>
    <w:rsid w:val="009F0C36"/>
    <w:rsid w:val="00A0005D"/>
    <w:rsid w:val="00A255EE"/>
    <w:rsid w:val="00A31251"/>
    <w:rsid w:val="00A34D3E"/>
    <w:rsid w:val="00A473F0"/>
    <w:rsid w:val="00A55EC0"/>
    <w:rsid w:val="00A709DA"/>
    <w:rsid w:val="00A71FDD"/>
    <w:rsid w:val="00A85F90"/>
    <w:rsid w:val="00A97ED3"/>
    <w:rsid w:val="00AA078B"/>
    <w:rsid w:val="00AB131B"/>
    <w:rsid w:val="00AC08D7"/>
    <w:rsid w:val="00AC54B8"/>
    <w:rsid w:val="00AD1D13"/>
    <w:rsid w:val="00B065AF"/>
    <w:rsid w:val="00B205CF"/>
    <w:rsid w:val="00B2285F"/>
    <w:rsid w:val="00B30C70"/>
    <w:rsid w:val="00B50E07"/>
    <w:rsid w:val="00B63BCB"/>
    <w:rsid w:val="00B72B9D"/>
    <w:rsid w:val="00B7449F"/>
    <w:rsid w:val="00B7541F"/>
    <w:rsid w:val="00B768B5"/>
    <w:rsid w:val="00B81658"/>
    <w:rsid w:val="00BA0F61"/>
    <w:rsid w:val="00BA77C0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A3C17"/>
    <w:rsid w:val="00CA61A4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631EE"/>
    <w:rsid w:val="00D76E3B"/>
    <w:rsid w:val="00D80D04"/>
    <w:rsid w:val="00D8488D"/>
    <w:rsid w:val="00D9062C"/>
    <w:rsid w:val="00D93DEF"/>
    <w:rsid w:val="00D96E1F"/>
    <w:rsid w:val="00DA0AA4"/>
    <w:rsid w:val="00DA4A52"/>
    <w:rsid w:val="00DA7A52"/>
    <w:rsid w:val="00DB5301"/>
    <w:rsid w:val="00DB5A5B"/>
    <w:rsid w:val="00DD2F7F"/>
    <w:rsid w:val="00DE630B"/>
    <w:rsid w:val="00E065A2"/>
    <w:rsid w:val="00E11F39"/>
    <w:rsid w:val="00E25372"/>
    <w:rsid w:val="00E31CDB"/>
    <w:rsid w:val="00E36456"/>
    <w:rsid w:val="00E36F0D"/>
    <w:rsid w:val="00E412E3"/>
    <w:rsid w:val="00E45CEF"/>
    <w:rsid w:val="00E556A8"/>
    <w:rsid w:val="00E76309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5C45"/>
    <w:rsid w:val="00FB7EC6"/>
    <w:rsid w:val="00FC074C"/>
    <w:rsid w:val="00FD7F2C"/>
    <w:rsid w:val="00FE1163"/>
    <w:rsid w:val="00FE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6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265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65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5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5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26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265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65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5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5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St-1713/2017</izvorni_sadrzaj>
    <derivirana_varijabla naziv="DomainObject.Predmet.OznakaBroj_1">St-1713/2017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AŠF SVINJOGOJSTVO j.d.o.o. za proizvodnju, trgovinu i usluge</izvorni_sadrzaj>
    <derivirana_varijabla naziv="DomainObject.Predmet.ProtustrankaFormated_1">  AŠF SVINJOGOJSTVO j.d.o.o. za proizvodnju, trgovinu i usluge</derivirana_varijabla>
  </DomainObject.Predmet.ProtustrankaFormated>
  <DomainObject.Predmet.ProtustrankaFormatedOIB>
    <izvorni_sadrzaj>  AŠF SVINJOGOJSTVO j.d.o.o. za proizvodnju, trgovinu i usluge, OIB 57852607361</izvorni_sadrzaj>
    <derivirana_varijabla naziv="DomainObject.Predmet.ProtustrankaFormatedOIB_1">  AŠF SVINJOGOJSTVO j.d.o.o. za proizvodnju, trgovinu i usluge, OIB 57852607361</derivirana_varijabla>
  </DomainObject.Predmet.ProtustrankaFormatedOIB>
  <DomainObject.Predmet.ProtustrankaFormatedWithAdress>
    <izvorni_sadrzaj> AŠF SVINJOGOJSTVO j.d.o.o. za proizvodnju, trgovinu i usluge, Ivana Kozarca 74, 32281 Ivankovo</izvorni_sadrzaj>
    <derivirana_varijabla naziv="DomainObject.Predmet.ProtustrankaFormatedWithAdress_1"> AŠF SVINJOGOJSTVO j.d.o.o. za proizvodnju, trgovinu i usluge, Ivana Kozarca 74, 32281 Ivankovo</derivirana_varijabla>
  </DomainObject.Predmet.ProtustrankaFormatedWithAdress>
  <DomainObject.Predmet.ProtustrankaFormatedWithAdressOIB>
    <izvorni_sadrzaj> AŠF SVINJOGOJSTVO j.d.o.o. za proizvodnju, trgovinu i usluge, OIB 57852607361, Ivana Kozarca 74, 32281 Ivankovo</izvorni_sadrzaj>
    <derivirana_varijabla naziv="DomainObject.Predmet.ProtustrankaFormatedWithAdressOIB_1"> AŠF SVINJOGOJSTVO j.d.o.o. za proizvodnju, trgovinu i usluge, OIB 57852607361, Ivana Kozarca 74, 32281 Ivankovo</derivirana_varijabla>
  </DomainObject.Predmet.ProtustrankaFormatedWithAdressOIB>
  <DomainObject.Predmet.ProtustrankaWithAdress>
    <izvorni_sadrzaj>AŠF SVINJOGOJSTVO j.d.o.o. za proizvodnju, trgovinu i usluge Ivana Kozarca 74, 32281 Ivankovo</izvorni_sadrzaj>
    <derivirana_varijabla naziv="DomainObject.Predmet.ProtustrankaWithAdress_1">AŠF SVINJOGOJSTVO j.d.o.o. za proizvodnju, trgovinu i usluge Ivana Kozarca 74, 32281 Ivankovo</derivirana_varijabla>
  </DomainObject.Predmet.ProtustrankaWithAdress>
  <DomainObject.Predmet.ProtustrankaWithAdressOIB>
    <izvorni_sadrzaj>AŠF SVINJOGOJSTVO j.d.o.o. za proizvodnju, trgovinu i usluge, OIB 57852607361, Ivana Kozarca 74, 32281 Ivankovo</izvorni_sadrzaj>
    <derivirana_varijabla naziv="DomainObject.Predmet.ProtustrankaWithAdressOIB_1">AŠF SVINJOGOJSTVO j.d.o.o. za proizvodnju, trgovinu i usluge, OIB 57852607361, Ivana Kozarca 74, 32281 Ivankovo</derivirana_varijabla>
  </DomainObject.Predmet.ProtustrankaWithAdressOIB>
  <DomainObject.Predmet.ProtustrankaNazivFormated>
    <izvorni_sadrzaj>AŠF SVINJOGOJSTVO j.d.o.o. za proizvodnju, trgovinu i usluge</izvorni_sadrzaj>
    <derivirana_varijabla naziv="DomainObject.Predmet.ProtustrankaNazivFormated_1">AŠF SVINJOGOJSTVO j.d.o.o. za proizvodnju, trgovinu i usluge</derivirana_varijabla>
  </DomainObject.Predmet.ProtustrankaNazivFormated>
  <DomainObject.Predmet.ProtustrankaNazivFormatedOIB>
    <izvorni_sadrzaj>AŠF SVINJOGOJSTVO j.d.o.o. za proizvodnju, trgovinu i usluge, OIB 57852607361</izvorni_sadrzaj>
    <derivirana_varijabla naziv="DomainObject.Predmet.ProtustrankaNazivFormatedOIB_1">AŠF SVINJOGOJSTVO j.d.o.o. za proizvodnju, trgovinu i usluge, OIB 57852607361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AŠF SVINJOGOJSTVO j.d.o.o. za proizvodnju, trgovinu i usluge</item>
    </izvorni_sadrzaj>
    <derivirana_varijabla naziv="DomainObject.Predmet.ProtuStrankaListFormated_1">
      <item>AŠF SVINJOGOJSTVO j.d.o.o. za proizvodnju, trgovinu i usluge</item>
    </derivirana_varijabla>
  </DomainObject.Predmet.ProtuStrankaListFormated>
  <DomainObject.Predmet.ProtuStrankaListFormatedOIB>
    <izvorni_sadrzaj>
      <item>AŠF SVINJOGOJSTVO j.d.o.o. za proizvodnju, trgovinu i usluge, OIB 57852607361</item>
    </izvorni_sadrzaj>
    <derivirana_varijabla naziv="DomainObject.Predmet.ProtuStrankaListFormatedOIB_1">
      <item>AŠF SVINJOGOJSTVO j.d.o.o. za proizvodnju, trgovinu i usluge, OIB 57852607361</item>
    </derivirana_varijabla>
  </DomainObject.Predmet.ProtuStrankaListFormatedOIB>
  <DomainObject.Predmet.ProtuStrankaListFormatedWithAdress>
    <izvorni_sadrzaj>
      <item>AŠF SVINJOGOJSTVO j.d.o.o. za proizvodnju, trgovinu i usluge, Ivana Kozarca 74, 32281 Ivankovo</item>
    </izvorni_sadrzaj>
    <derivirana_varijabla naziv="DomainObject.Predmet.ProtuStrankaListFormatedWithAdress_1">
      <item>AŠF SVINJOGOJSTVO j.d.o.o. za proizvodnju, trgovinu i usluge, Ivana Kozarca 74, 32281 Ivankovo</item>
    </derivirana_varijabla>
  </DomainObject.Predmet.ProtuStrankaListFormatedWithAdress>
  <DomainObject.Predmet.ProtuStrankaListFormatedWithAdressOIB>
    <izvorni_sadrzaj>
      <item>AŠF SVINJOGOJSTVO j.d.o.o. za proizvodnju, trgovinu i usluge, OIB 57852607361, Ivana Kozarca 74, 32281 Ivankovo</item>
    </izvorni_sadrzaj>
    <derivirana_varijabla naziv="DomainObject.Predmet.ProtuStrankaListFormatedWithAdressOIB_1">
      <item>AŠF SVINJOGOJSTVO j.d.o.o. za proizvodnju, trgovinu i usluge, OIB 57852607361, Ivana Kozarca 74, 32281 Ivankovo</item>
    </derivirana_varijabla>
  </DomainObject.Predmet.ProtuStrankaListFormatedWithAdressOIB>
  <DomainObject.Predmet.ProtuStrankaListNazivFormated>
    <izvorni_sadrzaj>
      <item>AŠF SVINJOGOJSTVO j.d.o.o. za proizvodnju, trgovinu i usluge</item>
    </izvorni_sadrzaj>
    <derivirana_varijabla naziv="DomainObject.Predmet.ProtuStrankaListNazivFormated_1">
      <item>AŠF SVINJOGOJSTVO j.d.o.o. za proizvodnju, trgovinu i usluge</item>
    </derivirana_varijabla>
  </DomainObject.Predmet.ProtuStrankaListNazivFormated>
  <DomainObject.Predmet.ProtuStrankaListNazivFormatedOIB>
    <izvorni_sadrzaj>
      <item>AŠF SVINJOGOJSTVO j.d.o.o. za proizvodnju, trgovinu i usluge, OIB 57852607361</item>
    </izvorni_sadrzaj>
    <derivirana_varijabla naziv="DomainObject.Predmet.ProtuStrankaListNazivFormatedOIB_1">
      <item>AŠF SVINJOGOJSTVO j.d.o.o. za proizvodnju, trgovinu i usluge, OIB 57852607361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AŠF SVINJOGOJSTVO j.d.o.o. za proizvodnju, trgovinu i usluge</izvorni_sadrzaj>
    <derivirana_varijabla naziv="DomainObject.Predmet.ProtustrankaIDrugi_1">AŠF SVINJOGOJSTVO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AŠF SVINJOGOJSTVO j.d.o.o. za proizvodnju, trgovinu i usluge, OIB 57852607361, Ivana Kozarca 74, 32281 Ivankovo</izvorni_sadrzaj>
    <derivirana_varijabla naziv="DomainObject.Predmet.ProtustrankaIDrugiAdressOIB_1">AŠF SVINJOGOJSTVO j.d.o.o. za proizvodnju, trgovinu i usluge, OIB 57852607361, Ivana Kozarca 74,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AŠF SVINJOGOJSTVO j.d.o.o. za proizvodnju, trgovinu i usluge</item>
    </izvorni_sadrzaj>
    <derivirana_varijabla naziv="DomainObject.Predmet.SudioniciListNaziv_1">
      <item>FINA RC OSIJEK</item>
      <item>AŠF SVINJOGOJSTVO j.d.o.o. za proizvodnju, trgovinu i usluge</item>
    </derivirana_varijabla>
  </DomainObject.Predmet.SudioniciListNaziv>
  <DomainObject.Predmet.SudioniciListAdressOIB>
    <izvorni_sadrzaj>
      <item>FINA RC OSIJEK, OIB 85821130368</item>
      <item>AŠF SVINJOGOJSTVO j.d.o.o. za proizvodnju, trgovinu i usluge, OIB 57852607361, Ivana Kozarca 74,32281 Ivankovo</item>
    </izvorni_sadrzaj>
    <derivirana_varijabla naziv="DomainObject.Predmet.SudioniciListAdressOIB_1">
      <item>FINA RC OSIJEK, OIB 85821130368</item>
      <item>AŠF SVINJOGOJSTVO j.d.o.o. za proizvodnju, trgovinu i usluge, OIB 57852607361, Ivana Kozarca 74,32281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57852607361</item>
    </izvorni_sadrzaj>
    <derivirana_varijabla naziv="DomainObject.Predmet.SudioniciListNazivOIB_1">
      <item>, OIB 85821130368</item>
      <item>, OIB 57852607361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CB922-5E29-44C6-8F44-AA9028644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3229</properties:Characters>
  <properties:Lines>115</properties:Lines>
  <properties:Paragraphs>27</properties:Paragraphs>
  <properties:TotalTime>188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4100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2018-01-08T09:44:00Z</dcterms:created>
  <dc:creator>Korisnik</dc:creator>
  <cp:lastModifiedBy>Žana Bem</cp:lastModifiedBy>
  <cp:lastPrinted>2017-06-12T07:43:00Z</cp:lastPrinted>
  <dcterms:modified xmlns:xsi="http://www.w3.org/2001/XMLSchema-instance" xsi:type="dcterms:W3CDTF">2018-01-08T12:56:00Z</dcterms:modified>
  <cp:revision>7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