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105f" w14:paraId="625105f" w:rsidRDefault="00AE28DB" w:rsidP="00910611" w:rsidR="00AE28D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8DB" w:rsidP="00910611" w:rsidR="00AE28DB">
      <w:r>
        <w:rPr>
          <w:rFonts w:eastAsia="MS Mincho"/>
        </w:rPr>
        <w:t xml:space="preserve">   REPUBLIKA HRVATSKA</w:t>
      </w:r>
    </w:p>
    <w:p w:rsidRDefault="00AE28DB" w:rsidP="00910611" w:rsidR="00AE28DB">
      <w:r>
        <w:rPr>
          <w:rFonts w:eastAsia="MS Mincho"/>
        </w:rPr>
        <w:t>TRGOVAČKI SUD U RIJECI</w:t>
      </w:r>
    </w:p>
    <w:p w:rsidRDefault="00AE28DB" w:rsidR="00AE28D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E28DB" w:rsidP="00910611" w:rsidR="00AE28DB" w:rsidRPr="00910611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327C1" w:rsidRPr="00D327C1">
        <w:t>predstečajnom postupku nad dužnikom</w:t>
      </w:r>
      <w:r w:rsidR="00D327C1" w:rsidRPr="00D327C1">
        <w:rPr>
          <w:b/>
        </w:rPr>
        <w:t xml:space="preserve"> MGK – pack d.d. Kukuljanovo, Kukuljanovo 349, OIB 09381762740</w:t>
      </w:r>
      <w:r w:rsidR="00382391">
        <w:t xml:space="preserve">, dana </w:t>
      </w:r>
      <w:r w:rsidR="00D327C1">
        <w:t>24. studenoga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D327C1">
        <w:rPr>
          <w:b/>
        </w:rPr>
        <w:t>503/17-60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D327C1">
        <w:t>13. studenoga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D327C1">
        <w:t>točki I. izreke, na stranici 13</w:t>
      </w:r>
      <w:r w:rsidR="004B359E">
        <w:t xml:space="preserve">, </w:t>
      </w:r>
      <w:r w:rsidR="00D327C1">
        <w:t>reda</w:t>
      </w:r>
      <w:r w:rsidR="00AE28DB">
        <w:t>k</w:t>
      </w:r>
      <w:r w:rsidR="00D327C1">
        <w:t xml:space="preserve"> 41, </w:t>
      </w:r>
      <w:r w:rsidR="00281AA0">
        <w:t>tako</w:t>
      </w:r>
      <w:r w:rsidR="00112F3F">
        <w:t xml:space="preserve"> da umjesto </w:t>
      </w:r>
      <w:r w:rsidR="00382391">
        <w:t>"</w:t>
      </w:r>
      <w:r w:rsidR="00D327C1">
        <w:t>RIJEČKI USLUŽNI CENTAR d.o.o."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D327C1">
        <w:rPr>
          <w:b/>
        </w:rPr>
        <w:t>RIJEČKI USLUŽNI SERVIS d.o.o.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D327C1">
        <w:t>rješenje</w:t>
      </w:r>
      <w:r w:rsidR="00FC075A">
        <w:t xml:space="preserve"> </w:t>
      </w:r>
      <w:r w:rsidRPr="00E31274">
        <w:t>ostaj</w:t>
      </w:r>
      <w:r w:rsidR="00BB52A2">
        <w:t>e</w:t>
      </w:r>
      <w:r w:rsidRPr="00E31274">
        <w:t xml:space="preserve"> neizmijenjen</w:t>
      </w:r>
      <w:r w:rsidR="00D327C1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D327C1">
        <w:t>503/17-60</w:t>
      </w:r>
      <w:r w:rsidR="00917320">
        <w:t xml:space="preserve"> od </w:t>
      </w:r>
      <w:r w:rsidR="00D327C1">
        <w:t>13. studenoga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D327C1">
        <w:t>naziva vjerovnika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D327C1">
        <w:t>24. studenoga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AE28DB" w:rsidR="00AE28DB" w:rsidRPr="00A86FB1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67EDC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</w:p>
    <w:p w:rsidRDefault="00D327C1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opun. vjerovnika odvj. Ana Blečić Jelenović, Rijeka, F. Supila 11</w:t>
      </w:r>
    </w:p>
    <w:p w:rsidRDefault="00D327C1" w:rsidP="00EF4DB3" w:rsid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povjereniku Loris Rak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D327C1">
        <w:rPr>
          <w:sz w:val="20"/>
          <w:szCs w:val="20"/>
        </w:rPr>
        <w:t>24.11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8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D327C1">
      <w:t>503/17-65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67199"/>
    <w:rsid w:val="006D72A0"/>
    <w:rsid w:val="006E5449"/>
    <w:rsid w:val="00735F23"/>
    <w:rsid w:val="007907C7"/>
    <w:rsid w:val="008045E4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28DB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28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28D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2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28D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1335</properties:Characters>
  <properties:Lines>49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2017-11-24T09:42:00Z</dcterms:created>
  <dc:creator>dcmelik</dc:creator>
  <cp:lastModifiedBy>Jasna Radulović</cp:lastModifiedBy>
  <cp:lastPrinted>2017-10-11T08:30:00Z</cp:lastPrinted>
  <dcterms:modified xmlns:xsi="http://www.w3.org/2001/XMLSchema-instance" xsi:type="dcterms:W3CDTF">2017-11-24T09:45:00Z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