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f7e8" w14:paraId="30bf7e8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9E6D4C">
        <w:rPr>
          <w:rFonts w:hAnsi="Times New Roman" w:ascii="Times New Roman"/>
          <w:szCs w:val="24"/>
        </w:rPr>
        <w:t>466</w:t>
      </w:r>
      <w:r w:rsidR="00BD6639" w:rsidRPr="00BD6639">
        <w:rPr>
          <w:rFonts w:hAnsi="Times New Roman" w:ascii="Times New Roman"/>
          <w:szCs w:val="24"/>
        </w:rPr>
        <w:t>/13-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>TRGOVAČKI SUD U ZAGREBU, po sucu pojedincu Luciji Butigan, u stečajnom postupku nad imovinom dužnika pojedinca MIJO MARKEŠIĆ, vl. obrta servis i elektroinstalacije, Jazvaci 10, Dra</w:t>
      </w:r>
      <w:r>
        <w:rPr>
          <w:rFonts w:hAnsi="Times New Roman" w:ascii="Times New Roman"/>
          <w:sz w:val="24"/>
          <w:szCs w:val="24"/>
        </w:rPr>
        <w:t xml:space="preserve">ganić, OIB: 99961278545, dana </w:t>
      </w:r>
      <w:r w:rsidR="00BF6FF3">
        <w:rPr>
          <w:rFonts w:hAnsi="Times New Roman" w:ascii="Times New Roman"/>
          <w:sz w:val="24"/>
          <w:szCs w:val="24"/>
        </w:rPr>
        <w:t>7</w:t>
      </w:r>
      <w:r w:rsidRPr="009E6D4C">
        <w:rPr>
          <w:rFonts w:hAnsi="Times New Roman" w:ascii="Times New Roman"/>
          <w:sz w:val="24"/>
          <w:szCs w:val="24"/>
        </w:rPr>
        <w:t xml:space="preserve">. </w:t>
      </w:r>
      <w:r w:rsidR="00BF6FF3">
        <w:rPr>
          <w:rFonts w:hAnsi="Times New Roman" w:ascii="Times New Roman"/>
          <w:sz w:val="24"/>
          <w:szCs w:val="24"/>
        </w:rPr>
        <w:t>travnja</w:t>
      </w:r>
      <w:r w:rsidR="00F76F55">
        <w:rPr>
          <w:rFonts w:hAnsi="Times New Roman" w:ascii="Times New Roman"/>
          <w:sz w:val="24"/>
          <w:szCs w:val="24"/>
        </w:rPr>
        <w:t xml:space="preserve">  2016</w:t>
      </w:r>
      <w:r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9E6D4C">
        <w:rPr>
          <w:rFonts w:hAnsi="Times New Roman" w:ascii="Times New Roman"/>
          <w:bCs/>
          <w:szCs w:val="24"/>
        </w:rPr>
        <w:t xml:space="preserve">nad imovinom </w:t>
      </w:r>
      <w:r w:rsidRPr="00BD6639">
        <w:rPr>
          <w:rFonts w:hAnsi="Times New Roman" w:ascii="Times New Roman"/>
          <w:bCs/>
          <w:szCs w:val="24"/>
        </w:rPr>
        <w:t>dužnika</w:t>
      </w:r>
      <w:r w:rsidR="009E6D4C">
        <w:rPr>
          <w:rFonts w:hAnsi="Times New Roman" w:ascii="Times New Roman"/>
          <w:bCs/>
          <w:szCs w:val="24"/>
        </w:rPr>
        <w:t xml:space="preserve">-pojedinca 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E6D4C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9E6D4C">
        <w:rPr>
          <w:rFonts w:hAnsi="Times New Roman" w:ascii="Times New Roman"/>
          <w:szCs w:val="24"/>
        </w:rPr>
        <w:t xml:space="preserve">ganić, OIB: 99961278545,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76F55" w:rsidP="00BF6FF3" w:rsid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- nekretnine upisane u z.k.ul.br. 568 k.o. Modruš Potok, </w:t>
      </w:r>
    </w:p>
    <w:p w:rsidRDefault="00F76F55" w:rsidP="00BF6FF3" w:rsidR="00F76F55" w:rsidRP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kat.čes.br. </w:t>
      </w:r>
      <w:r w:rsidRPr="00BF6FF3">
        <w:rPr>
          <w:bCs/>
          <w:lang w:val="hr-HR"/>
        </w:rPr>
        <w:t>1179/1- poslovna građevina i dvorište, ukupne površine 294 čhv i to: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Rbr.5.UDIO 5/50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Rbr.13.ETAŽA 0/0, skladište u podrumskoj etaži, ukupno površine 20,60 m2</w:t>
      </w:r>
    </w:p>
    <w:p w:rsidRDefault="00F76F55" w:rsidP="00BF6FF3" w:rsidR="009E6D4C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9B4140">
      <w:pPr>
        <w:jc w:val="both"/>
        <w:rPr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BF6FF3" w:rsidR="009E6D4C" w:rsidRPr="00BF6FF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 w:rsidR="00BF6FF3">
        <w:rPr>
          <w:rFonts w:hAnsi="Times New Roman" w:ascii="Times New Roman"/>
          <w:bCs/>
          <w:szCs w:val="24"/>
        </w:rPr>
        <w:t xml:space="preserve"> </w:t>
      </w:r>
      <w:r w:rsidR="00F76F55" w:rsidRPr="00BF6FF3">
        <w:rPr>
          <w:rFonts w:hAnsi="Times New Roman" w:ascii="Times New Roman"/>
          <w:bCs/>
          <w:szCs w:val="24"/>
        </w:rPr>
        <w:t>463.838,02</w:t>
      </w:r>
      <w:r w:rsidR="009E6D4C" w:rsidRPr="00BF6FF3">
        <w:rPr>
          <w:rFonts w:hAnsi="Times New Roman" w:ascii="Times New Roman"/>
          <w:bCs/>
          <w:szCs w:val="24"/>
        </w:rPr>
        <w:t xml:space="preserve"> kn</w:t>
      </w:r>
    </w:p>
    <w:p w:rsidRDefault="009E6D4C" w:rsidP="009E6D4C" w:rsidR="009E6D4C">
      <w:pPr>
        <w:jc w:val="both"/>
        <w:rPr>
          <w:rFonts w:hAnsi="Times New Roman" w:ascii="Times New Roman"/>
          <w:bCs/>
          <w:szCs w:val="24"/>
        </w:rPr>
      </w:pPr>
    </w:p>
    <w:p w:rsidRDefault="00F76F55" w:rsidP="00F76F55" w:rsidR="00684739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>
        <w:rPr>
          <w:rFonts w:hAnsi="Times New Roman" w:ascii="Times New Roman"/>
          <w:bCs/>
          <w:szCs w:val="24"/>
        </w:rPr>
        <w:t>prvo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>
        <w:rPr>
          <w:rFonts w:hAnsi="Times New Roman" w:ascii="Times New Roman"/>
          <w:bCs/>
          <w:szCs w:val="24"/>
        </w:rPr>
        <w:t>463.838,02</w:t>
      </w:r>
      <w:r w:rsidR="00282E7D">
        <w:rPr>
          <w:rFonts w:hAnsi="Times New Roman" w:ascii="Times New Roman"/>
          <w:bCs/>
          <w:szCs w:val="24"/>
        </w:rPr>
        <w:t>kn.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684739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F76F55">
        <w:rPr>
          <w:rFonts w:hAnsi="Times New Roman" w:ascii="Times New Roman"/>
          <w:bCs/>
          <w:szCs w:val="24"/>
        </w:rPr>
        <w:t>prvom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282E7D">
        <w:rPr>
          <w:rFonts w:hAnsi="Times New Roman" w:ascii="Times New Roman"/>
          <w:bCs/>
          <w:szCs w:val="24"/>
        </w:rPr>
        <w:t>.</w:t>
      </w:r>
      <w:r w:rsidR="00F76F55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BF6FF3">
        <w:rPr>
          <w:rFonts w:hAnsi="Times New Roman" w:ascii="Times New Roman"/>
          <w:bCs/>
          <w:szCs w:val="24"/>
        </w:rPr>
        <w:t>drugoj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BF6FF3" w:rsidP="00F76F55" w:rsidR="00584EDF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26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F76F55">
        <w:rPr>
          <w:rFonts w:hAnsi="Times New Roman" w:ascii="Times New Roman"/>
          <w:b/>
          <w:bCs/>
          <w:szCs w:val="24"/>
          <w:u w:val="single"/>
        </w:rPr>
        <w:t>travnja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F76F55">
        <w:rPr>
          <w:rFonts w:hAnsi="Times New Roman" w:ascii="Times New Roman"/>
          <w:b/>
          <w:bCs/>
          <w:szCs w:val="24"/>
          <w:u w:val="single"/>
        </w:rPr>
        <w:t>09:</w:t>
      </w:r>
      <w:r w:rsidR="00282E7D">
        <w:rPr>
          <w:rFonts w:hAnsi="Times New Roman" w:ascii="Times New Roman"/>
          <w:b/>
          <w:bCs/>
          <w:szCs w:val="24"/>
          <w:u w:val="single"/>
        </w:rPr>
        <w:t>3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BF6FF3">
        <w:rPr>
          <w:rFonts w:hAnsi="Times New Roman" w:ascii="Times New Roman"/>
          <w:bCs/>
          <w:szCs w:val="24"/>
        </w:rPr>
        <w:t>23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F63D66">
        <w:rPr>
          <w:rFonts w:hAnsi="Times New Roman" w:ascii="Times New Roman"/>
          <w:bCs/>
          <w:szCs w:val="24"/>
        </w:rPr>
        <w:t>466</w:t>
      </w:r>
      <w:r w:rsidR="0052352E">
        <w:rPr>
          <w:rFonts w:hAnsi="Times New Roman" w:ascii="Times New Roman"/>
          <w:bCs/>
          <w:szCs w:val="24"/>
        </w:rPr>
        <w:t>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BF6FF3">
        <w:rPr>
          <w:rFonts w:hAnsi="Times New Roman" w:ascii="Times New Roman"/>
          <w:bCs/>
          <w:szCs w:val="24"/>
        </w:rPr>
        <w:t>22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BF6FF3">
        <w:rPr>
          <w:rFonts w:hAnsi="Times New Roman" w:ascii="Times New Roman"/>
          <w:bCs/>
          <w:szCs w:val="24"/>
        </w:rPr>
        <w:t>20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BF6FF3">
        <w:rPr>
          <w:rFonts w:hAnsi="Times New Roman" w:ascii="Times New Roman"/>
          <w:bCs/>
          <w:szCs w:val="24"/>
        </w:rPr>
        <w:t>lipnja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B3567A">
        <w:rPr>
          <w:rFonts w:hAnsi="Times New Roman" w:ascii="Times New Roman"/>
          <w:bCs/>
          <w:szCs w:val="24"/>
        </w:rPr>
        <w:t>091/2111-181.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B3567A"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B3567A">
        <w:rPr>
          <w:rFonts w:hAnsi="Times New Roman" w:ascii="Times New Roman"/>
          <w:szCs w:val="24"/>
        </w:rPr>
        <w:t xml:space="preserve"> 2.</w:t>
      </w:r>
      <w:r w:rsidR="00D73B61">
        <w:rPr>
          <w:rFonts w:hAnsi="Times New Roman" w:ascii="Times New Roman"/>
          <w:szCs w:val="24"/>
        </w:rPr>
        <w:t xml:space="preserve"> </w:t>
      </w:r>
      <w:r w:rsidR="00B3567A">
        <w:rPr>
          <w:rFonts w:hAnsi="Times New Roman" w:ascii="Times New Roman"/>
          <w:szCs w:val="24"/>
        </w:rPr>
        <w:t>srpnja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B3567A">
        <w:rPr>
          <w:rFonts w:hAnsi="Times New Roman" w:ascii="Times New Roman"/>
          <w:szCs w:val="24"/>
        </w:rPr>
        <w:t xml:space="preserve"> imovinom dužnika-pojedinca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="00B3567A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B3567A">
        <w:rPr>
          <w:rFonts w:hAnsi="Times New Roman" w:ascii="Times New Roman"/>
          <w:szCs w:val="24"/>
        </w:rPr>
        <w:t>ganić, OIB: 99961278545.</w:t>
      </w:r>
    </w:p>
    <w:p w:rsidRDefault="0088671A" w:rsidP="00B3567A" w:rsidR="00193293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282E7D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D91713">
        <w:rPr>
          <w:rFonts w:hAnsi="Times New Roman" w:ascii="Times New Roman"/>
          <w:szCs w:val="24"/>
        </w:rPr>
        <w:t>e</w:t>
      </w:r>
      <w:r w:rsidR="0052352E">
        <w:rPr>
          <w:rFonts w:hAnsi="Times New Roman" w:ascii="Times New Roman"/>
          <w:szCs w:val="24"/>
        </w:rPr>
        <w:t xml:space="preserve">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D91713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282E7D">
        <w:rPr>
          <w:rFonts w:hAnsi="Times New Roman" w:ascii="Times New Roman"/>
          <w:szCs w:val="24"/>
        </w:rPr>
        <w:t>og</w:t>
      </w:r>
      <w:r w:rsidR="0052352E">
        <w:rPr>
          <w:rFonts w:hAnsi="Times New Roman" w:ascii="Times New Roman"/>
          <w:szCs w:val="24"/>
        </w:rPr>
        <w:t xml:space="preserve"> vjerovnika </w:t>
      </w:r>
      <w:r w:rsidR="00D91713">
        <w:rPr>
          <w:rFonts w:hAnsi="Times New Roman" w:ascii="Times New Roman"/>
          <w:szCs w:val="24"/>
        </w:rPr>
        <w:t>Privre</w:t>
      </w:r>
      <w:r w:rsidR="006146C6">
        <w:rPr>
          <w:rFonts w:hAnsi="Times New Roman" w:ascii="Times New Roman"/>
          <w:szCs w:val="24"/>
        </w:rPr>
        <w:t>dna banka Zagreb, d.d., Zagreb, P</w:t>
      </w:r>
      <w:r w:rsidR="006146C6" w:rsidRPr="006146C6">
        <w:rPr>
          <w:rFonts w:hAnsi="Times New Roman" w:ascii="Times New Roman"/>
          <w:szCs w:val="24"/>
        </w:rPr>
        <w:t>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6146C6">
        <w:rPr>
          <w:rFonts w:hAnsi="Times New Roman" w:ascii="Times New Roman"/>
          <w:szCs w:val="24"/>
        </w:rPr>
        <w:t>25</w:t>
      </w:r>
      <w:r w:rsidR="0052352E">
        <w:rPr>
          <w:rFonts w:hAnsi="Times New Roman" w:ascii="Times New Roman"/>
          <w:szCs w:val="24"/>
        </w:rPr>
        <w:t xml:space="preserve">. </w:t>
      </w:r>
      <w:r w:rsidR="006146C6">
        <w:rPr>
          <w:rFonts w:hAnsi="Times New Roman" w:ascii="Times New Roman"/>
          <w:szCs w:val="24"/>
        </w:rPr>
        <w:t>siječnja 2016</w:t>
      </w:r>
      <w:r w:rsidR="0052352E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BF6FF3">
        <w:rPr>
          <w:rFonts w:hAnsi="Times New Roman" w:ascii="Times New Roman"/>
          <w:szCs w:val="24"/>
        </w:rPr>
        <w:t>7</w:t>
      </w:r>
      <w:r w:rsidR="006146C6">
        <w:rPr>
          <w:rFonts w:hAnsi="Times New Roman" w:ascii="Times New Roman"/>
          <w:szCs w:val="24"/>
        </w:rPr>
        <w:t xml:space="preserve">. </w:t>
      </w:r>
      <w:r w:rsidR="00BF6FF3">
        <w:rPr>
          <w:rFonts w:hAnsi="Times New Roman" w:ascii="Times New Roman"/>
          <w:szCs w:val="24"/>
        </w:rPr>
        <w:t>travnja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9800EA" w:rsidP="00B3567A" w:rsidR="00D875D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</w:t>
      </w:r>
      <w:r w:rsidR="00FD1D23" w:rsidRPr="00BD663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9800EA" w:rsidP="00A43180" w:rsidR="009800EA" w:rsidRPr="00BD6639">
      <w:pPr>
        <w:jc w:val="both"/>
        <w:rPr>
          <w:rFonts w:hAnsi="Times New Roman" w:ascii="Times New Roman"/>
          <w:szCs w:val="24"/>
        </w:rPr>
      </w:pPr>
    </w:p>
    <w:p w:rsidRDefault="009800EA" w:rsidP="009800EA" w:rsidR="009800EA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9800EA" w:rsidR="009800EA" w:rsidRPr="006866B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C20920" w:rsidP="00A43180" w:rsidR="00C20920">
      <w:pPr>
        <w:jc w:val="both"/>
        <w:rPr>
          <w:rFonts w:hAnsi="Times New Roman" w:ascii="Times New Roman"/>
          <w:szCs w:val="24"/>
        </w:rPr>
      </w:pPr>
    </w:p>
    <w:p w:rsidRDefault="009800EA" w:rsidP="00A43180" w:rsidR="009800EA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9800EA">
      <w:pPr>
        <w:rPr>
          <w:rFonts w:hAnsi="Times New Roman" w:ascii="Times New Roman"/>
          <w:color w:val="FFFFFF"/>
          <w:szCs w:val="24"/>
        </w:rPr>
      </w:pPr>
      <w:r w:rsidRPr="009800EA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9800EA">
      <w:pPr>
        <w:ind w:left="720"/>
        <w:rPr>
          <w:rFonts w:hAnsi="Times New Roman" w:ascii="Times New Roman"/>
          <w:color w:val="FFFFFF"/>
          <w:szCs w:val="24"/>
        </w:rPr>
      </w:pPr>
      <w:r w:rsidRPr="009800EA">
        <w:rPr>
          <w:rFonts w:hAnsi="Times New Roman" w:ascii="Times New Roman"/>
          <w:color w:val="FFFFFF"/>
          <w:szCs w:val="24"/>
        </w:rPr>
        <w:t xml:space="preserve">1. </w:t>
      </w:r>
      <w:r w:rsidR="00B3567A" w:rsidRPr="009800EA">
        <w:rPr>
          <w:rFonts w:hAnsi="Times New Roman" w:ascii="Times New Roman"/>
          <w:color w:val="FFFFFF"/>
          <w:szCs w:val="24"/>
        </w:rPr>
        <w:t>stečajni</w:t>
      </w:r>
      <w:r w:rsidR="0088671A" w:rsidRPr="009800EA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9800EA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9800EA">
        <w:rPr>
          <w:rFonts w:hAnsi="Times New Roman" w:ascii="Times New Roman"/>
          <w:color w:val="FFFFFF"/>
          <w:szCs w:val="24"/>
        </w:rPr>
        <w:tab/>
        <w:t>2. PBZ d.d. Zagreb po punomoćniku Zoran Puljiz, odvjetnik, Zagreb</w:t>
      </w:r>
    </w:p>
    <w:p w:rsidRDefault="006146C6" w:rsidP="006146C6" w:rsidR="00844297" w:rsidRPr="009800EA">
      <w:pPr>
        <w:ind w:firstLine="720"/>
        <w:rPr>
          <w:rFonts w:hAnsi="Times New Roman" w:ascii="Times New Roman"/>
          <w:color w:val="FFFFFF"/>
          <w:szCs w:val="24"/>
        </w:rPr>
      </w:pPr>
      <w:r w:rsidRPr="009800EA">
        <w:rPr>
          <w:rFonts w:hAnsi="Times New Roman" w:ascii="Times New Roman"/>
          <w:color w:val="FFFFFF"/>
          <w:szCs w:val="24"/>
        </w:rPr>
        <w:t>3.</w:t>
      </w:r>
      <w:r w:rsidR="00B3567A" w:rsidRPr="009800EA">
        <w:rPr>
          <w:rFonts w:hAnsi="Times New Roman" w:ascii="Times New Roman"/>
          <w:color w:val="FFFFFF"/>
          <w:szCs w:val="24"/>
        </w:rPr>
        <w:t xml:space="preserve"> e-oglasna</w:t>
      </w:r>
      <w:r w:rsidRPr="009800EA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7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9B33F0">
      <w:rPr>
        <w:rFonts w:hAnsi="Times New Roman" w:ascii="Times New Roman"/>
        <w:szCs w:val="24"/>
      </w:rPr>
      <w:t>466</w:t>
    </w:r>
    <w:r w:rsidR="00282E7D">
      <w:rPr>
        <w:rFonts w:hAnsi="Times New Roman" w:ascii="Times New Roman"/>
        <w:szCs w:val="24"/>
      </w:rPr>
      <w:t>/</w:t>
    </w:r>
    <w:r w:rsidR="00BD6639">
      <w:rPr>
        <w:rFonts w:hAnsi="Times New Roman" w:ascii="Times New Roman"/>
        <w:szCs w:val="24"/>
      </w:rPr>
      <w:t>13-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16AD0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B4C15"/>
    <w:rsid w:val="004C5905"/>
    <w:rsid w:val="004E072C"/>
    <w:rsid w:val="004F7F85"/>
    <w:rsid w:val="00510612"/>
    <w:rsid w:val="00516DD7"/>
    <w:rsid w:val="0052352E"/>
    <w:rsid w:val="00577430"/>
    <w:rsid w:val="00584EDF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800EA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97919"/>
    <w:rsid w:val="00BA0050"/>
    <w:rsid w:val="00BA3BA5"/>
    <w:rsid w:val="00BD6639"/>
    <w:rsid w:val="00BE0EB7"/>
    <w:rsid w:val="00BE239F"/>
    <w:rsid w:val="00BF6FF3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4711"/>
    <w:rsid w:val="00D27BC9"/>
    <w:rsid w:val="00D332E9"/>
    <w:rsid w:val="00D36A4B"/>
    <w:rsid w:val="00D61BD4"/>
    <w:rsid w:val="00D73B61"/>
    <w:rsid w:val="00D86C25"/>
    <w:rsid w:val="00D875D2"/>
    <w:rsid w:val="00D91713"/>
    <w:rsid w:val="00DC1880"/>
    <w:rsid w:val="00DF68EB"/>
    <w:rsid w:val="00E17671"/>
    <w:rsid w:val="00E423CE"/>
    <w:rsid w:val="00F06BEF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0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0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0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0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0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0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0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0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0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0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MARKEŠIĆ; PRIVREDNA BANKA ZAGREB - DIONIČKO DRUŠTVO, OIB 02535697732</izvorni_sadrzaj>
    <derivirana_varijabla naziv="DomainObject.Predmet.StrankaFormatedOIB_1">  FINA, OIB 85821130368; NIKOLINA MARKEŠIĆ;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MARKEŠIĆ,PRIVREDNA BANKA ZAGREB - DIONIČKO DRUŠTVO, OIB 02535697732, Radnička cesta 50,10000 Zagreb</izvorni_sadrzaj>
    <derivirana_varijabla naziv="DomainObject.Predmet.StrankaWithAdressOIB_1">FINA, OIB 85821130368, Ul. grada Vukovara 70,10000 Zagreb,NIKOLINA MARKEŠIĆ,PRIVREDNA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MARKEŠIĆ,PRIVREDNA BANKA ZAGREB - DIONIČKO DRUŠTVO, OIB 02535697732</izvorni_sadrzaj>
    <derivirana_varijabla naziv="DomainObject.Predmet.StrankaNazivFormatedOIB_1">FINA, OIB 85821130368,NIKOLINA MARKEŠIĆ,PRIVREDNA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</item>
      <item>PRIVREDNA BANKA ZAGREB - DIONIČKO DRUŠTVO, OIB 02535697732</item>
    </izvorni_sadrzaj>
    <derivirana_varijabla naziv="DomainObject.Predmet.StrankaListFormatedOIB_1">
      <item>FINA, OIB 85821130368</item>
      <item>NIKOLINA MARKEŠIĆ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</item>
      <item>PRIVREDNA BANKA ZAGREB - DIONIČKO DRUŠTVO, OIB 02535697732</item>
    </izvorni_sadrzaj>
    <derivirana_varijabla naziv="DomainObject.Predmet.StrankaListNazivFormatedOIB_1">
      <item>FINA, OIB 85821130368</item>
      <item>NIKOLINA MARKEŠIĆ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FINA</item>
      <item>NIKOLINA MARKEŠIĆ</item>
      <item>PRIVREDNA BANKA ZAGREB - DIONIČKO DRUŠTVO</item>
      <item>Ured državne uprave u Karlovačkoj županiji, Služba za gospodarstvo i imovinsko-pravne poslove</item>
      <item>Ministarstvo financija RH, Porezna uprava</item>
      <item>Maroje Stjepović</item>
    </izvorni_sadrzaj>
    <derivirana_varijabla naziv="DomainObject.Predmet.SudioniciListNaziv_1">
      <item>MIJO MARKEŠIĆ</item>
      <item>FINA</item>
      <item>NIKOLINA MARKEŠIĆ</item>
      <item>PRIVREDNA BANKA ZAGREB - DIONIČKO DRUŠTVO</item>
      <item>Ured državne uprave u Karlovačkoj županiji, Služba za gospodarstvo i imovinsko-pravne poslove</item>
      <item>Ministarstvo financija RH, Porezna uprava</item>
      <item>Maroje Stjepović</item>
    </derivirana_varijabla>
  </DomainObject.Predmet.SudioniciListNaziv>
  <DomainObject.Predmet.SudioniciListAdressOIB>
    <izvorni_sadrzaj>
      <item>MIJO MARKEŠIĆ, OIB 99961278545, Jazvaci 10,47201 Draganić</item>
      <item>FINA, OIB 85821130368, Ul. grada Vukovara 70,10000 Zagreb</item>
      <item>NIKOLINA MARKEŠIĆ</item>
      <item>PRIVREDNA BANKA ZAGREB - DIONIČKO DRUŠTVO, OIB 02535697732, Radnička cesta 50,10000 Zagreb</item>
      <item>Ured državne uprave u Karlovačkoj županiji, Služba za gospodarstvo i imovinsko-pravne poslove, Križanićeva 11,47000 Karlovac</item>
      <item>Ministarstvo financija RH, Porezna uprava, Av. Dubrovnik 32,10000 Zagreb</item>
      <item>Maroje Stjepović, OIB 57640555089, Pera Budmani 10,20000 Dubrovnik</item>
    </izvorni_sadrzaj>
    <derivirana_varijabla naziv="DomainObject.Predmet.SudioniciListAdressOIB_1">
      <item>MIJO MARKEŠIĆ, OIB 99961278545, Jazvaci 10,47201 Draganić</item>
      <item>FINA, OIB 85821130368, Ul. grada Vukovara 70,10000 Zagreb</item>
      <item>NIKOLINA MARKEŠIĆ</item>
      <item>PRIVREDNA BANKA ZAGREB - DIONIČKO DRUŠTVO, OIB 02535697732, Radnička cesta 50,10000 Zagreb</item>
      <item>Ured državne uprave u Karlovačkoj županiji, Služba za gospodarstvo i imovinsko-pravne poslove, Križanićeva 11,47000 Karlovac</item>
      <item>Ministarstvo financija RH, Porezna uprava, Av. Dubrovnik 32,10000 Zagreb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85821130368</item>
      <item>, OIB null</item>
      <item>, OIB 02535697732</item>
      <item>, OIB null</item>
      <item>, OIB null</item>
      <item>, OIB 57640555089</item>
    </izvorni_sadrzaj>
    <derivirana_varijabla naziv="DomainObject.Predmet.SudioniciListNazivOIB_1">
      <item>, OIB 99961278545</item>
      <item>, OIB 85821130368</item>
      <item>, OIB null</item>
      <item>, OIB 02535697732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5369</properties:Characters>
  <properties:Lines>133</properties:Lines>
  <properties:Paragraphs>54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2016-04-07T07:49:00Z</dcterms:created>
  <dc:creator>Sudsko vijeće</dc:creator>
  <cp:lastModifiedBy>Valentina Kranjčić</cp:lastModifiedBy>
  <cp:lastPrinted>2016-04-07T08:04:00Z</cp:lastPrinted>
  <dcterms:modified xmlns:xsi="http://www.w3.org/2001/XMLSchema-instance" xsi:type="dcterms:W3CDTF">2016-04-07T08:05:00Z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