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0fd729" w14:paraId="50fd729" w:rsidRDefault="00DA3DBC" w:rsidP="00566535" w:rsidR="00DA3DBC" w:rsidRPr="00566535">
      <w:pPr>
        <w:jc w:val="both"/>
        <w15:collapsed w:val="false"/>
        <w:rPr>
          <w:rFonts w:hAnsi="Times New Roman" w:ascii="Times New Roman"/>
        </w:rPr>
      </w:pPr>
      <w:bookmarkStart w:name="_GoBack" w:id="0"/>
      <w:bookmarkEnd w:id="0"/>
      <w:r w:rsidRPr="00566535">
        <w:rPr>
          <w:rFonts w:hAnsi="Times New Roman" w:ascii="Times New Roman"/>
        </w:rPr>
        <w:t xml:space="preserve">      </w:t>
      </w:r>
    </w:p>
    <w:p w:rsidRDefault="00DA3DBC" w:rsidP="00566535" w:rsidR="00DA3DBC" w:rsidRPr="00566535">
      <w:pPr>
        <w:jc w:val="both"/>
        <w:rPr>
          <w:rFonts w:hAnsi="Times New Roman" w:ascii="Times New Roman"/>
        </w:rPr>
      </w:pPr>
    </w:p>
    <w:p w:rsidRDefault="00DA3DBC" w:rsidP="00566535" w:rsidR="00DA3DBC">
      <w:pPr>
        <w:jc w:val="both"/>
        <w:rPr>
          <w:rFonts w:hAnsi="Times New Roman" w:ascii="Times New Roman"/>
        </w:rPr>
      </w:pPr>
    </w:p>
    <w:p w:rsidRDefault="00566535" w:rsidP="00566535" w:rsidR="00566535">
      <w:pPr>
        <w:jc w:val="both"/>
        <w:rPr>
          <w:rFonts w:hAnsi="Times New Roman" w:ascii="Times New Roman"/>
        </w:rPr>
      </w:pPr>
    </w:p>
    <w:p w:rsidRDefault="00566535" w:rsidP="00566535" w:rsidR="00566535">
      <w:pPr>
        <w:jc w:val="both"/>
        <w:rPr>
          <w:rFonts w:hAnsi="Times New Roman" w:ascii="Times New Roman"/>
        </w:rPr>
      </w:pPr>
    </w:p>
    <w:p w:rsidRDefault="00566535" w:rsidP="00566535" w:rsidR="00566535">
      <w:pPr>
        <w:jc w:val="both"/>
        <w:rPr>
          <w:rFonts w:hAnsi="Times New Roman" w:ascii="Times New Roman"/>
        </w:rPr>
      </w:pPr>
    </w:p>
    <w:p w:rsidRDefault="00566535" w:rsidP="00566535" w:rsidR="00566535">
      <w:pPr>
        <w:jc w:val="both"/>
        <w:rPr>
          <w:rFonts w:hAnsi="Times New Roman" w:ascii="Times New Roman"/>
        </w:rPr>
      </w:pPr>
    </w:p>
    <w:p w:rsidRDefault="0026192B" w:rsidP="00566535" w:rsidR="0026192B">
      <w:pPr>
        <w:jc w:val="both"/>
        <w:rPr>
          <w:rFonts w:hAnsi="Times New Roman" w:ascii="Times New Roman"/>
        </w:rPr>
      </w:pPr>
    </w:p>
    <w:p w:rsidRDefault="0026192B" w:rsidP="00566535" w:rsidR="0026192B">
      <w:pPr>
        <w:jc w:val="both"/>
        <w:rPr>
          <w:rFonts w:hAnsi="Times New Roman" w:ascii="Times New Roman"/>
        </w:rPr>
      </w:pPr>
    </w:p>
    <w:p w:rsidRDefault="0026192B" w:rsidP="00566535" w:rsidR="0026192B">
      <w:pPr>
        <w:jc w:val="both"/>
        <w:rPr>
          <w:rFonts w:hAnsi="Times New Roman" w:ascii="Times New Roman"/>
        </w:rPr>
      </w:pPr>
    </w:p>
    <w:p w:rsidRDefault="0026192B" w:rsidP="00566535" w:rsidR="0026192B">
      <w:pPr>
        <w:ind w:firstLine="720"/>
        <w:jc w:val="both"/>
        <w:rPr>
          <w:rFonts w:hAnsi="Times New Roman" w:ascii="Times New Roman"/>
        </w:rPr>
      </w:pPr>
      <w:r w:rsidRPr="0026192B">
        <w:rPr>
          <w:rFonts w:hAnsi="Times New Roman" w:ascii="Times New Roman"/>
        </w:rPr>
        <w:t>Trgovački sud u Rijeci, u stečajnom predmetu povodom zahtjeva Financijske agencije, Zagreb, Ulica grada Vukovara 70, OIB: 85821130368, Regionalni centar Rijeka, Podružnica Rijeka, F. Kurelca 8, Rijeka za provedbu skraćenog stečajnog postupka sukladno odredbi članka 430. Stečajnog zako</w:t>
      </w:r>
      <w:r>
        <w:rPr>
          <w:rFonts w:hAnsi="Times New Roman" w:ascii="Times New Roman"/>
        </w:rPr>
        <w:t>na ( NN br. 71/15</w:t>
      </w:r>
      <w:r w:rsidRPr="0026192B">
        <w:rPr>
          <w:rFonts w:hAnsi="Times New Roman" w:ascii="Times New Roman"/>
        </w:rPr>
        <w:t xml:space="preserve">), </w:t>
      </w:r>
      <w:r>
        <w:rPr>
          <w:rFonts w:hAnsi="Times New Roman" w:ascii="Times New Roman"/>
        </w:rPr>
        <w:t xml:space="preserve">od </w:t>
      </w:r>
      <w:r w:rsidR="005C4A40">
        <w:rPr>
          <w:rFonts w:hAnsi="Times New Roman" w:ascii="Times New Roman"/>
        </w:rPr>
        <w:t>28</w:t>
      </w:r>
      <w:r w:rsidRPr="0026192B">
        <w:rPr>
          <w:rFonts w:hAnsi="Times New Roman" w:ascii="Times New Roman"/>
        </w:rPr>
        <w:t xml:space="preserve">. </w:t>
      </w:r>
      <w:r w:rsidR="00CB4E05">
        <w:rPr>
          <w:rFonts w:hAnsi="Times New Roman" w:ascii="Times New Roman"/>
        </w:rPr>
        <w:t>li</w:t>
      </w:r>
      <w:r w:rsidR="005C4A40">
        <w:rPr>
          <w:rFonts w:hAnsi="Times New Roman" w:ascii="Times New Roman"/>
        </w:rPr>
        <w:t xml:space="preserve">stopada </w:t>
      </w:r>
      <w:r w:rsidRPr="0026192B">
        <w:rPr>
          <w:rFonts w:hAnsi="Times New Roman" w:ascii="Times New Roman"/>
        </w:rPr>
        <w:t>2016. godine</w:t>
      </w:r>
      <w:r>
        <w:rPr>
          <w:rFonts w:hAnsi="Times New Roman" w:ascii="Times New Roman"/>
        </w:rPr>
        <w:t>,</w:t>
      </w:r>
      <w:r w:rsidRPr="0026192B">
        <w:rPr>
          <w:rFonts w:hAnsi="Times New Roman" w:ascii="Times New Roman"/>
        </w:rPr>
        <w:t xml:space="preserve"> objavljuje   </w:t>
      </w:r>
    </w:p>
    <w:p w:rsidRDefault="00566535" w:rsidP="00566535" w:rsidR="00566535">
      <w:pPr>
        <w:ind w:firstLine="720"/>
        <w:jc w:val="both"/>
        <w:rPr>
          <w:rFonts w:hAnsi="Times New Roman" w:ascii="Times New Roman"/>
        </w:rPr>
      </w:pPr>
    </w:p>
    <w:p w:rsidRDefault="00566535" w:rsidP="00566535" w:rsidR="00566535" w:rsidRPr="00566535">
      <w:pPr>
        <w:ind w:firstLine="720"/>
        <w:jc w:val="both"/>
        <w:rPr>
          <w:rFonts w:hAnsi="Times New Roman" w:ascii="Times New Roman"/>
        </w:rPr>
      </w:pPr>
    </w:p>
    <w:p w:rsidRDefault="00DA3DBC" w:rsidP="00566535" w:rsidR="00DA3DBC" w:rsidRPr="00566535">
      <w:pPr>
        <w:jc w:val="center"/>
        <w:rPr>
          <w:rFonts w:hAnsi="Times New Roman" w:ascii="Times New Roman"/>
        </w:rPr>
      </w:pPr>
      <w:r w:rsidRPr="00566535">
        <w:rPr>
          <w:rFonts w:hAnsi="Times New Roman" w:ascii="Times New Roman"/>
        </w:rPr>
        <w:t>O G L A S</w:t>
      </w:r>
    </w:p>
    <w:p w:rsidRDefault="00DA3DBC" w:rsidP="00566535" w:rsidR="00DA3DBC" w:rsidRPr="00566535">
      <w:pPr>
        <w:jc w:val="both"/>
        <w:rPr>
          <w:rFonts w:hAnsi="Times New Roman" w:ascii="Times New Roman"/>
        </w:rPr>
      </w:pPr>
    </w:p>
    <w:p w:rsidRDefault="00DA3DBC" w:rsidP="00566535" w:rsidR="00DA3DBC" w:rsidRPr="00566535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 xml:space="preserve">Dužnik </w:t>
      </w:r>
      <w:r w:rsidR="005C4A40" w:rsidRPr="005C4A40">
        <w:rPr>
          <w:rFonts w:hAnsi="Times New Roman" w:ascii="Times New Roman"/>
        </w:rPr>
        <w:t>BURGUS d.o.o. Rijeka, Meštrovićeva 7 (OIB 91050775231; MBS 040255632)</w:t>
      </w:r>
      <w:r w:rsidRPr="00566535">
        <w:rPr>
          <w:rFonts w:hAnsi="Times New Roman" w:ascii="Times New Roman"/>
        </w:rPr>
        <w:t xml:space="preserve"> ima ukupan dug evidentiran na temelju neizvršenih osnova za plaćanje u iznosu od </w:t>
      </w:r>
      <w:r w:rsidR="005C4A40">
        <w:rPr>
          <w:rFonts w:hAnsi="Times New Roman" w:ascii="Times New Roman"/>
        </w:rPr>
        <w:t>7.530,16</w:t>
      </w:r>
      <w:r w:rsidR="00CB4E05">
        <w:rPr>
          <w:rFonts w:hAnsi="Times New Roman" w:ascii="Times New Roman"/>
        </w:rPr>
        <w:t xml:space="preserve"> kn</w:t>
      </w:r>
      <w:r w:rsidRPr="00566535">
        <w:rPr>
          <w:rFonts w:hAnsi="Times New Roman" w:ascii="Times New Roman"/>
        </w:rPr>
        <w:t xml:space="preserve">. </w:t>
      </w:r>
    </w:p>
    <w:p w:rsidRDefault="00566535" w:rsidP="00566535" w:rsidR="00566535">
      <w:pPr>
        <w:jc w:val="both"/>
        <w:rPr>
          <w:rFonts w:hAnsi="Times New Roman" w:ascii="Times New Roman"/>
        </w:rPr>
      </w:pPr>
    </w:p>
    <w:p w:rsidRDefault="00DA3DBC" w:rsidP="00566535" w:rsidR="00DA3DBC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 xml:space="preserve">Poziva se osoba ovlaštena za zastupanje dužnika po zakonu da u roku od 15 dana od dana objave oglasa podnese sudu, pozivom na posl. br. </w:t>
      </w:r>
      <w:r w:rsidR="00566535">
        <w:rPr>
          <w:rFonts w:hAnsi="Times New Roman" w:ascii="Times New Roman"/>
        </w:rPr>
        <w:t>9/2</w:t>
      </w:r>
      <w:r w:rsidRPr="00566535">
        <w:rPr>
          <w:rFonts w:hAnsi="Times New Roman" w:ascii="Times New Roman"/>
        </w:rPr>
        <w:t xml:space="preserve"> St-</w:t>
      </w:r>
      <w:r w:rsidR="005C4A40">
        <w:rPr>
          <w:rFonts w:hAnsi="Times New Roman" w:ascii="Times New Roman"/>
        </w:rPr>
        <w:t>1338</w:t>
      </w:r>
      <w:r w:rsidRPr="00566535">
        <w:rPr>
          <w:rFonts w:hAnsi="Times New Roman" w:ascii="Times New Roman"/>
        </w:rPr>
        <w:t>/1</w:t>
      </w:r>
      <w:r w:rsidR="00566535">
        <w:rPr>
          <w:rFonts w:hAnsi="Times New Roman" w:ascii="Times New Roman"/>
        </w:rPr>
        <w:t>6</w:t>
      </w:r>
      <w:r w:rsidRPr="00566535">
        <w:rPr>
          <w:rFonts w:hAnsi="Times New Roman" w:ascii="Times New Roman"/>
        </w:rPr>
        <w:t>, javnobilježnički ovjerovljen popis imovine i obveza na propisanom obrascu.</w:t>
      </w:r>
    </w:p>
    <w:p w:rsidRDefault="00566535" w:rsidP="00566535" w:rsidR="00566535" w:rsidRPr="00566535">
      <w:pPr>
        <w:ind w:firstLine="720"/>
        <w:jc w:val="both"/>
        <w:rPr>
          <w:rFonts w:hAnsi="Times New Roman" w:ascii="Times New Roman"/>
        </w:rPr>
      </w:pPr>
    </w:p>
    <w:p w:rsidRDefault="00DA3DBC" w:rsidP="00566535" w:rsidR="00DA3DBC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>Pozivaju se vjerovnici da najkasnije u roku od 45 dana od objave ovog oglasa predlože otvaranje stečajnoga postupka, pozivom na posl</w:t>
      </w:r>
      <w:r w:rsidR="0026192B">
        <w:rPr>
          <w:rFonts w:hAnsi="Times New Roman" w:ascii="Times New Roman"/>
        </w:rPr>
        <w:t>ovni broj</w:t>
      </w:r>
      <w:r w:rsidRPr="00566535">
        <w:rPr>
          <w:rFonts w:hAnsi="Times New Roman" w:ascii="Times New Roman"/>
        </w:rPr>
        <w:t xml:space="preserve"> </w:t>
      </w:r>
      <w:r w:rsidR="00566535" w:rsidRPr="00566535">
        <w:rPr>
          <w:rFonts w:hAnsi="Times New Roman" w:ascii="Times New Roman"/>
        </w:rPr>
        <w:t>9/2 St-</w:t>
      </w:r>
      <w:r w:rsidR="005C4A40">
        <w:rPr>
          <w:rFonts w:hAnsi="Times New Roman" w:ascii="Times New Roman"/>
        </w:rPr>
        <w:t>1338</w:t>
      </w:r>
      <w:r w:rsidR="00566535" w:rsidRPr="00566535">
        <w:rPr>
          <w:rFonts w:hAnsi="Times New Roman" w:ascii="Times New Roman"/>
        </w:rPr>
        <w:t>/16</w:t>
      </w:r>
      <w:r w:rsidRPr="00566535">
        <w:rPr>
          <w:rFonts w:hAnsi="Times New Roman" w:ascii="Times New Roman"/>
        </w:rPr>
        <w:t>, na propisanom obrascu.</w:t>
      </w:r>
    </w:p>
    <w:p w:rsidRDefault="00566535" w:rsidP="00566535" w:rsidR="00566535" w:rsidRPr="00566535">
      <w:pPr>
        <w:ind w:firstLine="720"/>
        <w:jc w:val="both"/>
        <w:rPr>
          <w:rFonts w:hAnsi="Times New Roman" w:ascii="Times New Roman"/>
        </w:rPr>
      </w:pPr>
    </w:p>
    <w:p w:rsidRDefault="00DA3DBC" w:rsidP="00566535" w:rsidR="00DA3DBC" w:rsidRPr="00566535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DA3DBC" w:rsidP="00566535" w:rsidR="00DA3DBC" w:rsidRPr="00566535">
      <w:pPr>
        <w:jc w:val="both"/>
        <w:rPr>
          <w:rFonts w:hAnsi="Times New Roman" w:ascii="Times New Roman"/>
        </w:rPr>
      </w:pPr>
    </w:p>
    <w:p w:rsidRDefault="00930203" w:rsidP="00566535" w:rsidR="00930203" w:rsidRPr="00566535">
      <w:pPr>
        <w:jc w:val="both"/>
        <w:rPr>
          <w:rFonts w:hAnsi="Times New Roman" w:ascii="Times New Roman"/>
        </w:rPr>
      </w:pPr>
    </w:p>
    <w:sectPr w:rsidR="00930203" w:rsidRPr="00566535">
      <w:headerReference w:type="default" r:id="rId10"/>
      <w:pgSz w:code="9" w:h="16840" w:w="11907"/>
      <w:pgMar w:gutter="0" w:footer="720" w:header="720" w:left="1758" w:bottom="1418" w:right="1758" w:top="1418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71ECC" w:rsidR="00971ECC">
      <w:r>
        <w:separator/>
      </w:r>
    </w:p>
  </w:endnote>
  <w:endnote w:id="0" w:type="continuationSeparator">
    <w:p w:rsidRDefault="00971ECC" w:rsidR="00971E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71ECC" w:rsidR="00971ECC">
      <w:r>
        <w:separator/>
      </w:r>
    </w:p>
  </w:footnote>
  <w:footnote w:id="0" w:type="continuationSeparator">
    <w:p w:rsidRDefault="00971ECC" w:rsidR="00971EC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6535" w:rsidR="00566535" w:rsidRPr="00566535">
    <w:pPr>
      <w:pStyle w:val="Zaglavlje"/>
      <w:rPr>
        <w:rFonts w:hAnsi="Times New Roman" w:ascii="Times New Roman"/>
      </w:rPr>
    </w:pPr>
    <w:r>
      <w:rPr>
        <w:rFonts w:hAnsi="Times New Roman" w:ascii="Times New Roman"/>
      </w:rPr>
      <w:tab/>
    </w:r>
    <w:r>
      <w:rPr>
        <w:rFonts w:hAnsi="Times New Roman" w:ascii="Times New Roman"/>
      </w:rPr>
      <w:tab/>
    </w:r>
    <w:r w:rsidR="005C4A40">
      <w:rPr>
        <w:rFonts w:hAnsi="Times New Roman" w:ascii="Times New Roman"/>
      </w:rPr>
      <w:t xml:space="preserve">Poslovni broj </w:t>
    </w:r>
    <w:r w:rsidRPr="00566535">
      <w:rPr>
        <w:rFonts w:hAnsi="Times New Roman" w:ascii="Times New Roman"/>
      </w:rPr>
      <w:t>9/2 St-</w:t>
    </w:r>
    <w:r w:rsidR="005C4A40">
      <w:rPr>
        <w:rFonts w:hAnsi="Times New Roman" w:ascii="Times New Roman"/>
      </w:rPr>
      <w:t>1338</w:t>
    </w:r>
    <w:r w:rsidRPr="00566535">
      <w:rPr>
        <w:rFonts w:hAnsi="Times New Roman" w:ascii="Times New Roman"/>
      </w:rPr>
      <w:t xml:space="preserve">/16 - </w:t>
    </w:r>
    <w:r w:rsidR="005C4A40">
      <w:rPr>
        <w:rFonts w:hAnsi="Times New Roman" w:ascii="Times New Roman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A932F7"/>
    <w:multiLevelType w:val="hybridMultilevel"/>
    <w:tmpl w:val="6240A7D8"/>
    <w:lvl w:tplc="E410B918" w:ilvl="0">
      <w:start w:val="1"/>
      <w:numFmt w:val="upperRoman"/>
      <w:lvlText w:val="%1."/>
      <w:lvlJc w:val="left"/>
      <w:pPr>
        <w:ind w:hanging="975" w:left="16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F488A"/>
    <w:rsid w:val="000061CB"/>
    <w:rsid w:val="00010FCF"/>
    <w:rsid w:val="00032279"/>
    <w:rsid w:val="000410EC"/>
    <w:rsid w:val="00065E97"/>
    <w:rsid w:val="00065F70"/>
    <w:rsid w:val="00075A41"/>
    <w:rsid w:val="000C3E81"/>
    <w:rsid w:val="00107D7A"/>
    <w:rsid w:val="0011253B"/>
    <w:rsid w:val="00190FA7"/>
    <w:rsid w:val="001C70E4"/>
    <w:rsid w:val="00250268"/>
    <w:rsid w:val="0026099F"/>
    <w:rsid w:val="0026192B"/>
    <w:rsid w:val="002F1210"/>
    <w:rsid w:val="002F718D"/>
    <w:rsid w:val="0034596F"/>
    <w:rsid w:val="003710A6"/>
    <w:rsid w:val="00386A3A"/>
    <w:rsid w:val="00386E6D"/>
    <w:rsid w:val="003A73E3"/>
    <w:rsid w:val="003C2ABA"/>
    <w:rsid w:val="004249BA"/>
    <w:rsid w:val="0047389F"/>
    <w:rsid w:val="00474AF2"/>
    <w:rsid w:val="004D7ACE"/>
    <w:rsid w:val="004E2B71"/>
    <w:rsid w:val="00527278"/>
    <w:rsid w:val="00565C93"/>
    <w:rsid w:val="00566535"/>
    <w:rsid w:val="005B6EC5"/>
    <w:rsid w:val="005C4A40"/>
    <w:rsid w:val="005D536D"/>
    <w:rsid w:val="005D6965"/>
    <w:rsid w:val="005F15D2"/>
    <w:rsid w:val="006636D6"/>
    <w:rsid w:val="00685243"/>
    <w:rsid w:val="006D2CF2"/>
    <w:rsid w:val="00734FD8"/>
    <w:rsid w:val="007357EE"/>
    <w:rsid w:val="00762085"/>
    <w:rsid w:val="007623B4"/>
    <w:rsid w:val="007A0B57"/>
    <w:rsid w:val="007B492F"/>
    <w:rsid w:val="00822677"/>
    <w:rsid w:val="008A2EC0"/>
    <w:rsid w:val="008B456A"/>
    <w:rsid w:val="008C70E9"/>
    <w:rsid w:val="008F1332"/>
    <w:rsid w:val="00907968"/>
    <w:rsid w:val="00930203"/>
    <w:rsid w:val="00971ECC"/>
    <w:rsid w:val="009D153C"/>
    <w:rsid w:val="00A16F1E"/>
    <w:rsid w:val="00A42202"/>
    <w:rsid w:val="00B07961"/>
    <w:rsid w:val="00B404CC"/>
    <w:rsid w:val="00B55822"/>
    <w:rsid w:val="00BA0FB9"/>
    <w:rsid w:val="00BA7C17"/>
    <w:rsid w:val="00BC30F4"/>
    <w:rsid w:val="00BD72A0"/>
    <w:rsid w:val="00BE7817"/>
    <w:rsid w:val="00BF488A"/>
    <w:rsid w:val="00BF5B19"/>
    <w:rsid w:val="00BF6B1F"/>
    <w:rsid w:val="00C23939"/>
    <w:rsid w:val="00C446EA"/>
    <w:rsid w:val="00C46DA0"/>
    <w:rsid w:val="00C839B0"/>
    <w:rsid w:val="00CA286E"/>
    <w:rsid w:val="00CB0B5C"/>
    <w:rsid w:val="00CB4E05"/>
    <w:rsid w:val="00CC4CB1"/>
    <w:rsid w:val="00CE0DC0"/>
    <w:rsid w:val="00D1182E"/>
    <w:rsid w:val="00D45ECC"/>
    <w:rsid w:val="00DA3DBC"/>
    <w:rsid w:val="00E17F96"/>
    <w:rsid w:val="00E56B1E"/>
    <w:rsid w:val="00E978D7"/>
    <w:rsid w:val="00E97AE9"/>
    <w:rsid w:val="00F04ACE"/>
    <w:rsid w:val="00F1631A"/>
    <w:rsid w:val="00F359DE"/>
    <w:rsid w:val="00F52D97"/>
    <w:rsid w:val="00F553FA"/>
    <w:rsid w:val="00F7343C"/>
    <w:rsid w:val="00F82C49"/>
    <w:rsid w:val="00FA1757"/>
    <w:rsid w:val="00FA3A43"/>
    <w:rsid w:val="00FA7781"/>
    <w:rsid w:val="00FB1F6F"/>
    <w:rsid w:val="00FC2A3D"/>
    <w:rsid w:val="00FC5A39"/>
    <w:rsid w:val="00FE7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F488A"/>
    <w:rPr>
      <w:rFonts w:hAnsi="Arial" w:asci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17F96"/>
    <w:rPr>
      <w:rFonts w:cs="Tahoma" w:hAnsi="Tahoma" w:ascii="Tahoma"/>
      <w:color w:val="000000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86E6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86E6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86E6D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86E6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86E6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F488A"/>
    <w:rPr>
      <w:rFonts w:ascii="Arial" w:hAns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17F96"/>
    <w:rPr>
      <w:rFonts w:ascii="Tahoma" w:cs="Tahoma" w:hAnsi="Tahoma"/>
      <w:color w:val="000000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86E6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86E6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86E6D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86E6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86E6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listopada 2016.</izvorni_sadrzaj>
    <derivirana_varijabla naziv="DomainObject.DatumDonosenjaOdluke_1">28.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Mirta</izvorni_sadrzaj>
    <derivirana_varijabla naziv="DomainObject.DonositeljOdluke.Ime_1">Mirta</derivirana_varijabla>
  </DomainObject.DonositeljOdluke.Ime>
  <DomainObject.DonositeljOdluke.Prezime>
    <izvorni_sadrzaj>Dremil Štefančić</izvorni_sadrzaj>
    <derivirana_varijabla naziv="DomainObject.DonositeljOdluke.Prezime_1">Dremil Štefančić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1338</izvorni_sadrzaj>
    <derivirana_varijabla naziv="DomainObject.Predmet.Broj_1">1338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kolovoza 2016.</izvorni_sadrzaj>
    <derivirana_varijabla naziv="DomainObject.Predmet.DatumOsnivanja_1">29.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St-1338/2016</izvorni_sadrzaj>
    <derivirana_varijabla naziv="DomainObject.Predmet.OznakaBroj_1">St-1338/2016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BURGUS d.o.o.</izvorni_sadrzaj>
    <derivirana_varijabla naziv="DomainObject.Predmet.ProtustrankaFormated_1">  BURGUS d.o.o.</derivirana_varijabla>
  </DomainObject.Predmet.ProtustrankaFormated>
  <DomainObject.Predmet.ProtustrankaFormatedOIB>
    <izvorni_sadrzaj>  BURGUS d.o.o., OIB 91050775231</izvorni_sadrzaj>
    <derivirana_varijabla naziv="DomainObject.Predmet.ProtustrankaFormatedOIB_1">  BURGUS d.o.o., OIB 91050775231</derivirana_varijabla>
  </DomainObject.Predmet.ProtustrankaFormatedOIB>
  <DomainObject.Predmet.ProtustrankaFormatedWithAdress>
    <izvorni_sadrzaj> BURGUS d.o.o., Meštrovićeva 7, 51000 Rijeka</izvorni_sadrzaj>
    <derivirana_varijabla naziv="DomainObject.Predmet.ProtustrankaFormatedWithAdress_1"> BURGUS d.o.o., Meštrovićeva 7, 51000 Rijeka</derivirana_varijabla>
  </DomainObject.Predmet.ProtustrankaFormatedWithAdress>
  <DomainObject.Predmet.ProtustrankaFormatedWithAdressOIB>
    <izvorni_sadrzaj> BURGUS d.o.o., OIB 91050775231, Meštrovićeva 7, 51000 Rijeka</izvorni_sadrzaj>
    <derivirana_varijabla naziv="DomainObject.Predmet.ProtustrankaFormatedWithAdressOIB_1"> BURGUS d.o.o., OIB 91050775231, Meštrovićeva 7, 51000 Rijeka</derivirana_varijabla>
  </DomainObject.Predmet.ProtustrankaFormatedWithAdressOIB>
  <DomainObject.Predmet.ProtustrankaWithAdress>
    <izvorni_sadrzaj>BURGUS d.o.o. Meštrovićeva 7, 51000 Rijeka</izvorni_sadrzaj>
    <derivirana_varijabla naziv="DomainObject.Predmet.ProtustrankaWithAdress_1">BURGUS d.o.o. Meštrovićeva 7, 51000 Rijeka</derivirana_varijabla>
  </DomainObject.Predmet.ProtustrankaWithAdress>
  <DomainObject.Predmet.ProtustrankaWithAdressOIB>
    <izvorni_sadrzaj>BURGUS d.o.o., OIB 91050775231, Meštrovićeva 7, 51000 Rijeka</izvorni_sadrzaj>
    <derivirana_varijabla naziv="DomainObject.Predmet.ProtustrankaWithAdressOIB_1">BURGUS d.o.o., OIB 91050775231, Meštrovićeva 7, 51000 Rijeka</derivirana_varijabla>
  </DomainObject.Predmet.ProtustrankaWithAdressOIB>
  <DomainObject.Predmet.ProtustrankaNazivFormated>
    <izvorni_sadrzaj>BURGUS d.o.o.</izvorni_sadrzaj>
    <derivirana_varijabla naziv="DomainObject.Predmet.ProtustrankaNazivFormated_1">BURGUS d.o.o.</derivirana_varijabla>
  </DomainObject.Predmet.ProtustrankaNazivFormated>
  <DomainObject.Predmet.ProtustrankaNazivFormatedOIB>
    <izvorni_sadrzaj>BURGUS d.o.o., OIB 91050775231</izvorni_sadrzaj>
    <derivirana_varijabla naziv="DomainObject.Predmet.ProtustrankaNazivFormatedOIB_1">BURGUS d.o.o., OIB 91050775231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9/2</izvorni_sadrzaj>
    <derivirana_varijabla naziv="DomainObject.Predmet.Referada.Naziv_1">Referada 9/2</derivirana_varijabla>
  </DomainObject.Predmet.Referada.Naziv>
  <DomainObject.Predmet.Referada.Oznaka>
    <izvorni_sadrzaj>9/2</izvorni_sadrzaj>
    <derivirana_varijabla naziv="DomainObject.Predmet.Referada.Oznaka_1">9/2</derivirana_varijabla>
  </DomainObject.Predmet.Referada.Oznaka>
  <DomainObject.Predmet.Referada.Prostorija.Naziv>
    <izvorni_sadrzaj>Soba 105</izvorni_sadrzaj>
    <derivirana_varijabla naziv="DomainObject.Predmet.Referada.Prostorija.Naziv_1">Soba 105</derivirana_varijabla>
  </DomainObject.Predmet.Referada.Prostorija.Naziv>
  <DomainObject.Predmet.Referada.Prostorija.Oznaka>
    <izvorni_sadrzaj>105</izvorni_sadrzaj>
    <derivirana_varijabla naziv="DomainObject.Predmet.Referada.Prostorija.Oznaka_1">105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Mirta Dremil Štefančić</izvorni_sadrzaj>
    <derivirana_varijabla naziv="DomainObject.Predmet.Referada.Sudac_1">Mirta Dremil Štefančić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9/2</izvorni_sadrzaj>
    <derivirana_varijabla naziv="DomainObject.Predmet.TrenutnaLokacijaSpisa.Naziv_1">Referada 9/2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Miljenka Balenović</izvorni_sadrzaj>
    <derivirana_varijabla naziv="DomainObject.Predmet.Zapisnicar_1">Miljenka Balenović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BURGUS d.o.o.</item>
    </izvorni_sadrzaj>
    <derivirana_varijabla naziv="DomainObject.Predmet.ProtuStrankaListFormated_1">
      <item>BURGUS d.o.o.</item>
    </derivirana_varijabla>
  </DomainObject.Predmet.ProtuStrankaListFormated>
  <DomainObject.Predmet.ProtuStrankaListFormatedOIB>
    <izvorni_sadrzaj>
      <item>BURGUS d.o.o., OIB 91050775231</item>
    </izvorni_sadrzaj>
    <derivirana_varijabla naziv="DomainObject.Predmet.ProtuStrankaListFormatedOIB_1">
      <item>BURGUS d.o.o., OIB 91050775231</item>
    </derivirana_varijabla>
  </DomainObject.Predmet.ProtuStrankaListFormatedOIB>
  <DomainObject.Predmet.ProtuStrankaListFormatedWithAdress>
    <izvorni_sadrzaj>
      <item>BURGUS d.o.o., Meštrovićeva 7, 51000 Rijeka</item>
    </izvorni_sadrzaj>
    <derivirana_varijabla naziv="DomainObject.Predmet.ProtuStrankaListFormatedWithAdress_1">
      <item>BURGUS d.o.o., Meštrovićeva 7, 51000 Rijeka</item>
    </derivirana_varijabla>
  </DomainObject.Predmet.ProtuStrankaListFormatedWithAdress>
  <DomainObject.Predmet.ProtuStrankaListFormatedWithAdressOIB>
    <izvorni_sadrzaj>
      <item>BURGUS d.o.o., OIB 91050775231, Meštrovićeva 7, 51000 Rijeka</item>
    </izvorni_sadrzaj>
    <derivirana_varijabla naziv="DomainObject.Predmet.ProtuStrankaListFormatedWithAdressOIB_1">
      <item>BURGUS d.o.o., OIB 91050775231, Meštrovićeva 7, 51000 Rijeka</item>
    </derivirana_varijabla>
  </DomainObject.Predmet.ProtuStrankaListFormatedWithAdressOIB>
  <DomainObject.Predmet.ProtuStrankaListNazivFormated>
    <izvorni_sadrzaj>
      <item>BURGUS d.o.o.</item>
    </izvorni_sadrzaj>
    <derivirana_varijabla naziv="DomainObject.Predmet.ProtuStrankaListNazivFormated_1">
      <item>BURGUS d.o.o.</item>
    </derivirana_varijabla>
  </DomainObject.Predmet.ProtuStrankaListNazivFormated>
  <DomainObject.Predmet.ProtuStrankaListNazivFormatedOIB>
    <izvorni_sadrzaj>
      <item>BURGUS d.o.o., OIB 91050775231</item>
    </izvorni_sadrzaj>
    <derivirana_varijabla naziv="DomainObject.Predmet.ProtuStrankaListNazivFormatedOIB_1">
      <item>BURGUS d.o.o., OIB 91050775231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listopada 2016.</izvorni_sadrzaj>
    <derivirana_varijabla naziv="DomainObject.Datum_1">31.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BURGUS d.o.o.</izvorni_sadrzaj>
    <derivirana_varijabla naziv="DomainObject.Predmet.ProtustrankaIDrugi_1">BURGUS 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BURGUS d.o.o., OIB 91050775231, Meštrovićeva 7, 51000 Rijeka</izvorni_sadrzaj>
    <derivirana_varijabla naziv="DomainObject.Predmet.ProtustrankaIDrugiAdressOIB_1">BURGUS d.o.o., OIB 91050775231, Meštrovićeva 7,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BURGUS d.o.o.</item>
    </izvorni_sadrzaj>
    <derivirana_varijabla naziv="DomainObject.Predmet.SudioniciListNaziv_1">
      <item>FINA Rijeka</item>
      <item>BURGUS d.o.o.</item>
    </derivirana_varijabla>
  </DomainObject.Predmet.SudioniciListNaziv>
  <DomainObject.Predmet.SudioniciListAdressOIB>
    <izvorni_sadrzaj>
      <item>FINA Rijeka, OIB 85821130368, Frana Kurelca 8,51000 Rijeka</item>
      <item>BURGUS d.o.o., OIB 91050775231, Meštrovićeva 7,51000 Rijeka</item>
    </izvorni_sadrzaj>
    <derivirana_varijabla naziv="DomainObject.Predmet.SudioniciListAdressOIB_1">
      <item>FINA Rijeka, OIB 85821130368, Frana Kurelca 8,51000 Rijeka</item>
      <item>BURGUS d.o.o., OIB 91050775231, Meštrovićeva 7,51000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91050775231</item>
    </izvorni_sadrzaj>
    <derivirana_varijabla naziv="DomainObject.Predmet.SudioniciListNazivOIB_1">
      <item>, OIB 85821130368</item>
      <item>, OIB 91050775231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40BC6B7-E33E-4CA4-8528-0162FB731C5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228</properties:Words>
  <properties:Characters>1259</properties:Characters>
  <properties:Lines>39</properties:Lines>
  <properties:Paragraphs>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1493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2016-10-31T10:56:00Z</dcterms:created>
  <dc:creator>mbalenovic</dc:creator>
  <cp:lastModifiedBy>Miljenka Balenović</cp:lastModifiedBy>
  <cp:lastPrinted>2016-06-07T06:36:00Z</cp:lastPrinted>
  <dcterms:modified xmlns:xsi="http://www.w3.org/2001/XMLSchema-instance" xsi:type="dcterms:W3CDTF">2016-10-31T10:57:00Z</dcterms:modified>
  <cp:revision>4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