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9b65" w14:paraId="6f09b65" w:rsidRDefault="0029526F" w:rsidP="00910611" w:rsidR="0029526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26F" w:rsidP="00910611" w:rsidR="0029526F">
      <w:r>
        <w:rPr>
          <w:rFonts w:eastAsia="MS Mincho"/>
        </w:rPr>
        <w:t>REPUBLIKA HRVATSKA</w:t>
      </w:r>
    </w:p>
    <w:p w:rsidRDefault="0029526F" w:rsidP="00910611" w:rsidR="0029526F">
      <w:r>
        <w:rPr>
          <w:rFonts w:eastAsia="MS Mincho"/>
        </w:rPr>
        <w:t>TRGOVAČKI SUD U RIJECI</w:t>
      </w:r>
    </w:p>
    <w:p w:rsidRDefault="0029526F" w:rsidR="0029526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tab/>
      </w:r>
      <w:r w:rsidRPr="000B7560">
        <w:tab/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E P U B L I K A    H R V A T S K A</w:t>
      </w:r>
    </w:p>
    <w:p w:rsidRDefault="008965DC" w:rsidP="008965DC" w:rsidR="008965DC" w:rsidRPr="000B7560">
      <w:pPr>
        <w:jc w:val="center"/>
        <w:rPr>
          <w:bCs/>
        </w:rPr>
      </w:pPr>
      <w:r w:rsidRPr="000B7560">
        <w:rPr>
          <w:bCs/>
        </w:rPr>
        <w:t>R J E Š E N J E</w:t>
      </w:r>
    </w:p>
    <w:p w:rsidRDefault="008965DC" w:rsidP="008965DC" w:rsidR="008965DC" w:rsidRPr="000B7560">
      <w:pPr>
        <w:jc w:val="both"/>
      </w:pPr>
    </w:p>
    <w:p w:rsidRDefault="00A71FB8" w:rsidP="00A71FB8" w:rsidR="00A71FB8" w:rsidRPr="000B7560">
      <w:pPr>
        <w:autoSpaceDE w:val="false"/>
        <w:autoSpaceDN w:val="false"/>
        <w:adjustRightInd w:val="false"/>
        <w:jc w:val="both"/>
      </w:pPr>
      <w:r w:rsidRPr="000B7560">
        <w:tab/>
      </w:r>
      <w:r w:rsidRPr="000B756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Pr="000B7560">
        <w:rPr>
          <w:bCs/>
        </w:rPr>
        <w:t>TARDI</w:t>
      </w:r>
      <w:r w:rsidRPr="000B7560">
        <w:t xml:space="preserve"> trgovina i turistička agencija d. o. o. Rijeka (Grad Rijeka), Ciottina 22, OIB: 15926599180, MBS: 040018358, dana 2</w:t>
      </w:r>
      <w:r w:rsidR="00A22B08">
        <w:t>0</w:t>
      </w:r>
      <w:r w:rsidRPr="000B7560">
        <w:t xml:space="preserve">. veljače 2017. godine  </w:t>
      </w:r>
    </w:p>
    <w:p w:rsidRDefault="0073588E" w:rsidP="0073588E" w:rsidR="0073588E" w:rsidRPr="000B7560">
      <w:pPr>
        <w:jc w:val="both"/>
      </w:pPr>
      <w:r w:rsidRPr="000B7560">
        <w:t xml:space="preserve"> </w:t>
      </w: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r i j e š i o  j e</w:t>
      </w:r>
    </w:p>
    <w:p w:rsidRDefault="0073588E" w:rsidP="0073588E" w:rsidR="0073588E" w:rsidRPr="000B7560">
      <w:pPr>
        <w:jc w:val="center"/>
        <w:rPr>
          <w:bCs/>
        </w:rPr>
      </w:pPr>
    </w:p>
    <w:p w:rsidRDefault="000B7560" w:rsidP="00D61648" w:rsidR="00D61648" w:rsidRPr="000B7560">
      <w:pPr>
        <w:ind w:firstLine="1418"/>
        <w:jc w:val="both"/>
      </w:pPr>
      <w:r>
        <w:t xml:space="preserve">I. </w:t>
      </w:r>
      <w:r w:rsidR="00D61648" w:rsidRPr="000B7560">
        <w:t xml:space="preserve">Privremenom stečajnom upravitelju </w:t>
      </w:r>
      <w:r w:rsidRPr="000B7560">
        <w:t>Jelenku Lehki, OIB: 96068307857, Pavla Hatza 10, Zagreb</w:t>
      </w:r>
      <w:r w:rsidR="0073588E" w:rsidRPr="000B7560">
        <w:t xml:space="preserve">, određuje se jednokratna nagrada za poslove obavljene u prethodnom postupku u iznosu </w:t>
      </w:r>
      <w:r w:rsidR="00A972F7" w:rsidRPr="000B7560">
        <w:t xml:space="preserve">od </w:t>
      </w:r>
      <w:r w:rsidR="00A71FB8" w:rsidRPr="000B7560">
        <w:t>4.000,00</w:t>
      </w:r>
      <w:r w:rsidR="00EF1D21" w:rsidRPr="000B7560">
        <w:t xml:space="preserve"> kn </w:t>
      </w:r>
      <w:r w:rsidR="00D61648" w:rsidRPr="000B7560">
        <w:t>u bruto iznosu, to jest iznosu prije odbitka pripadajućih doprinosa iz osnovice, poreza ili drugih naknada.</w:t>
      </w:r>
      <w:r w:rsidR="00B17D82" w:rsidRPr="000B7560">
        <w:t xml:space="preserve"> </w:t>
      </w:r>
    </w:p>
    <w:p w:rsidRDefault="000B7560" w:rsidP="000B7560" w:rsidR="000B7560" w:rsidRPr="000B7560">
      <w:pPr>
        <w:ind w:firstLine="1418"/>
        <w:jc w:val="both"/>
      </w:pPr>
      <w:r>
        <w:t xml:space="preserve">II. </w:t>
      </w:r>
      <w:r w:rsidRPr="000B7560">
        <w:t xml:space="preserve">Privremenom stečajnom upravitelju Jelenku Lehki, OIB: 96068307857, Pavla Hatza 10, Zagreb, određuje se naknada troškova učinjenih u prethodnom postupku u iznosu od 133,25 kn neto. </w:t>
      </w:r>
    </w:p>
    <w:p w:rsidRDefault="00B17D82" w:rsidP="00D61648" w:rsidR="00B17D82" w:rsidRPr="000B7560">
      <w:pPr>
        <w:ind w:left="1440"/>
        <w:jc w:val="both"/>
      </w:pPr>
    </w:p>
    <w:p w:rsidRDefault="008965DC" w:rsidP="0073588E" w:rsidR="008965DC" w:rsidRPr="000B7560">
      <w:pPr>
        <w:jc w:val="both"/>
      </w:pPr>
    </w:p>
    <w:p w:rsidRDefault="0073588E" w:rsidP="0073588E" w:rsidR="0073588E" w:rsidRPr="000B7560">
      <w:pPr>
        <w:jc w:val="center"/>
        <w:rPr>
          <w:bCs/>
        </w:rPr>
      </w:pPr>
      <w:r w:rsidRPr="000B7560">
        <w:rPr>
          <w:bCs/>
        </w:rPr>
        <w:t>Obrazloženje</w:t>
      </w:r>
    </w:p>
    <w:p w:rsidRDefault="005562D0" w:rsidP="005562D0" w:rsidR="0073588E" w:rsidRPr="000B7560">
      <w:pPr>
        <w:pStyle w:val="Zaglavlje"/>
        <w:ind w:firstLine="1418"/>
        <w:jc w:val="both"/>
        <w:rPr>
          <w:bCs/>
        </w:rPr>
      </w:pPr>
      <w:r w:rsidRPr="000B7560">
        <w:rPr>
          <w:bCs/>
        </w:rPr>
        <w:tab/>
      </w:r>
      <w:r w:rsidR="0073588E" w:rsidRPr="000B7560">
        <w:rPr>
          <w:bCs/>
        </w:rPr>
        <w:t xml:space="preserve">Rješenjem </w:t>
      </w:r>
      <w:r w:rsidRPr="000B7560">
        <w:rPr>
          <w:bCs/>
        </w:rPr>
        <w:t xml:space="preserve">ovog suda </w:t>
      </w:r>
      <w:r w:rsidR="00245085" w:rsidRPr="000B7560">
        <w:t>p</w:t>
      </w:r>
      <w:r w:rsidRPr="000B7560">
        <w:t>osl. br. 14. St-</w:t>
      </w:r>
      <w:r w:rsidR="00A71FB8" w:rsidRPr="000B7560">
        <w:t>676</w:t>
      </w:r>
      <w:r w:rsidRPr="000B7560">
        <w:t xml:space="preserve">/2016-3 </w:t>
      </w:r>
      <w:r w:rsidR="0073588E" w:rsidRPr="000B7560">
        <w:rPr>
          <w:bCs/>
        </w:rPr>
        <w:t xml:space="preserve">od </w:t>
      </w:r>
      <w:r w:rsidR="00A71FB8" w:rsidRPr="000B7560">
        <w:t>20. listopada</w:t>
      </w:r>
      <w:r w:rsidRPr="000B7560">
        <w:t xml:space="preserve"> 2016</w:t>
      </w:r>
      <w:r w:rsidR="00887C10" w:rsidRPr="000B7560">
        <w:rPr>
          <w:bCs/>
        </w:rPr>
        <w:t xml:space="preserve">. godine </w:t>
      </w:r>
      <w:r w:rsidR="0073588E" w:rsidRPr="000B7560">
        <w:rPr>
          <w:bCs/>
        </w:rPr>
        <w:t xml:space="preserve">pokrenut je prethodni postupak radi utvrđivanja uvjeta za otvaranje stečajnog postupka nad dužnikom </w:t>
      </w:r>
      <w:r w:rsidR="00A71FB8" w:rsidRPr="000B7560">
        <w:rPr>
          <w:bCs/>
        </w:rPr>
        <w:t>TARDI</w:t>
      </w:r>
      <w:r w:rsidR="00A71FB8" w:rsidRPr="000B7560">
        <w:t xml:space="preserve"> trgovina i turistička agencija d. o. o. Rijeka (Grad Rijeka), Ciottina 22, OIB: 15926599180, MBS: 040018358</w:t>
      </w:r>
      <w:r w:rsidRPr="000B7560">
        <w:t xml:space="preserve">, a rješenjem </w:t>
      </w:r>
      <w:r w:rsidR="00245085" w:rsidRPr="000B7560">
        <w:t>p</w:t>
      </w:r>
      <w:r w:rsidRPr="000B7560">
        <w:t>osl.br. 14 St-</w:t>
      </w:r>
      <w:r w:rsidR="00A71FB8" w:rsidRPr="000B7560">
        <w:t>676/2016-6 od 15. prosinca</w:t>
      </w:r>
      <w:r w:rsidRPr="000B7560">
        <w:t xml:space="preserve"> 2016. godine</w:t>
      </w:r>
      <w:r w:rsidR="0073588E" w:rsidRPr="000B7560">
        <w:rPr>
          <w:bCs/>
        </w:rPr>
        <w:t xml:space="preserve"> je imenovan privremeni stečajni upravitelj </w:t>
      </w:r>
      <w:r w:rsidR="00A71FB8" w:rsidRPr="000B7560">
        <w:t>Jelenko Lehki, OIB: 96068307857, Pavla Hatza 10, Zagreb</w:t>
      </w:r>
      <w:r w:rsidR="0073588E" w:rsidRPr="000B7560">
        <w:rPr>
          <w:bCs/>
        </w:rPr>
        <w:t>.</w:t>
      </w:r>
    </w:p>
    <w:p w:rsidRDefault="0073588E" w:rsidP="0073588E" w:rsidR="0073588E" w:rsidRPr="000B7560">
      <w:pPr>
        <w:jc w:val="both"/>
        <w:rPr>
          <w:bCs/>
        </w:rPr>
      </w:pPr>
      <w:r w:rsidRPr="000B7560">
        <w:rPr>
          <w:bCs/>
        </w:rPr>
        <w:t xml:space="preserve"> </w:t>
      </w:r>
      <w:r w:rsidRPr="000B7560">
        <w:rPr>
          <w:bCs/>
        </w:rPr>
        <w:tab/>
      </w:r>
      <w:r w:rsidRPr="000B7560">
        <w:rPr>
          <w:bCs/>
        </w:rPr>
        <w:tab/>
        <w:t xml:space="preserve">U prethodnom postupku privremeni stečajni upravitelj je po nalogu suda podnio </w:t>
      </w:r>
      <w:r w:rsidR="005562D0" w:rsidRPr="000B7560">
        <w:rPr>
          <w:bCs/>
        </w:rPr>
        <w:t xml:space="preserve">dana </w:t>
      </w:r>
      <w:r w:rsidR="00A71FB8" w:rsidRPr="000B7560">
        <w:rPr>
          <w:bCs/>
        </w:rPr>
        <w:t>11. siječnja</w:t>
      </w:r>
      <w:r w:rsidR="005562D0" w:rsidRPr="000B7560">
        <w:rPr>
          <w:bCs/>
        </w:rPr>
        <w:t xml:space="preserve"> 2017. godine </w:t>
      </w:r>
      <w:r w:rsidRPr="000B7560">
        <w:rPr>
          <w:bCs/>
        </w:rPr>
        <w:t>izvješće o gospodar</w:t>
      </w:r>
      <w:r w:rsidR="005562D0" w:rsidRPr="000B7560">
        <w:rPr>
          <w:bCs/>
        </w:rPr>
        <w:t>sko-financijskom stanju dužnika</w:t>
      </w:r>
      <w:r w:rsidR="00482343" w:rsidRPr="000B7560">
        <w:rPr>
          <w:bCs/>
        </w:rPr>
        <w:t>.</w:t>
      </w:r>
    </w:p>
    <w:p w:rsidRDefault="00482343" w:rsidP="00482343" w:rsidR="00482343" w:rsidRPr="000B7560">
      <w:pPr>
        <w:jc w:val="both"/>
      </w:pPr>
      <w:r w:rsidRPr="000B7560">
        <w:tab/>
      </w:r>
      <w:r w:rsidRPr="000B7560">
        <w:tab/>
        <w:t xml:space="preserve">Slijedom navedenog, a na temelju čl. 94. st. 1., 2. i 3. Stečajnog zakona </w:t>
      </w:r>
      <w:r w:rsidRPr="000B7560">
        <w:rPr>
          <w:bCs/>
        </w:rPr>
        <w:t>(</w:t>
      </w:r>
      <w:r w:rsidR="00245085" w:rsidRPr="000B7560">
        <w:rPr>
          <w:bCs/>
        </w:rPr>
        <w:t xml:space="preserve">dalje: SZ, </w:t>
      </w:r>
      <w:r w:rsidRPr="000B7560">
        <w:rPr>
          <w:bCs/>
        </w:rPr>
        <w:t>objavljen u NN 71/15)</w:t>
      </w:r>
      <w:r w:rsidRPr="000B7560">
        <w:t xml:space="preserve"> </w:t>
      </w:r>
      <w:r w:rsidR="00A71FB8" w:rsidRPr="000B7560">
        <w:t xml:space="preserve">u svezi sa člankom 119. stavak 6. SZ-a, </w:t>
      </w:r>
      <w:r w:rsidRPr="000B7560">
        <w:t>v</w:t>
      </w:r>
      <w:r w:rsidR="00245085" w:rsidRPr="000B7560">
        <w:t>aljalo je riješiti kao u točki I. izreke, a na temelju članka 128. stavak 9. SZ-a kao u točki II. izreke.</w:t>
      </w:r>
    </w:p>
    <w:p w:rsidRDefault="000B7560" w:rsidP="00482343" w:rsidR="000B7560" w:rsidRPr="000B7560">
      <w:pPr>
        <w:jc w:val="both"/>
      </w:pPr>
      <w:r w:rsidRPr="000B7560">
        <w:tab/>
      </w:r>
      <w:r w:rsidRPr="000B7560">
        <w:tab/>
        <w:t>Pri tome je privremenom stečajnom upravitelju priznato je 133,25 kn naknade troškova na temelju pisanoga, obrazloženoga i dokumentiranoga izvješća privremenog stečajnog upravitelja, pri čemu se od navedenog iznosa 70,00 kn odnosi na upravne pristojbe, 9,50 kn na poštarinu, te 53,75 kn na naknadu Financijske agencije.</w:t>
      </w:r>
    </w:p>
    <w:p w:rsidRDefault="0073588E" w:rsidP="0073588E" w:rsidR="0073588E" w:rsidRPr="000B7560">
      <w:pPr>
        <w:jc w:val="center"/>
      </w:pPr>
      <w:r w:rsidRPr="000B7560">
        <w:t xml:space="preserve">Rijeka, </w:t>
      </w:r>
      <w:r w:rsidR="00A71FB8" w:rsidRPr="000B7560">
        <w:t>2</w:t>
      </w:r>
      <w:r w:rsidR="00A22B08">
        <w:t>0</w:t>
      </w:r>
      <w:r w:rsidR="00A71FB8" w:rsidRPr="000B7560">
        <w:t>. veljače</w:t>
      </w:r>
      <w:r w:rsidR="00245085" w:rsidRPr="000B7560">
        <w:t xml:space="preserve"> 2017</w:t>
      </w:r>
      <w:r w:rsidRPr="000B7560">
        <w:t>. g</w:t>
      </w:r>
      <w:r w:rsidR="008965DC" w:rsidRPr="000B7560">
        <w:t>odine</w:t>
      </w:r>
    </w:p>
    <w:p w:rsidRDefault="0073588E" w:rsidP="0073588E" w:rsidR="0073588E" w:rsidRPr="000B7560">
      <w:pPr>
        <w:jc w:val="both"/>
      </w:pPr>
      <w:r w:rsidRPr="000B7560">
        <w:tab/>
      </w:r>
      <w:r w:rsidR="008B16A3" w:rsidRPr="000B7560">
        <w:t xml:space="preserve">                </w:t>
      </w:r>
      <w:r w:rsidRPr="000B7560">
        <w:t xml:space="preserve"> </w:t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Pr="000B7560">
        <w:tab/>
      </w:r>
      <w:r w:rsidR="00796152" w:rsidRPr="000B7560">
        <w:t xml:space="preserve">      </w:t>
      </w:r>
      <w:r w:rsidRPr="000B7560">
        <w:t xml:space="preserve">   </w:t>
      </w:r>
      <w:r w:rsidR="00245085" w:rsidRPr="000B7560">
        <w:t xml:space="preserve">       S</w:t>
      </w:r>
      <w:r w:rsidRPr="000B7560">
        <w:t xml:space="preserve">udac                 </w:t>
      </w:r>
    </w:p>
    <w:p w:rsidRDefault="0073588E" w:rsidP="0073588E" w:rsidR="0073588E" w:rsidRPr="000B7560">
      <w:pPr>
        <w:ind w:left="2160"/>
        <w:jc w:val="both"/>
      </w:pPr>
      <w:r w:rsidRPr="000B7560">
        <w:t xml:space="preserve">                     </w:t>
      </w:r>
      <w:r w:rsidRPr="000B7560">
        <w:tab/>
      </w:r>
      <w:r w:rsidRPr="000B7560">
        <w:tab/>
        <w:t xml:space="preserve">                 </w:t>
      </w:r>
      <w:r w:rsidR="00E8360A" w:rsidRPr="000B7560">
        <w:t xml:space="preserve">        </w:t>
      </w:r>
      <w:r w:rsidR="00796152" w:rsidRPr="000B7560">
        <w:t xml:space="preserve">     </w:t>
      </w:r>
      <w:r w:rsidR="008965DC" w:rsidRPr="000B7560">
        <w:t xml:space="preserve">  </w:t>
      </w:r>
      <w:r w:rsidR="00796152" w:rsidRPr="000B7560">
        <w:t xml:space="preserve"> </w:t>
      </w:r>
      <w:r w:rsidRPr="000B7560">
        <w:t xml:space="preserve">Vera </w:t>
      </w:r>
      <w:r w:rsidR="00E8360A" w:rsidRPr="000B7560">
        <w:t>Jelenović</w:t>
      </w:r>
      <w:r w:rsidRPr="000B7560">
        <w:t xml:space="preserve"> </w:t>
      </w:r>
    </w:p>
    <w:p w:rsidRDefault="0098719A" w:rsidP="0073588E" w:rsidR="0098719A" w:rsidRPr="000B7560"/>
    <w:p w:rsidRDefault="00EF1D21" w:rsidP="0073588E" w:rsidR="00EF1D21" w:rsidRPr="000B7560"/>
    <w:p w:rsidRDefault="00EF1D21" w:rsidP="0073588E" w:rsidR="00EF1D21" w:rsidRPr="000B7560"/>
    <w:p w:rsidRDefault="00EF1D21" w:rsidP="0073588E" w:rsidR="00EF1D21" w:rsidRPr="000B7560"/>
    <w:p w:rsidRDefault="0073588E" w:rsidP="0073588E" w:rsidR="0073588E" w:rsidRPr="000B7560">
      <w:r w:rsidRPr="000B7560">
        <w:t>UPUTA O PRAVNOM LIJEKU:</w:t>
      </w:r>
    </w:p>
    <w:p w:rsidRDefault="0073588E" w:rsidP="008B16A3" w:rsidR="00D201E2" w:rsidRPr="000B7560">
      <w:pPr>
        <w:jc w:val="both"/>
      </w:pPr>
      <w:r w:rsidRPr="000B7560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 w:rsidRPr="000B7560"/>
    <w:p w:rsidRDefault="00D63A88" w:rsidR="00D63A8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A22B08" w:rsidR="00A22B08"/>
    <w:p w:rsidRDefault="00D201E2" w:rsidR="00D201E2" w:rsidRPr="000B7560">
      <w:r w:rsidRPr="000B7560">
        <w:t>DNA</w:t>
      </w:r>
    </w:p>
    <w:p w:rsidRDefault="00245085" w:rsidP="00D201E2" w:rsidR="00D201E2" w:rsidRPr="000B7560">
      <w:pPr>
        <w:numPr>
          <w:ilvl w:val="0"/>
          <w:numId w:val="1"/>
        </w:numPr>
      </w:pPr>
      <w:r w:rsidRPr="000B7560">
        <w:t>privremeni stečajni upravitelj</w:t>
      </w:r>
    </w:p>
    <w:p w:rsidRDefault="00245085" w:rsidP="00D201E2" w:rsidR="00245085" w:rsidRPr="000B7560">
      <w:pPr>
        <w:numPr>
          <w:ilvl w:val="0"/>
          <w:numId w:val="1"/>
        </w:numPr>
      </w:pPr>
      <w:r w:rsidRPr="000B7560">
        <w:t xml:space="preserve">dužnik </w:t>
      </w:r>
    </w:p>
    <w:p w:rsidRDefault="002A4238" w:rsidP="00AF3BFB" w:rsidR="00AF3BFB" w:rsidRPr="000B7560">
      <w:pPr>
        <w:numPr>
          <w:ilvl w:val="0"/>
          <w:numId w:val="1"/>
        </w:numPr>
      </w:pPr>
      <w:r w:rsidRPr="000B7560">
        <w:t>mrežna stranica E-o</w:t>
      </w:r>
      <w:r w:rsidR="0079743C" w:rsidRPr="000B7560">
        <w:t>glasna</w:t>
      </w:r>
      <w:r w:rsidR="00AF3BFB" w:rsidRPr="000B7560">
        <w:t xml:space="preserve"> ploč</w:t>
      </w:r>
      <w:r w:rsidR="0079743C" w:rsidRPr="000B7560">
        <w:t>a</w:t>
      </w:r>
      <w:r w:rsidRPr="000B7560">
        <w:t xml:space="preserve"> sudova</w:t>
      </w:r>
    </w:p>
    <w:p w:rsidRDefault="00095F3E" w:rsidP="00D201E2" w:rsidR="00095F3E" w:rsidRPr="000B7560"/>
    <w:p w:rsidRDefault="00CB6FCF" w:rsidP="00D201E2" w:rsidR="00D201E2" w:rsidRPr="000B7560">
      <w:r w:rsidRPr="000B7560">
        <w:t xml:space="preserve">Rijeka, </w:t>
      </w:r>
      <w:r w:rsidR="000B7560">
        <w:t>2</w:t>
      </w:r>
      <w:r w:rsidR="00A22B08">
        <w:t>0</w:t>
      </w:r>
      <w:r w:rsidR="00245085" w:rsidRPr="000B7560">
        <w:t>. veljače 2017</w:t>
      </w:r>
      <w:r w:rsidR="00D201E2" w:rsidRPr="000B7560">
        <w:t>.</w:t>
      </w:r>
      <w:r w:rsidR="008965DC" w:rsidRPr="000B7560">
        <w:t xml:space="preserve"> godine</w:t>
      </w:r>
    </w:p>
    <w:p w:rsidRDefault="00095F3E" w:rsidP="00D201E2" w:rsidR="00095F3E" w:rsidRPr="000B7560"/>
    <w:p w:rsidRDefault="00095F3E" w:rsidR="00095F3E" w:rsidRPr="000B7560">
      <w:pPr>
        <w:jc w:val="both"/>
      </w:pPr>
      <w:r w:rsidRPr="000B7560">
        <w:t xml:space="preserve">                                                                                                     S u d a c</w:t>
      </w:r>
    </w:p>
    <w:p w:rsidRDefault="00095F3E" w:rsidR="00095F3E" w:rsidRPr="000B7560">
      <w:pPr>
        <w:jc w:val="both"/>
      </w:pPr>
      <w:r w:rsidRPr="000B7560">
        <w:t xml:space="preserve">                                                                         </w:t>
      </w:r>
      <w:r w:rsidR="00E8360A" w:rsidRPr="000B7560">
        <w:t xml:space="preserve">                       Vera Jelenović</w:t>
      </w:r>
    </w:p>
    <w:p w:rsidRDefault="00095F3E" w:rsidP="00D201E2" w:rsidR="00095F3E" w:rsidRPr="000B7560"/>
    <w:sectPr w:rsidSect="008B16A3" w:rsidR="00095F3E" w:rsidRPr="000B7560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51F" w:rsidR="002D751F">
      <w:r>
        <w:separator/>
      </w:r>
    </w:p>
  </w:endnote>
  <w:endnote w:id="0" w:type="continuationSeparator">
    <w:p w:rsidRDefault="002D751F" w:rsidR="002D7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2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51F" w:rsidR="002D751F">
      <w:r>
        <w:separator/>
      </w:r>
    </w:p>
  </w:footnote>
  <w:footnote w:id="0" w:type="continuationSeparator">
    <w:p w:rsidRDefault="002D751F" w:rsidR="002D7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A71FB8">
      <w:t>676</w:t>
    </w:r>
    <w:r w:rsidR="005562D0">
      <w:t>/2016</w:t>
    </w:r>
    <w:r w:rsidR="00A22B08">
      <w:t>-11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B7560"/>
    <w:rsid w:val="000D0E95"/>
    <w:rsid w:val="001622F6"/>
    <w:rsid w:val="00191C72"/>
    <w:rsid w:val="001C05C1"/>
    <w:rsid w:val="001D5070"/>
    <w:rsid w:val="00245085"/>
    <w:rsid w:val="00274354"/>
    <w:rsid w:val="0029526F"/>
    <w:rsid w:val="002A4238"/>
    <w:rsid w:val="002D3728"/>
    <w:rsid w:val="002D751F"/>
    <w:rsid w:val="003A38C8"/>
    <w:rsid w:val="003B2888"/>
    <w:rsid w:val="003C151A"/>
    <w:rsid w:val="003E6814"/>
    <w:rsid w:val="00424E14"/>
    <w:rsid w:val="00482343"/>
    <w:rsid w:val="004D7F97"/>
    <w:rsid w:val="00506782"/>
    <w:rsid w:val="00542215"/>
    <w:rsid w:val="00543BE2"/>
    <w:rsid w:val="00544474"/>
    <w:rsid w:val="005562D0"/>
    <w:rsid w:val="005808F8"/>
    <w:rsid w:val="005D65C4"/>
    <w:rsid w:val="00605FD5"/>
    <w:rsid w:val="006155DB"/>
    <w:rsid w:val="00667F75"/>
    <w:rsid w:val="00681D35"/>
    <w:rsid w:val="00684993"/>
    <w:rsid w:val="0070493E"/>
    <w:rsid w:val="0073588E"/>
    <w:rsid w:val="007635BC"/>
    <w:rsid w:val="00796152"/>
    <w:rsid w:val="0079743C"/>
    <w:rsid w:val="00836559"/>
    <w:rsid w:val="008365EE"/>
    <w:rsid w:val="00836EE6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A15995"/>
    <w:rsid w:val="00A22B08"/>
    <w:rsid w:val="00A30514"/>
    <w:rsid w:val="00A521BC"/>
    <w:rsid w:val="00A71FB8"/>
    <w:rsid w:val="00A972F7"/>
    <w:rsid w:val="00AF3BFB"/>
    <w:rsid w:val="00B029EF"/>
    <w:rsid w:val="00B073DD"/>
    <w:rsid w:val="00B17D82"/>
    <w:rsid w:val="00C7136A"/>
    <w:rsid w:val="00C741AF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4823"/>
    <w:rsid w:val="00E3609D"/>
    <w:rsid w:val="00E8360A"/>
    <w:rsid w:val="00EC3E0C"/>
    <w:rsid w:val="00EF03C8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2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2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2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2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952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526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5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2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2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2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2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952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526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</izvorni_sadrzaj>
    <derivirana_varijabla naziv="DomainObject.Predmet.Broj_1">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St-676/2016</izvorni_sadrzaj>
    <derivirana_varijabla naziv="DomainObject.Predmet.OznakaBroj_1">St-676/2016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TARDI d.o.o.</izvorni_sadrzaj>
    <derivirana_varijabla naziv="DomainObject.Predmet.ProtustrankaFormated_1">  TARDI d.o.o.</derivirana_varijabla>
  </DomainObject.Predmet.ProtustrankaFormated>
  <DomainObject.Predmet.ProtustrankaFormatedOIB>
    <izvorni_sadrzaj>  TARDI d.o.o., OIB 15926599180</izvorni_sadrzaj>
    <derivirana_varijabla naziv="DomainObject.Predmet.ProtustrankaFormatedOIB_1">  TARDI d.o.o., OIB 15926599180</derivirana_varijabla>
  </DomainObject.Predmet.ProtustrankaFormatedOIB>
  <DomainObject.Predmet.ProtustrankaFormatedWithAdress>
    <izvorni_sadrzaj> TARDI d.o.o., Ciottina 22, 51000 Rijeka</izvorni_sadrzaj>
    <derivirana_varijabla naziv="DomainObject.Predmet.ProtustrankaFormatedWithAdress_1"> TARDI d.o.o., Ciottina 22, 51000 Rijeka</derivirana_varijabla>
  </DomainObject.Predmet.ProtustrankaFormatedWithAdress>
  <DomainObject.Predmet.ProtustrankaFormatedWithAdressOIB>
    <izvorni_sadrzaj> TARDI d.o.o., OIB 15926599180, Ciottina 22, 51000 Rijeka</izvorni_sadrzaj>
    <derivirana_varijabla naziv="DomainObject.Predmet.ProtustrankaFormatedWithAdressOIB_1"> TARDI d.o.o., OIB 15926599180, Ciottina 22, 51000 Rijeka</derivirana_varijabla>
  </DomainObject.Predmet.ProtustrankaFormatedWithAdressOIB>
  <DomainObject.Predmet.ProtustrankaWithAdress>
    <izvorni_sadrzaj>TARDI d.o.o. Ciottina 22, 51000 Rijeka</izvorni_sadrzaj>
    <derivirana_varijabla naziv="DomainObject.Predmet.ProtustrankaWithAdress_1">TARDI d.o.o. Ciottina 22, 51000 Rijeka</derivirana_varijabla>
  </DomainObject.Predmet.ProtustrankaWithAdress>
  <DomainObject.Predmet.ProtustrankaWithAdressOIB>
    <izvorni_sadrzaj>TARDI d.o.o., OIB 15926599180, Ciottina 22, 51000 Rijeka</izvorni_sadrzaj>
    <derivirana_varijabla naziv="DomainObject.Predmet.ProtustrankaWithAdressOIB_1">TARDI d.o.o., OIB 15926599180, Ciottina 22, 51000 Rijeka</derivirana_varijabla>
  </DomainObject.Predmet.ProtustrankaWithAdressOIB>
  <DomainObject.Predmet.ProtustrankaNazivFormated>
    <izvorni_sadrzaj>TARDI d.o.o.</izvorni_sadrzaj>
    <derivirana_varijabla naziv="DomainObject.Predmet.ProtustrankaNazivFormated_1">TARDI d.o.o.</derivirana_varijabla>
  </DomainObject.Predmet.ProtustrankaNazivFormated>
  <DomainObject.Predmet.ProtustrankaNazivFormatedOIB>
    <izvorni_sadrzaj>TARDI d.o.o., OIB 15926599180</izvorni_sadrzaj>
    <derivirana_varijabla naziv="DomainObject.Predmet.ProtustrankaNazivFormatedOIB_1">TARDI d.o.o., OIB 15926599180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TARDI d.o.o.</item>
    </izvorni_sadrzaj>
    <derivirana_varijabla naziv="DomainObject.Predmet.ProtuStrankaListFormated_1">
      <item>TARDI d.o.o.</item>
    </derivirana_varijabla>
  </DomainObject.Predmet.ProtuStrankaListFormated>
  <DomainObject.Predmet.ProtuStrankaListFormatedOIB>
    <izvorni_sadrzaj>
      <item>TARDI d.o.o., OIB 15926599180</item>
    </izvorni_sadrzaj>
    <derivirana_varijabla naziv="DomainObject.Predmet.ProtuStrankaListFormatedOIB_1">
      <item>TARDI d.o.o., OIB 15926599180</item>
    </derivirana_varijabla>
  </DomainObject.Predmet.ProtuStrankaListFormatedOIB>
  <DomainObject.Predmet.ProtuStrankaListFormatedWithAdress>
    <izvorni_sadrzaj>
      <item>TARDI d.o.o., Ciottina 22, 51000 Rijeka</item>
    </izvorni_sadrzaj>
    <derivirana_varijabla naziv="DomainObject.Predmet.ProtuStrankaListFormatedWithAdress_1">
      <item>TARDI d.o.o., Ciottina 22, 51000 Rijeka</item>
    </derivirana_varijabla>
  </DomainObject.Predmet.ProtuStrankaListFormatedWithAdress>
  <DomainObject.Predmet.ProtuStrankaListFormatedWithAdressOIB>
    <izvorni_sadrzaj>
      <item>TARDI d.o.o., OIB 15926599180, Ciottina 22, 51000 Rijeka</item>
    </izvorni_sadrzaj>
    <derivirana_varijabla naziv="DomainObject.Predmet.ProtuStrankaListFormatedWithAdressOIB_1">
      <item>TARDI d.o.o., OIB 15926599180, Ciottina 22, 51000 Rijeka</item>
    </derivirana_varijabla>
  </DomainObject.Predmet.ProtuStrankaListFormatedWithAdressOIB>
  <DomainObject.Predmet.ProtuStrankaListNazivFormated>
    <izvorni_sadrzaj>
      <item>TARDI d.o.o.</item>
    </izvorni_sadrzaj>
    <derivirana_varijabla naziv="DomainObject.Predmet.ProtuStrankaListNazivFormated_1">
      <item>TARDI d.o.o.</item>
    </derivirana_varijabla>
  </DomainObject.Predmet.ProtuStrankaListNazivFormated>
  <DomainObject.Predmet.ProtuStrankaListNazivFormatedOIB>
    <izvorni_sadrzaj>
      <item>TARDI d.o.o., OIB 15926599180</item>
    </izvorni_sadrzaj>
    <derivirana_varijabla naziv="DomainObject.Predmet.ProtuStrankaListNazivFormatedOIB_1">
      <item>TARDI d.o.o., OIB 15926599180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TARDI d.o.o.</izvorni_sadrzaj>
    <derivirana_varijabla naziv="DomainObject.Predmet.ProtustrankaIDrugi_1">TARDI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TARDI d.o.o., OIB 15926599180, Ciottina 22, 51000 Rijeka</izvorni_sadrzaj>
    <derivirana_varijabla naziv="DomainObject.Predmet.ProtustrankaIDrugiAdressOIB_1">TARDI d.o.o., OIB 15926599180, Ciottina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TARDI d.o.o.</item>
      <item>ERSTE&amp;STEIERMÄRKISCHE BANKA dioničko društvo</item>
    </izvorni_sadrzaj>
    <derivirana_varijabla naziv="DomainObject.Predmet.SudioniciListNaziv_1">
      <item>FINA Rijeka</item>
      <item>TARDI 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TARDI d.o.o., OIB 15926599180, Ciottina 22,51000 Rijeka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TARDI d.o.o., OIB 15926599180, Ciottina 22,51000 Rijeka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15926599180</item>
      <item>, OIB 23057039320</item>
    </izvorni_sadrzaj>
    <derivirana_varijabla naziv="DomainObject.Predmet.SudioniciListNazivOIB_1">
      <item>, OIB 85821130368</item>
      <item>, OIB 15926599180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426</properties:Words>
  <properties:Characters>2260</properties:Characters>
  <properties:Lines>105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2017-02-20T12:42:00Z</dcterms:created>
  <dc:creator>M San Grupa</dc:creator>
  <cp:lastModifiedBy>Danijela Fumić</cp:lastModifiedBy>
  <cp:lastPrinted>2017-02-20T12:42:00Z</cp:lastPrinted>
  <dcterms:modified xmlns:xsi="http://www.w3.org/2001/XMLSchema-instance" xsi:type="dcterms:W3CDTF">2017-02-20T12:43:00Z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