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661ab" w14:paraId="bb661ab" w:rsidRDefault="00D15BB2" w:rsidP="00D15BB2" w:rsidR="00D15BB2">
      <w:pPr>
        <w:spacing w:after="0"/>
        <w15:collapsed w:val="false"/>
        <w:rPr>
          <w:lang w:val="en-US"/>
        </w:rPr>
      </w:pPr>
      <w:r>
        <w:rPr>
          <w:noProof/>
        </w:rPr>
        <w:t xml:space="preserve">                      </w:t>
      </w:r>
      <w:r>
        <w:rPr>
          <w:noProof/>
          <w:lang w:eastAsia="hr-HR"/>
        </w:rPr>
        <w:drawing>
          <wp:inline distR="0" distL="0" distB="0" distT="0">
            <wp:extent cy="952500" cx="722630"/>
            <wp:effectExtent b="0" r="127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D15BB2" w:rsidP="00D15BB2" w:rsidR="00D15BB2">
      <w:pPr>
        <w:spacing w:after="0"/>
        <w:rPr>
          <w:lang w:val="en-AU"/>
        </w:rPr>
      </w:pPr>
      <w:r>
        <w:t xml:space="preserve">         REPUBLIKA HRVATSKA</w:t>
      </w:r>
    </w:p>
    <w:p w:rsidRDefault="00D15BB2" w:rsidP="00D15BB2" w:rsidR="00D15BB2">
      <w:pPr>
        <w:spacing w:after="0"/>
      </w:pPr>
      <w:r>
        <w:t xml:space="preserve"> TRGOVAČKI SUD U VARAŽDINU</w:t>
      </w:r>
    </w:p>
    <w:p w:rsidRDefault="00D15BB2" w:rsidP="00D15BB2" w:rsidR="00D15BB2">
      <w:pPr>
        <w:spacing w:after="0"/>
        <w:ind w:firstLine="720"/>
      </w:pPr>
      <w:r>
        <w:t xml:space="preserve">        </w:t>
      </w:r>
      <w:r>
        <w:t xml:space="preserve"> </w:t>
      </w:r>
      <w:r>
        <w:t xml:space="preserve"> B. Radić 2</w:t>
      </w:r>
    </w:p>
    <w:p w:rsidRDefault="00D15BB2" w:rsidP="00D15BB2" w:rsidR="00D15BB2">
      <w:pPr>
        <w:spacing w:after="0"/>
        <w:jc w:val="center"/>
        <w:rPr>
          <w:rStyle w:val="Naglaeno"/>
          <w:b w:val="false"/>
          <w:sz w:val="22"/>
          <w:szCs w:val="20"/>
        </w:rPr>
      </w:pPr>
    </w:p>
    <w:p w:rsidRDefault="00D15BB2" w:rsidP="00D15BB2" w:rsidR="00D15BB2">
      <w:pPr>
        <w:spacing w:after="0"/>
        <w:jc w:val="center"/>
        <w:rPr>
          <w:rStyle w:val="Naglaeno"/>
          <w:b w:val="false"/>
        </w:rPr>
      </w:pPr>
    </w:p>
    <w:p w:rsidRDefault="00D15BB2" w:rsidP="00D15BB2" w:rsidR="00D15BB2">
      <w:pPr>
        <w:spacing w:after="0"/>
        <w:jc w:val="center"/>
        <w:rPr>
          <w:rStyle w:val="Naglaeno"/>
          <w:b w:val="false"/>
        </w:rPr>
      </w:pPr>
      <w:r>
        <w:rPr>
          <w:rStyle w:val="Naglaeno"/>
          <w:b w:val="false"/>
        </w:rPr>
        <w:t>R E P U B L I K A     H R V A T S K A</w:t>
      </w:r>
    </w:p>
    <w:p w:rsidRDefault="00D15BB2" w:rsidP="00D15BB2" w:rsidR="00D15BB2">
      <w:pPr>
        <w:spacing w:after="0"/>
        <w:jc w:val="both"/>
        <w:rPr>
          <w:rStyle w:val="Naglaeno"/>
          <w:b w:val="false"/>
        </w:rPr>
      </w:pPr>
    </w:p>
    <w:p w:rsidRDefault="00D15BB2" w:rsidP="00D15BB2" w:rsidR="00D15BB2">
      <w:pPr>
        <w:spacing w:after="0"/>
        <w:jc w:val="center"/>
        <w:rPr>
          <w:rStyle w:val="Naglaeno"/>
          <w:b w:val="false"/>
        </w:rPr>
      </w:pPr>
      <w:r>
        <w:rPr>
          <w:rStyle w:val="Naglaeno"/>
          <w:b w:val="false"/>
        </w:rPr>
        <w:t>R J  E  Š  E  NJ  E</w:t>
      </w: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FINANCIJSKA AGENCIJA, RC Zagreb, Podružnica Varaždin, iz Varaždina, A. Cesarca 2, radi otvaranja stečajnog postupka nad društvom</w:t>
      </w:r>
      <w:r>
        <w:rPr>
          <w:rStyle w:val="Naglaeno"/>
          <w:b w:val="false"/>
        </w:rPr>
        <w:t xml:space="preserve"> AFRIKA j.d.o.o., OIB: 76967863539 sa sjedištem u Dravska 2, 42000 Varaždin</w:t>
      </w:r>
      <w:r>
        <w:rPr>
          <w:rStyle w:val="Naglaeno"/>
          <w:b w:val="false"/>
        </w:rPr>
        <w:t>, i</w:t>
      </w:r>
      <w:r>
        <w:rPr>
          <w:rStyle w:val="Naglaeno"/>
          <w:b w:val="false"/>
        </w:rPr>
        <w:t>zvan ročišta 23. veljače 2017</w:t>
      </w:r>
      <w:r>
        <w:rPr>
          <w:rStyle w:val="Naglaeno"/>
          <w:b w:val="false"/>
        </w:rPr>
        <w:t>.,</w:t>
      </w:r>
    </w:p>
    <w:p w:rsidRDefault="00D15BB2" w:rsidP="00D15BB2" w:rsidR="00D15BB2">
      <w:pPr>
        <w:spacing w:after="0"/>
        <w:jc w:val="both"/>
        <w:rPr>
          <w:rStyle w:val="Naglaeno"/>
          <w:b w:val="false"/>
        </w:rPr>
      </w:pPr>
    </w:p>
    <w:p w:rsidRDefault="00D15BB2" w:rsidP="00D15BB2" w:rsidR="00D15BB2">
      <w:pPr>
        <w:spacing w:after="0"/>
        <w:jc w:val="center"/>
        <w:rPr>
          <w:rStyle w:val="Naglaeno"/>
          <w:b w:val="false"/>
        </w:rPr>
      </w:pPr>
      <w:r>
        <w:rPr>
          <w:rStyle w:val="Naglaeno"/>
          <w:b w:val="false"/>
        </w:rPr>
        <w:t>r i j e š i o     j e</w:t>
      </w:r>
    </w:p>
    <w:p w:rsidRDefault="00D15BB2" w:rsidP="00D15BB2" w:rsidR="00D15BB2">
      <w:pPr>
        <w:spacing w:after="0"/>
        <w:jc w:val="both"/>
        <w:rPr>
          <w:rStyle w:val="Naglaeno"/>
          <w:b w:val="false"/>
        </w:rPr>
      </w:pPr>
    </w:p>
    <w:p w:rsidRDefault="00D15BB2" w:rsidP="00D15BB2" w:rsidR="00D15BB2">
      <w:pPr>
        <w:spacing w:after="0"/>
        <w:ind w:firstLine="720"/>
        <w:jc w:val="both"/>
        <w:rPr>
          <w:rStyle w:val="Naglaeno"/>
          <w:b w:val="false"/>
        </w:rPr>
      </w:pPr>
      <w:r>
        <w:rPr>
          <w:rStyle w:val="Naglaeno"/>
          <w:b w:val="false"/>
        </w:rPr>
        <w:t>I/ Pokreće se prethodni postupak radi utvrđivanja pretpostavki za otvaranje stečajnog postupka nad dužnikom AFRIKA j.d.o.o., OIB: 76967863539 sa sjedištem u Dravska 2, 42000 Varaždin.</w:t>
      </w: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D15BB2" w:rsidP="00D15BB2" w:rsidR="00D15BB2">
      <w:pPr>
        <w:spacing w:after="0"/>
        <w:jc w:val="both"/>
        <w:rPr>
          <w:rStyle w:val="Naglaeno"/>
          <w:b w:val="false"/>
        </w:rPr>
      </w:pPr>
    </w:p>
    <w:p w:rsidRDefault="00D15BB2" w:rsidP="00D15BB2" w:rsidR="00D15BB2">
      <w:pPr>
        <w:spacing w:after="0"/>
        <w:jc w:val="center"/>
        <w:rPr>
          <w:rStyle w:val="Naglaeno"/>
          <w:b w:val="false"/>
          <w:u w:val="single"/>
        </w:rPr>
      </w:pPr>
      <w:r>
        <w:rPr>
          <w:rStyle w:val="Naglaeno"/>
          <w:b w:val="false"/>
          <w:u w:val="single"/>
        </w:rPr>
        <w:t>dan 21. ožujka 2017. godine u 09,0</w:t>
      </w:r>
      <w:r>
        <w:rPr>
          <w:rStyle w:val="Naglaeno"/>
          <w:b w:val="false"/>
          <w:u w:val="single"/>
        </w:rPr>
        <w:t>0 sati, soba broj 222/II kat,</w:t>
      </w:r>
    </w:p>
    <w:p w:rsidRDefault="00D15BB2" w:rsidP="00D15BB2" w:rsidR="00D15BB2">
      <w:pPr>
        <w:spacing w:after="0"/>
        <w:jc w:val="center"/>
        <w:rPr>
          <w:rStyle w:val="Naglaeno"/>
          <w:b w:val="false"/>
          <w:u w:val="single"/>
        </w:rPr>
      </w:pP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r>
        <w:rPr>
          <w:rStyle w:val="Naglaeno"/>
          <w:b w:val="false"/>
        </w:rPr>
        <w:t>na koje se dostavom ovog rješenja smatraju pozvanima:</w:t>
      </w: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r>
        <w:rPr>
          <w:rStyle w:val="Naglaeno"/>
          <w:b w:val="false"/>
        </w:rPr>
        <w:t>- predlagatelj FINANCIJSKA AGENCIJA, RC Zagreb, Podružnica Varaždin, A. Cesarca 2,</w:t>
      </w:r>
    </w:p>
    <w:p w:rsidRDefault="00D15BB2" w:rsidP="00D15BB2" w:rsidR="00D15BB2">
      <w:pPr>
        <w:spacing w:after="0"/>
        <w:jc w:val="both"/>
        <w:rPr>
          <w:rStyle w:val="Naglaeno"/>
          <w:b w:val="false"/>
        </w:rPr>
      </w:pPr>
      <w:r>
        <w:rPr>
          <w:rStyle w:val="Naglaeno"/>
          <w:b w:val="false"/>
        </w:rPr>
        <w:t>- dužnik AFRIKA j.d.o.o., Dravska 2, 42000 Varaždin</w:t>
      </w:r>
    </w:p>
    <w:p w:rsidRDefault="00D15BB2" w:rsidP="00D15BB2" w:rsidR="00D15BB2">
      <w:pPr>
        <w:spacing w:after="0"/>
        <w:jc w:val="both"/>
        <w:rPr>
          <w:rStyle w:val="Naglaeno"/>
          <w:b w:val="false"/>
        </w:rPr>
      </w:pPr>
      <w:r>
        <w:rPr>
          <w:rStyle w:val="Naglaeno"/>
          <w:b w:val="false"/>
        </w:rPr>
        <w:t xml:space="preserve">- direktor dužnika </w:t>
      </w:r>
      <w:r>
        <w:rPr>
          <w:rStyle w:val="Naglaeno"/>
          <w:b w:val="false"/>
        </w:rPr>
        <w:t xml:space="preserve">Maja Novak, Varaždinska 138, </w:t>
      </w:r>
      <w:proofErr w:type="spellStart"/>
      <w:r>
        <w:rPr>
          <w:rStyle w:val="Naglaeno"/>
          <w:b w:val="false"/>
        </w:rPr>
        <w:t>Nedeljanec</w:t>
      </w:r>
      <w:proofErr w:type="spellEnd"/>
      <w:r>
        <w:rPr>
          <w:rStyle w:val="Naglaeno"/>
          <w:b w:val="false"/>
        </w:rPr>
        <w:t xml:space="preserve">, </w:t>
      </w:r>
      <w:r w:rsidRPr="00D15BB2">
        <w:rPr>
          <w:rStyle w:val="Naglaeno"/>
          <w:b w:val="false"/>
        </w:rPr>
        <w:t xml:space="preserve">42205 </w:t>
      </w:r>
      <w:proofErr w:type="spellStart"/>
      <w:r w:rsidRPr="00D15BB2">
        <w:rPr>
          <w:rStyle w:val="Naglaeno"/>
          <w:b w:val="false"/>
        </w:rPr>
        <w:t>Vidovec</w:t>
      </w:r>
      <w:proofErr w:type="spellEnd"/>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r>
        <w:rPr>
          <w:rStyle w:val="Naglaeno"/>
          <w:b w:val="false"/>
        </w:rPr>
        <w:tab/>
        <w:t>III/ Nalaže se direktoru</w:t>
      </w:r>
      <w:r>
        <w:rPr>
          <w:rStyle w:val="Naglaeno"/>
          <w:b w:val="false"/>
        </w:rPr>
        <w:t xml:space="preserve"> dužnika</w:t>
      </w:r>
      <w:r>
        <w:rPr>
          <w:rStyle w:val="Naglaeno"/>
          <w:b w:val="false"/>
        </w:rPr>
        <w:t xml:space="preserve"> Maji Novak</w:t>
      </w:r>
      <w:r>
        <w:rPr>
          <w:rStyle w:val="Naglaeno"/>
          <w:b w:val="false"/>
        </w:rPr>
        <w:t>, da do dana održavanja ročišta iz točke</w:t>
      </w:r>
      <w:r>
        <w:rPr>
          <w:rStyle w:val="Naglaeno"/>
          <w:b w:val="false"/>
        </w:rPr>
        <w:t xml:space="preserve"> II izreke ovog rješenja dostavi</w:t>
      </w:r>
      <w:r>
        <w:rPr>
          <w:rStyle w:val="Naglaeno"/>
          <w:b w:val="false"/>
        </w:rPr>
        <w:t xml:space="preserve">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w:t>
      </w:r>
      <w:r>
        <w:rPr>
          <w:rStyle w:val="Naglaeno"/>
          <w:b w:val="false"/>
        </w:rPr>
        <w:t>ventnosti dužnika, te da podnese</w:t>
      </w:r>
      <w:r>
        <w:rPr>
          <w:rStyle w:val="Naglaeno"/>
          <w:b w:val="false"/>
        </w:rPr>
        <w:t xml:space="preserve"> izvješće o financijsko-gospodarskom stanju dužnika.</w:t>
      </w: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D15BB2" w:rsidP="00D15BB2" w:rsidR="00D15BB2">
      <w:pPr>
        <w:spacing w:after="0"/>
        <w:jc w:val="both"/>
        <w:rPr>
          <w:rStyle w:val="Naglaeno"/>
          <w:b w:val="false"/>
        </w:rPr>
      </w:pPr>
      <w:r>
        <w:rPr>
          <w:rStyle w:val="Naglaeno"/>
          <w:b w:val="false"/>
        </w:rPr>
        <w:lastRenderedPageBreak/>
        <w:tab/>
      </w:r>
    </w:p>
    <w:p w:rsidRDefault="00D15BB2" w:rsidP="00D15BB2" w:rsidR="00D15BB2">
      <w:pPr>
        <w:spacing w:after="0"/>
        <w:ind w:firstLine="720"/>
        <w:jc w:val="both"/>
        <w:rPr>
          <w:rStyle w:val="Naglaeno"/>
          <w:b w:val="false"/>
        </w:rPr>
      </w:pPr>
      <w:r>
        <w:rPr>
          <w:rStyle w:val="Naglaeno"/>
          <w:b w:val="false"/>
        </w:rPr>
        <w:t>V/ Nalaže se osobi ovlaštenoj</w:t>
      </w:r>
      <w:r>
        <w:rPr>
          <w:rStyle w:val="Naglaeno"/>
          <w:b w:val="false"/>
        </w:rPr>
        <w:t xml:space="preserve"> za zastupanje dužnika po zakonu </w:t>
      </w:r>
      <w:r>
        <w:rPr>
          <w:rStyle w:val="Naglaeno"/>
          <w:b w:val="false"/>
        </w:rPr>
        <w:t xml:space="preserve">Maji Novak </w:t>
      </w:r>
      <w:r>
        <w:rPr>
          <w:rStyle w:val="Naglaeno"/>
          <w:b w:val="false"/>
        </w:rPr>
        <w:t xml:space="preserve">da na žiro-račun ovoga suda broj : HR40 2390 0011 3000 02754 </w:t>
      </w:r>
      <w:r>
        <w:t>otvoren kod Hrvatske poštanske banke</w:t>
      </w:r>
      <w:r>
        <w:t xml:space="preserve"> d.d., pozivom na broj spisa 855</w:t>
      </w:r>
      <w:r>
        <w:t>-16.– u koloni svrha uplate,</w:t>
      </w:r>
      <w:r>
        <w:rPr>
          <w:rStyle w:val="Naglaeno"/>
          <w:b w:val="false"/>
        </w:rPr>
        <w:t xml:space="preserve"> uplate iznos predujma za namirenje troškova stečajnog postupka u iznosu od 2.000,00 kuna u roku od 8 dana od dostave ovog rješenja</w:t>
      </w:r>
      <w:r>
        <w:t xml:space="preserve"> s time da nakon uplate u spis prilože dokaz – virmansku uplatnicu.</w:t>
      </w:r>
      <w:r>
        <w:rPr>
          <w:rStyle w:val="Naglaeno"/>
          <w:b w:val="false"/>
        </w:rPr>
        <w:t xml:space="preserve"> </w:t>
      </w: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r>
        <w:rPr>
          <w:rStyle w:val="Naglaeno"/>
          <w:b w:val="false"/>
        </w:rPr>
        <w:tab/>
        <w:t>VI/ Ako navedena osoba ovlaštena</w:t>
      </w:r>
      <w:r>
        <w:rPr>
          <w:rStyle w:val="Naglaeno"/>
          <w:b w:val="false"/>
        </w:rPr>
        <w:t xml:space="preserve"> za </w:t>
      </w:r>
      <w:r>
        <w:rPr>
          <w:rStyle w:val="Naglaeno"/>
          <w:b w:val="false"/>
        </w:rPr>
        <w:t>zastupanje dužnika ne postupi</w:t>
      </w:r>
      <w:r>
        <w:rPr>
          <w:rStyle w:val="Naglaeno"/>
          <w:b w:val="false"/>
        </w:rPr>
        <w:t xml:space="preserve"> po nalogu iz točke V</w:t>
      </w:r>
      <w:r>
        <w:rPr>
          <w:rStyle w:val="Naglaeno"/>
          <w:b w:val="false"/>
        </w:rPr>
        <w:t xml:space="preserve"> izreke ovog rješenja i ne plati</w:t>
      </w:r>
      <w:r>
        <w:rPr>
          <w:rStyle w:val="Naglaeno"/>
          <w:b w:val="false"/>
        </w:rPr>
        <w:t xml:space="preserve"> predujam u propisanom roku, na odgovarajući način primijeniti će se pravila o prisilnoj naplati novčane kazne u parničnom postupku.</w:t>
      </w: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p>
    <w:p w:rsidRDefault="00D15BB2" w:rsidP="00D15BB2" w:rsidR="00D15BB2">
      <w:pPr>
        <w:spacing w:after="0"/>
        <w:jc w:val="center"/>
        <w:rPr>
          <w:rStyle w:val="Naglaeno"/>
          <w:b w:val="false"/>
        </w:rPr>
      </w:pPr>
      <w:r>
        <w:rPr>
          <w:rStyle w:val="Naglaeno"/>
          <w:b w:val="false"/>
        </w:rPr>
        <w:t>Obrazloženje</w:t>
      </w: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r>
        <w:rPr>
          <w:rStyle w:val="Naglaeno"/>
          <w:b w:val="false"/>
        </w:rPr>
        <w:tab/>
        <w:t xml:space="preserve">Predlagatelj Financijska agencija, Podružnica </w:t>
      </w:r>
      <w:r>
        <w:rPr>
          <w:rStyle w:val="Naglaeno"/>
          <w:b w:val="false"/>
        </w:rPr>
        <w:t>Varaždin podnio je ovome sudu 9. lipnja</w:t>
      </w:r>
      <w:r>
        <w:rPr>
          <w:rStyle w:val="Naglaeno"/>
          <w:b w:val="false"/>
        </w:rPr>
        <w:t xml:space="preserve"> 2016. godine prijedlog za otvaranje stečajnog postupka nad dužnikom u kojem je navedeno da na dan 1. rujna 2015. godine dužnik u očevidniku redoslijeda osnova za plaćanje ima evidentirane neizvršene osnove za plaćanj</w:t>
      </w:r>
      <w:r>
        <w:rPr>
          <w:rStyle w:val="Naglaeno"/>
          <w:b w:val="false"/>
        </w:rPr>
        <w:t>e u neprekidnom razdoblju od 184</w:t>
      </w:r>
      <w:r>
        <w:rPr>
          <w:rStyle w:val="Naglaeno"/>
          <w:b w:val="false"/>
        </w:rPr>
        <w:t xml:space="preserve"> dan</w:t>
      </w:r>
      <w:r>
        <w:rPr>
          <w:rStyle w:val="Naglaeno"/>
          <w:b w:val="false"/>
        </w:rPr>
        <w:t>a u ukupnom iznosu od 22.991,29</w:t>
      </w:r>
      <w:r>
        <w:rPr>
          <w:rStyle w:val="Naglaeno"/>
          <w:b w:val="false"/>
        </w:rPr>
        <w:t xml:space="preserve"> kuna. </w:t>
      </w:r>
    </w:p>
    <w:p w:rsidRDefault="00D15BB2" w:rsidP="00D15BB2" w:rsidR="00D15BB2">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D15BB2" w:rsidP="00D15BB2" w:rsidR="00D15BB2">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D15BB2" w:rsidP="00D15BB2" w:rsidR="00D15BB2">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D15BB2" w:rsidP="00D15BB2" w:rsidR="00D15BB2">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D15BB2" w:rsidP="00D15BB2" w:rsidR="00D15BB2">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D15BB2" w:rsidP="00D15BB2" w:rsidR="00D15BB2">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D15BB2" w:rsidP="00D15BB2" w:rsidR="00D15BB2">
      <w:pPr>
        <w:spacing w:after="0"/>
        <w:jc w:val="both"/>
        <w:rPr>
          <w:rStyle w:val="Naglaeno"/>
          <w:b w:val="false"/>
        </w:rPr>
      </w:pPr>
      <w:r>
        <w:rPr>
          <w:rStyle w:val="Naglaeno"/>
          <w:b w:val="false"/>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D15BB2" w:rsidP="00D15BB2" w:rsidR="00D15BB2">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D15BB2" w:rsidP="00D15BB2" w:rsidR="00D15BB2">
      <w:pPr>
        <w:spacing w:after="0"/>
        <w:jc w:val="both"/>
        <w:rPr>
          <w:rStyle w:val="Naglaeno"/>
          <w:b w:val="false"/>
        </w:rPr>
      </w:pPr>
      <w:r>
        <w:rPr>
          <w:rStyle w:val="Naglaeno"/>
          <w:b w:val="false"/>
        </w:rPr>
        <w:tab/>
      </w:r>
    </w:p>
    <w:p w:rsidRDefault="00D15BB2" w:rsidP="00D15BB2" w:rsidR="00D15BB2">
      <w:pPr>
        <w:spacing w:after="0"/>
        <w:jc w:val="both"/>
        <w:rPr>
          <w:rStyle w:val="Naglaeno"/>
          <w:b w:val="false"/>
        </w:rPr>
      </w:pPr>
      <w:r>
        <w:rPr>
          <w:rStyle w:val="Naglaeno"/>
          <w:b w:val="false"/>
        </w:rPr>
        <w:tab/>
      </w:r>
      <w:r>
        <w:rPr>
          <w:rStyle w:val="Naglaeno"/>
          <w:b w:val="false"/>
        </w:rPr>
        <w:tab/>
      </w:r>
    </w:p>
    <w:p w:rsidRDefault="00D15BB2" w:rsidP="00D15BB2" w:rsidR="00D15BB2">
      <w:pPr>
        <w:spacing w:after="0"/>
        <w:jc w:val="both"/>
        <w:rPr>
          <w:rStyle w:val="Naglaeno"/>
          <w:b w:val="false"/>
        </w:rPr>
      </w:pPr>
    </w:p>
    <w:p w:rsidRDefault="00D15BB2" w:rsidP="00D15BB2" w:rsidR="00D15BB2">
      <w:pPr>
        <w:spacing w:after="0"/>
        <w:jc w:val="center"/>
        <w:rPr>
          <w:rStyle w:val="Naglaeno"/>
          <w:b w:val="false"/>
        </w:rPr>
      </w:pPr>
      <w:r>
        <w:rPr>
          <w:rStyle w:val="Naglaeno"/>
          <w:b w:val="false"/>
        </w:rPr>
        <w:t>U Varaždinu, 23. veljače 2017</w:t>
      </w:r>
      <w:r>
        <w:rPr>
          <w:rStyle w:val="Naglaeno"/>
          <w:b w:val="false"/>
        </w:rPr>
        <w:t>.</w:t>
      </w: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STEČAJNI  SUDAC:</w:t>
      </w:r>
    </w:p>
    <w:p w:rsidRDefault="00D15BB2" w:rsidP="00D15BB2" w:rsidR="00D15BB2">
      <w:pPr>
        <w:spacing w:after="0"/>
        <w:jc w:val="both"/>
        <w:rPr>
          <w:rStyle w:val="Naglaeno"/>
          <w:b w:val="false"/>
        </w:rPr>
      </w:pPr>
    </w:p>
    <w:p w:rsidRDefault="00930ED4" w:rsidP="00D15BB2" w:rsidR="00D15BB2">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D15BB2">
        <w:rPr>
          <w:rStyle w:val="Naglaeno"/>
          <w:b w:val="false"/>
        </w:rPr>
        <w:t xml:space="preserve">Hugo </w:t>
      </w:r>
      <w:proofErr w:type="spellStart"/>
      <w:r w:rsidR="00D15BB2">
        <w:rPr>
          <w:rStyle w:val="Naglaeno"/>
          <w:b w:val="false"/>
        </w:rPr>
        <w:t>Wedemeyer</w:t>
      </w:r>
      <w:proofErr w:type="spellEnd"/>
      <w:r>
        <w:rPr>
          <w:rStyle w:val="Naglaeno"/>
          <w:b w:val="false"/>
        </w:rPr>
        <w:t>, v.r.</w:t>
      </w:r>
    </w:p>
    <w:p w:rsidRDefault="00930ED4" w:rsidP="00D15BB2" w:rsidR="00930ED4">
      <w:pPr>
        <w:spacing w:after="0"/>
        <w:jc w:val="both"/>
        <w:rPr>
          <w:rStyle w:val="Naglaeno"/>
          <w:b w:val="false"/>
        </w:rPr>
      </w:pPr>
    </w:p>
    <w:p w:rsidRDefault="00930ED4" w:rsidP="00D15BB2" w:rsidR="00930ED4">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bookmarkStart w:name="_GoBack" w:id="0"/>
      <w:bookmarkEnd w:id="0"/>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p>
    <w:p w:rsidRDefault="00D15BB2" w:rsidP="00D15BB2" w:rsidR="00D15BB2">
      <w:pPr>
        <w:spacing w:after="0"/>
        <w:jc w:val="both"/>
        <w:rPr>
          <w:rStyle w:val="Naglaeno"/>
          <w:b w:val="false"/>
          <w:u w:val="single"/>
        </w:rPr>
      </w:pPr>
      <w:r>
        <w:rPr>
          <w:rStyle w:val="Naglaeno"/>
          <w:b w:val="false"/>
          <w:u w:val="single"/>
        </w:rPr>
        <w:t>UPUTA   O  PRAVNOM   LIJEKU :</w:t>
      </w: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r>
        <w:rPr>
          <w:rStyle w:val="Naglaeno"/>
          <w:b w:val="false"/>
        </w:rPr>
        <w:t>DNA:</w:t>
      </w:r>
    </w:p>
    <w:p w:rsidRDefault="00D15BB2" w:rsidP="00D15BB2" w:rsidR="00D15BB2">
      <w:pPr>
        <w:spacing w:after="0"/>
        <w:jc w:val="both"/>
        <w:rPr>
          <w:rStyle w:val="Naglaeno"/>
          <w:b w:val="false"/>
        </w:rPr>
      </w:pPr>
    </w:p>
    <w:p w:rsidRDefault="00D15BB2" w:rsidP="00D15BB2" w:rsidR="00D15BB2">
      <w:pPr>
        <w:spacing w:after="0"/>
        <w:jc w:val="both"/>
        <w:rPr>
          <w:rStyle w:val="Naglaeno"/>
          <w:b w:val="false"/>
        </w:rPr>
      </w:pPr>
      <w:r>
        <w:rPr>
          <w:rStyle w:val="Naglaeno"/>
          <w:b w:val="false"/>
        </w:rPr>
        <w:t>- predlagatelj FINANCIJSKA AGENCIJA, RC Zagreb, Po</w:t>
      </w:r>
      <w:r>
        <w:rPr>
          <w:rStyle w:val="Naglaeno"/>
          <w:b w:val="false"/>
        </w:rPr>
        <w:t>družnica Varaždin, A. Cesarca 2</w:t>
      </w:r>
    </w:p>
    <w:p w:rsidRDefault="00D15BB2" w:rsidP="00D15BB2" w:rsidR="00D15BB2">
      <w:pPr>
        <w:spacing w:after="0"/>
        <w:jc w:val="both"/>
        <w:rPr>
          <w:rStyle w:val="Naglaeno"/>
          <w:b w:val="false"/>
        </w:rPr>
      </w:pPr>
      <w:r>
        <w:rPr>
          <w:rStyle w:val="Naglaeno"/>
          <w:b w:val="false"/>
        </w:rPr>
        <w:t>- dužnik AFRIKA j.d.o.o., Dravska 2, 42000 Varaždin</w:t>
      </w:r>
    </w:p>
    <w:p w:rsidRDefault="00D15BB2" w:rsidP="00D15BB2" w:rsidR="00D15BB2">
      <w:pPr>
        <w:spacing w:after="0"/>
        <w:jc w:val="both"/>
        <w:rPr>
          <w:rStyle w:val="Naglaeno"/>
          <w:b w:val="false"/>
        </w:rPr>
      </w:pPr>
      <w:r>
        <w:rPr>
          <w:rStyle w:val="Naglaeno"/>
          <w:b w:val="false"/>
        </w:rPr>
        <w:t xml:space="preserve">- direktor dužnika Maja Novak, Varaždinska 138, </w:t>
      </w:r>
      <w:proofErr w:type="spellStart"/>
      <w:r>
        <w:rPr>
          <w:rStyle w:val="Naglaeno"/>
          <w:b w:val="false"/>
        </w:rPr>
        <w:t>Nedeljanec</w:t>
      </w:r>
      <w:proofErr w:type="spellEnd"/>
      <w:r>
        <w:rPr>
          <w:rStyle w:val="Naglaeno"/>
          <w:b w:val="false"/>
        </w:rPr>
        <w:t xml:space="preserve">, </w:t>
      </w:r>
      <w:r w:rsidRPr="00D15BB2">
        <w:rPr>
          <w:rStyle w:val="Naglaeno"/>
          <w:b w:val="false"/>
        </w:rPr>
        <w:t xml:space="preserve">42205 </w:t>
      </w:r>
      <w:proofErr w:type="spellStart"/>
      <w:r w:rsidRPr="00D15BB2">
        <w:rPr>
          <w:rStyle w:val="Naglaeno"/>
          <w:b w:val="false"/>
        </w:rPr>
        <w:t>Vidovec</w:t>
      </w:r>
      <w:proofErr w:type="spellEnd"/>
    </w:p>
    <w:p w:rsidRDefault="00D15BB2" w:rsidP="00D15BB2" w:rsidR="00D15BB2">
      <w:pPr>
        <w:spacing w:after="0"/>
        <w:jc w:val="both"/>
        <w:rPr>
          <w:rStyle w:val="Naglaeno"/>
          <w:b w:val="false"/>
        </w:rPr>
      </w:pPr>
      <w:r>
        <w:rPr>
          <w:rStyle w:val="Naglaeno"/>
          <w:b w:val="false"/>
        </w:rPr>
        <w:t>- e-oglasna ploča ovog suda</w:t>
      </w:r>
    </w:p>
    <w:p w:rsidRDefault="00937FF9" w:rsidP="00D15BB2"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1067" w:rsidP="00537B78" w:rsidR="00CF1067">
      <w:r>
        <w:separator/>
      </w:r>
    </w:p>
  </w:endnote>
  <w:endnote w:id="0" w:type="continuationSeparator">
    <w:p w:rsidRDefault="00CF1067" w:rsidP="00537B78" w:rsidR="00CF1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1067" w:rsidP="00537B78" w:rsidR="00CF1067">
      <w:r>
        <w:separator/>
      </w:r>
    </w:p>
  </w:footnote>
  <w:footnote w:id="0" w:type="continuationSeparator">
    <w:p w:rsidRDefault="00CF1067" w:rsidP="00537B78" w:rsidR="00CF1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BB2" w:rsidR="008333A9">
    <w:pPr>
      <w:pStyle w:val="Zaglavlje"/>
    </w:pPr>
    <w:r>
      <w:rPr>
        <w:rStyle w:val="PozadinaSvijetloCrvena"/>
        <w:shd w:fill="auto" w:color="auto" w:val="clear"/>
      </w:rPr>
      <w:t>Poslovni broj: 6 St-855/16-5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0ED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067"/>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5BB2"/>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19871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St-855/2016-5</izvorni_sadrzaj>
    <derivirana_varijabla naziv="DomainObject.Oznaka_1">St-855/2016-5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St-855/2016</izvorni_sadrzaj>
    <derivirana_varijabla naziv="DomainObject.Predmet.OznakaBroj_1">St-855/2016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AFRIKA j.d.o.o. za ugostiteljstvo, trgovinu i usluge</izvorni_sadrzaj>
    <derivirana_varijabla naziv="DomainObject.Predmet.ProtustrankaFormated_1">  AFRIKA j.d.o.o. za ugostiteljstvo, trgovinu i usluge</derivirana_varijabla>
  </DomainObject.Predmet.ProtustrankaFormated>
  <DomainObject.Predmet.ProtustrankaFormatedOIB>
    <izvorni_sadrzaj>  AFRIKA j.d.o.o. za ugostiteljstvo, trgovinu i usluge, OIB 76967863539</izvorni_sadrzaj>
    <derivirana_varijabla naziv="DomainObject.Predmet.ProtustrankaFormatedOIB_1">  AFRIKA j.d.o.o. za ugostiteljstvo, trgovinu i usluge, OIB 76967863539</derivirana_varijabla>
  </DomainObject.Predmet.ProtustrankaFormatedOIB>
  <DomainObject.Predmet.ProtustrankaFormatedWithAdress>
    <izvorni_sadrzaj> AFRIKA j.d.o.o. za ugostiteljstvo, trgovinu i usluge, Dravska 2, 42000 Varaždin</izvorni_sadrzaj>
    <derivirana_varijabla naziv="DomainObject.Predmet.ProtustrankaFormatedWithAdress_1"> AFRIKA j.d.o.o. za ugostiteljstvo, trgovinu i usluge, Dravska 2, 42000 Varaždin</derivirana_varijabla>
  </DomainObject.Predmet.ProtustrankaFormatedWithAdress>
  <DomainObject.Predmet.ProtustrankaFormatedWithAdressOIB>
    <izvorni_sadrzaj> AFRIKA j.d.o.o. za ugostiteljstvo, trgovinu i usluge, OIB 76967863539, Dravska 2, 42000 Varaždin</izvorni_sadrzaj>
    <derivirana_varijabla naziv="DomainObject.Predmet.ProtustrankaFormatedWithAdressOIB_1"> AFRIKA j.d.o.o. za ugostiteljstvo, trgovinu i usluge, OIB 76967863539, Dravska 2, 42000 Varaždin</derivirana_varijabla>
  </DomainObject.Predmet.ProtustrankaFormatedWithAdressOIB>
  <DomainObject.Predmet.ProtustrankaWithAdress>
    <izvorni_sadrzaj>AFRIKA j.d.o.o. za ugostiteljstvo, trgovinu i usluge Dravska 2, 42000 Varaždin</izvorni_sadrzaj>
    <derivirana_varijabla naziv="DomainObject.Predmet.ProtustrankaWithAdress_1">AFRIKA j.d.o.o. za ugostiteljstvo, trgovinu i usluge Dravska 2, 42000 Varaždin</derivirana_varijabla>
  </DomainObject.Predmet.ProtustrankaWithAdress>
  <DomainObject.Predmet.ProtustrankaWithAdressOIB>
    <izvorni_sadrzaj>AFRIKA j.d.o.o. za ugostiteljstvo, trgovinu i usluge, OIB 76967863539, Dravska 2, 42000 Varaždin</izvorni_sadrzaj>
    <derivirana_varijabla naziv="DomainObject.Predmet.ProtustrankaWithAdressOIB_1">AFRIKA j.d.o.o. za ugostiteljstvo, trgovinu i usluge, OIB 76967863539, Dravska 2, 42000 Varaždin</derivirana_varijabla>
  </DomainObject.Predmet.ProtustrankaWithAdressOIB>
  <DomainObject.Predmet.ProtustrankaNazivFormated>
    <izvorni_sadrzaj>AFRIKA j.d.o.o. za ugostiteljstvo, trgovinu i usluge</izvorni_sadrzaj>
    <derivirana_varijabla naziv="DomainObject.Predmet.ProtustrankaNazivFormated_1">AFRIKA j.d.o.o. za ugostiteljstvo, trgovinu i usluge</derivirana_varijabla>
  </DomainObject.Predmet.ProtustrankaNazivFormated>
  <DomainObject.Predmet.ProtustrankaNazivFormatedOIB>
    <izvorni_sadrzaj>AFRIKA j.d.o.o. za ugostiteljstvo, trgovinu i usluge, OIB 76967863539</izvorni_sadrzaj>
    <derivirana_varijabla naziv="DomainObject.Predmet.ProtustrankaNazivFormatedOIB_1">AFRIKA j.d.o.o. za ugostiteljstvo, trgovinu i usluge, OIB 76967863539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22991.29</izvorni_sadrzaj>
    <derivirana_varijabla naziv="DomainObject.Predmet.TrenutnaVrijednost_1">22991.29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AFRIKA j.d.o.o. za ugostiteljstvo, trgovinu i usluge</item>
    </izvorni_sadrzaj>
    <derivirana_varijabla naziv="DomainObject.Predmet.ProtuStrankaListFormated_1">
      <item>AFRIKA j.d.o.o. za ugostiteljstvo, trgovinu i usluge</item>
    </derivirana_varijabla>
  </DomainObject.Predmet.ProtuStrankaListFormated>
  <DomainObject.Predmet.ProtuStrankaListFormatedOIB>
    <izvorni_sadrzaj>
      <item>AFRIKA j.d.o.o. za ugostiteljstvo, trgovinu i usluge, OIB 76967863539</item>
    </izvorni_sadrzaj>
    <derivirana_varijabla naziv="DomainObject.Predmet.ProtuStrankaListFormatedOIB_1">
      <item>AFRIKA j.d.o.o. za ugostiteljstvo, trgovinu i usluge, OIB 76967863539</item>
    </derivirana_varijabla>
  </DomainObject.Predmet.ProtuStrankaListFormatedOIB>
  <DomainObject.Predmet.ProtuStrankaListFormatedWithAdress>
    <izvorni_sadrzaj>
      <item>AFRIKA j.d.o.o. za ugostiteljstvo, trgovinu i usluge, Dravska 2, 42000 Varaždin</item>
    </izvorni_sadrzaj>
    <derivirana_varijabla naziv="DomainObject.Predmet.ProtuStrankaListFormatedWithAdress_1">
      <item>AFRIKA j.d.o.o. za ugostiteljstvo, trgovinu i usluge, Dravska 2, 42000 Varaždin</item>
    </derivirana_varijabla>
  </DomainObject.Predmet.ProtuStrankaListFormatedWithAdress>
  <DomainObject.Predmet.ProtuStrankaListFormatedWithAdressOIB>
    <izvorni_sadrzaj>
      <item>AFRIKA j.d.o.o. za ugostiteljstvo, trgovinu i usluge, OIB 76967863539, Dravska 2, 42000 Varaždin</item>
    </izvorni_sadrzaj>
    <derivirana_varijabla naziv="DomainObject.Predmet.ProtuStrankaListFormatedWithAdressOIB_1">
      <item>AFRIKA j.d.o.o. za ugostiteljstvo, trgovinu i usluge, OIB 76967863539, Dravska 2, 42000 Varaždin</item>
    </derivirana_varijabla>
  </DomainObject.Predmet.ProtuStrankaListFormatedWithAdressOIB>
  <DomainObject.Predmet.ProtuStrankaListNazivFormated>
    <izvorni_sadrzaj>
      <item>AFRIKA j.d.o.o. za ugostiteljstvo, trgovinu i usluge</item>
    </izvorni_sadrzaj>
    <derivirana_varijabla naziv="DomainObject.Predmet.ProtuStrankaListNazivFormated_1">
      <item>AFRIKA j.d.o.o. za ugostiteljstvo, trgovinu i usluge</item>
    </derivirana_varijabla>
  </DomainObject.Predmet.ProtuStrankaListNazivFormated>
  <DomainObject.Predmet.ProtuStrankaListNazivFormatedOIB>
    <izvorni_sadrzaj>
      <item>AFRIKA j.d.o.o. za ugostiteljstvo, trgovinu i usluge, OIB 76967863539</item>
    </izvorni_sadrzaj>
    <derivirana_varijabla naziv="DomainObject.Predmet.ProtuStrankaListNazivFormatedOIB_1">
      <item>AFRIKA j.d.o.o. za ugostiteljstvo, trgovinu i usluge, OIB 76967863539</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St-855/2016-5</izvorni_sadrzaj>
    <derivirana_varijabla naziv="DomainObject.PoslovniBrojDokumenta_1">St-855/2016-5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AFRIKA j.d.o.o. za ugostiteljstvo, trgovinu i usluge</izvorni_sadrzaj>
    <derivirana_varijabla naziv="DomainObject.Predmet.ProtustrankaIDrugi_1">AFRIKA j.d.o.o. za ugostiteljstvo,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AFRIKA j.d.o.o. za ugostiteljstvo, trgovinu i usluge, OIB 76967863539, Dravska 2, 42000 Varaždin</izvorni_sadrzaj>
    <derivirana_varijabla naziv="DomainObject.Predmet.ProtustrankaIDrugiAdressOIB_1">AFRIKA j.d.o.o. za ugostiteljstvo, trgovinu i usluge, OIB 76967863539, Dravska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AFRIKA j.d.o.o. za ugostiteljstvo, trgovinu i usluge</item>
      <item>sudski registar</item>
    </izvorni_sadrzaj>
    <derivirana_varijabla naziv="DomainObject.Predmet.SudioniciListNaziv_1">
      <item>Financijska agencija</item>
      <item>AFRIKA j.d.o.o. za ugostiteljstvo, trgovinu i usluge</item>
      <item>sudski registar</item>
    </derivirana_varijabla>
  </DomainObject.Predmet.SudioniciListNaziv>
  <DomainObject.Predmet.SudioniciListAdressOIB>
    <izvorni_sadrzaj>
      <item>Financijska agencija, OIB 85821130368</item>
      <item>AFRIKA j.d.o.o. za ugostiteljstvo, trgovinu i usluge, OIB 76967863539, Dravska 2,42000 Varaždin</item>
      <item>sudski registar</item>
    </izvorni_sadrzaj>
    <derivirana_varijabla naziv="DomainObject.Predmet.SudioniciListAdressOIB_1">
      <item>Financijska agencija, OIB 85821130368</item>
      <item>AFRIKA j.d.o.o. za ugostiteljstvo, trgovinu i usluge, OIB 76967863539, Dravska 2,42000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861232-710A-4035-A6AD-51BD5211D8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1095</properties:Words>
  <properties:Characters>5752</properties:Characters>
  <properties:Lines>134</properties:Lines>
  <properties:Paragraphs>38</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2017-02-23T07:03:00Z</cp:lastPrinted>
  <dcterms:modified xmlns:xsi="http://www.w3.org/2001/XMLSchema-instance" xsi:type="dcterms:W3CDTF">2017-02-23T07:03:00Z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St-855/2016-5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