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550c" w14:paraId="ab3550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C411F">
        <w:rPr>
          <w:rFonts w:cs="Times New Roman" w:eastAsia="Times New Roman"/>
          <w:noProof/>
          <w:szCs w:val="20"/>
          <w:lang w:eastAsia="hr-HR"/>
        </w:rPr>
        <w:t xml:space="preserve">        5. St-339/2017-2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C411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C411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C411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C411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Harbour društvo s ograničenom odgovornošću za trgovinu i usluge, </w:t>
      </w:r>
      <w:proofErr w:type="spellStart"/>
      <w:r w:rsidRPr="007C411F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7C411F">
        <w:rPr>
          <w:rFonts w:cs="Times New Roman" w:eastAsia="Times New Roman"/>
          <w:szCs w:val="20"/>
          <w:lang w:eastAsia="hr-HR"/>
        </w:rPr>
        <w:t>, Čakovečka 4, MBS: 070124626, OIB: 93795905298, 29. prosinca 2017.</w:t>
      </w:r>
      <w:r w:rsidRPr="007C411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>r i j e š i o   j e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Harbour društvo s ograničenom odgovornošću za trgovinu i usluge, </w:t>
      </w:r>
      <w:proofErr w:type="spellStart"/>
      <w:r w:rsidRPr="007C411F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7C411F">
        <w:rPr>
          <w:rFonts w:cs="Times New Roman" w:eastAsia="Times New Roman"/>
          <w:szCs w:val="20"/>
          <w:lang w:eastAsia="hr-HR"/>
        </w:rPr>
        <w:t>, Čakovečka 4, MBS: 070124626, OIB: 93795905298.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siječnja 2018. u 9,30 sati u ovome sudu u Bjelovaru, Šetalište dr. </w:t>
      </w:r>
      <w:proofErr w:type="spellStart"/>
      <w:r w:rsidRPr="007C411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C411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C411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C411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- zakonski zastupnik dužnika Antun </w:t>
      </w:r>
      <w:proofErr w:type="spellStart"/>
      <w:r w:rsidRPr="007C411F">
        <w:rPr>
          <w:rFonts w:cs="Times New Roman" w:eastAsia="Times New Roman"/>
          <w:szCs w:val="20"/>
          <w:lang w:eastAsia="hr-HR"/>
        </w:rPr>
        <w:t>Mikulan</w:t>
      </w:r>
      <w:proofErr w:type="spellEnd"/>
      <w:r w:rsidRPr="007C411F">
        <w:rPr>
          <w:rFonts w:cs="Times New Roman" w:eastAsia="Times New Roman"/>
          <w:szCs w:val="20"/>
          <w:lang w:eastAsia="hr-HR"/>
        </w:rPr>
        <w:t xml:space="preserve">. 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III. Nalaže se zakonskom zastupniku dužnika Antunu </w:t>
      </w:r>
      <w:proofErr w:type="spellStart"/>
      <w:r w:rsidRPr="007C411F">
        <w:rPr>
          <w:rFonts w:cs="Times New Roman" w:eastAsia="Times New Roman"/>
          <w:szCs w:val="20"/>
          <w:lang w:eastAsia="hr-HR"/>
        </w:rPr>
        <w:t>Mikulanu</w:t>
      </w:r>
      <w:proofErr w:type="spellEnd"/>
      <w:r w:rsidRPr="007C411F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>Obrazloženje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6. listopada 2016. Trgovačkom sudu u Varaždinu podnijela prijedlog za otvaranje stečajnog postupka nad dužnikom</w:t>
      </w:r>
      <w:r w:rsidRPr="007C411F">
        <w:rPr>
          <w:rFonts w:cs="Times New Roman" w:eastAsia="Times New Roman"/>
          <w:szCs w:val="20"/>
          <w:lang w:eastAsia="hr-HR"/>
        </w:rPr>
        <w:t xml:space="preserve"> Harbour društvo s ograničenom odgovornošću za trgovinu i usluge, </w:t>
      </w:r>
      <w:proofErr w:type="spellStart"/>
      <w:r w:rsidRPr="007C411F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7C411F">
        <w:rPr>
          <w:rFonts w:cs="Times New Roman" w:eastAsia="Times New Roman"/>
          <w:szCs w:val="20"/>
          <w:lang w:eastAsia="hr-HR"/>
        </w:rPr>
        <w:t xml:space="preserve">, koji je zaprimljen pod brojem St-1049/2016. 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U prijedlogu navodi da na dan 4. listopada 2016. dužnik u Očevidniku redoslijeda osnova za plaćanje ima evidentirane neizvršene osnove za plaćanje u neprekinutom razdoblju od 120 dana, u ukupnom iznosu od 12.647,57 kn, u koji iznos je uračunata kamata i naknada </w:t>
      </w:r>
      <w:r w:rsidRPr="007C411F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7C411F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St-1049/2016 ustupljen je Trgovačkom sudu u Bjelovaru  na daljnji postupak. 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U Bjelovaru, 29. prosinca </w:t>
      </w:r>
      <w:r w:rsidRPr="007C411F">
        <w:rPr>
          <w:rFonts w:cs="Times New Roman" w:eastAsia="Times New Roman"/>
          <w:noProof/>
          <w:szCs w:val="20"/>
          <w:lang w:eastAsia="hr-HR"/>
        </w:rPr>
        <w:t>2017.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C411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C411F" w:rsidP="007C411F" w:rsidR="007C411F" w:rsidRPr="007C41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C411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C411F" w:rsidP="007C411F" w:rsidR="007C411F" w:rsidRPr="007C41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C411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 xml:space="preserve">      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C411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411F" w:rsidP="007C411F" w:rsidR="007C411F" w:rsidRPr="007C41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11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St-339/2017-2</izvorni_sadrzaj>
    <derivirana_varijabla naziv="DomainObject.Oznaka_1">St-339/2017-2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Harbour društvo s ograničenom odgovornošću za trgovinu i usluge</izvorni_sadrzaj>
    <derivirana_varijabla naziv="DomainObject.Predmet.ProtustrankaFormated_1">  Harbour društvo s ograničenom odgovornošću za trgovinu i usluge</derivirana_varijabla>
  </DomainObject.Predmet.ProtustrankaFormated>
  <DomainObject.Predmet.ProtustrankaFormatedOIB>
    <izvorni_sadrzaj>  Harbour društvo s ograničenom odgovornošću za trgovinu i usluge, OIB 93795905298</izvorni_sadrzaj>
    <derivirana_varijabla naziv="DomainObject.Predmet.ProtustrankaFormatedOIB_1">  Harbour društvo s ograničenom odgovornošću za trgovinu i usluge, OIB 93795905298</derivirana_varijabla>
  </DomainObject.Predmet.ProtustrankaFormatedOIB>
  <DomainObject.Predmet.ProtustrankaFormatedWithAdress>
    <izvorni_sadrzaj> Harbour društvo s ograničenom odgovornošću za trgovinu i usluge, Čakovečka 4, 40000 Pušćine</izvorni_sadrzaj>
    <derivirana_varijabla naziv="DomainObject.Predmet.ProtustrankaFormatedWithAdress_1"> Harbour društvo s ograničenom odgovornošću za trgovinu i usluge, Čakovečka 4, 40000 Pušćine</derivirana_varijabla>
  </DomainObject.Predmet.ProtustrankaFormatedWithAdress>
  <DomainObject.Predmet.ProtustrankaFormatedWithAdressOIB>
    <izvorni_sadrzaj> Harbour društvo s ograničenom odgovornošću za trgovinu i usluge, OIB 93795905298, Čakovečka 4, 40000 Pušćine</izvorni_sadrzaj>
    <derivirana_varijabla naziv="DomainObject.Predmet.ProtustrankaFormatedWithAdressOIB_1"> Harbour društvo s ograničenom odgovornošću za trgovinu i usluge, OIB 93795905298, Čakovečka 4, 40000 Pušćine</derivirana_varijabla>
  </DomainObject.Predmet.ProtustrankaFormatedWithAdressOIB>
  <DomainObject.Predmet.ProtustrankaWithAdress>
    <izvorni_sadrzaj>Harbour društvo s ograničenom odgovornošću za trgovinu i usluge Čakovečka 4, 40000 Pušćine</izvorni_sadrzaj>
    <derivirana_varijabla naziv="DomainObject.Predmet.ProtustrankaWithAdress_1">Harbour društvo s ograničenom odgovornošću za trgovinu i usluge Čakovečka 4, 40000 Pušćine</derivirana_varijabla>
  </DomainObject.Predmet.ProtustrankaWithAdress>
  <DomainObject.Predmet.ProtustrankaWithAdressOIB>
    <izvorni_sadrzaj>Harbour društvo s ograničenom odgovornošću za trgovinu i usluge, OIB 93795905298, Čakovečka 4, 40000 Pušćine</izvorni_sadrzaj>
    <derivirana_varijabla naziv="DomainObject.Predmet.ProtustrankaWithAdressOIB_1">Harbour društvo s ograničenom odgovornošću za trgovinu i usluge, OIB 93795905298, Čakovečka 4, 40000 Pušćine</derivirana_varijabla>
  </DomainObject.Predmet.ProtustrankaWithAdressOIB>
  <DomainObject.Predmet.ProtustrankaNazivFormated>
    <izvorni_sadrzaj>Harbour društvo s ograničenom odgovornošću za trgovinu i usluge</izvorni_sadrzaj>
    <derivirana_varijabla naziv="DomainObject.Predmet.ProtustrankaNazivFormated_1">Harbour društvo s ograničenom odgovornošću za trgovinu i usluge</derivirana_varijabla>
  </DomainObject.Predmet.ProtustrankaNazivFormated>
  <DomainObject.Predmet.ProtustrankaNazivFormatedOIB>
    <izvorni_sadrzaj>Harbour društvo s ograničenom odgovornošću za trgovinu i usluge, OIB 93795905298</izvorni_sadrzaj>
    <derivirana_varijabla naziv="DomainObject.Predmet.ProtustrankaNazivFormatedOIB_1">Harbour društvo s ograničenom odgovornošću za trgovinu i usluge, OIB 93795905298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Harbour društvo s ograničenom odgovornošću za trgovinu i usluge</item>
    </izvorni_sadrzaj>
    <derivirana_varijabla naziv="DomainObject.Predmet.ProtuStrankaListFormated_1">
      <item>Harbour društvo s ograničenom odgovornošću za trgovinu i usluge</item>
    </derivirana_varijabla>
  </DomainObject.Predmet.ProtuStrankaListFormated>
  <DomainObject.Predmet.ProtuStrankaListFormatedOIB>
    <izvorni_sadrzaj>
      <item>Harbour društvo s ograničenom odgovornošću za trgovinu i usluge, OIB 93795905298</item>
    </izvorni_sadrzaj>
    <derivirana_varijabla naziv="DomainObject.Predmet.ProtuStrankaListFormatedOIB_1">
      <item>Harbour društvo s ograničenom odgovornošću za trgovinu i usluge, OIB 93795905298</item>
    </derivirana_varijabla>
  </DomainObject.Predmet.ProtuStrankaListFormatedOIB>
  <DomainObject.Predmet.ProtuStrankaListFormatedWithAdress>
    <izvorni_sadrzaj>
      <item>Harbour društvo s ograničenom odgovornošću za trgovinu i usluge, Čakovečka 4, 40000 Pušćine</item>
    </izvorni_sadrzaj>
    <derivirana_varijabla naziv="DomainObject.Predmet.ProtuStrankaListFormatedWithAdress_1">
      <item>Harbour društvo s ograničenom odgovornošću za trgovinu i usluge, Čakovečka 4, 40000 Pušćine</item>
    </derivirana_varijabla>
  </DomainObject.Predmet.ProtuStrankaListFormatedWithAdress>
  <DomainObject.Predmet.ProtuStrankaListFormatedWithAdressOIB>
    <izvorni_sadrzaj>
      <item>Harbour društvo s ograničenom odgovornošću za trgovinu i usluge, OIB 93795905298, Čakovečka 4, 40000 Pušćine</item>
    </izvorni_sadrzaj>
    <derivirana_varijabla naziv="DomainObject.Predmet.ProtuStrankaListFormatedWithAdressOIB_1">
      <item>Harbour društvo s ograničenom odgovornošću za trgovinu i usluge, OIB 93795905298, Čakovečka 4, 40000 Pušćine</item>
    </derivirana_varijabla>
  </DomainObject.Predmet.ProtuStrankaListFormatedWithAdressOIB>
  <DomainObject.Predmet.ProtuStrankaListNazivFormated>
    <izvorni_sadrzaj>
      <item>Harbour društvo s ograničenom odgovornošću za trgovinu i usluge</item>
    </izvorni_sadrzaj>
    <derivirana_varijabla naziv="DomainObject.Predmet.ProtuStrankaListNazivFormated_1">
      <item>Harbour društvo s ograničenom odgovornošću za trgovinu i usluge</item>
    </derivirana_varijabla>
  </DomainObject.Predmet.ProtuStrankaListNazivFormated>
  <DomainObject.Predmet.ProtuStrankaListNazivFormatedOIB>
    <izvorni_sadrzaj>
      <item>Harbour društvo s ograničenom odgovornošću za trgovinu i usluge, OIB 93795905298</item>
    </izvorni_sadrzaj>
    <derivirana_varijabla naziv="DomainObject.Predmet.ProtuStrankaListNazivFormatedOIB_1">
      <item>Harbour društvo s ograničenom odgovornošću za trgovinu i usluge, OIB 93795905298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St-339/2017-2</izvorni_sadrzaj>
    <derivirana_varijabla naziv="DomainObject.PoslovniBrojDokumenta_1">St-339/2017-2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Harbour društvo s ograničenom odgovornošću za trgovinu i usluge</izvorni_sadrzaj>
    <derivirana_varijabla naziv="DomainObject.Predmet.ProtustrankaIDrugi_1">Harbour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Harbour društvo s ograničenom odgovornošću za trgovinu i usluge, OIB 93795905298, Čakovečka 4, 40000 Pušćine</izvorni_sadrzaj>
    <derivirana_varijabla naziv="DomainObject.Predmet.ProtustrankaIDrugiAdressOIB_1">Harbour društvo s ograničenom odgovornošću za trgovinu i usluge, OIB 93795905298, Čakovečka 4,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Harbour društvo s ograničenom odgovornošću za trgovinu i usluge</item>
      <item>Financijska agencija, RC ZAGREB, Podružnica VARAŽDIN</item>
      <item>e-oglasna ploča</item>
      <item>Sudski registar</item>
    </izvorni_sadrzaj>
    <derivirana_varijabla naziv="DomainObject.Predmet.SudioniciListNaziv_1">
      <item>Harbour društvo s ograničenom odgovornošću za trgovinu i usluge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BBD0A-CECF-4C52-BFD0-8EE310941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3011</properties:Characters>
  <properties:Lines>86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