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6576dc" w14:paraId="06576dc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3A0EEE">
        <w:rPr>
          <w:rFonts w:hAnsi="Times New Roman" w:ascii="Times New Roman"/>
          <w:sz w:val="24"/>
        </w:rPr>
        <w:t>39/15</w:t>
      </w:r>
      <w:r w:rsidR="00DD6920">
        <w:rPr>
          <w:rFonts w:hAnsi="Times New Roman" w:ascii="Times New Roman"/>
          <w:sz w:val="24"/>
        </w:rPr>
        <w:t>-54</w:t>
      </w:r>
      <w:r w:rsidR="003807A4" w:rsidRPr="00040E80">
        <w:rPr>
          <w:rFonts w:hAnsi="Times New Roman" w:ascii="Times New Roman"/>
          <w:sz w:val="24"/>
        </w:rPr>
        <w:t xml:space="preserve">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3A0EEE" w:rsidRPr="003A0EEE">
        <w:rPr>
          <w:rFonts w:hAnsi="Times New Roman" w:ascii="Times New Roman"/>
          <w:sz w:val="24"/>
        </w:rPr>
        <w:t>ORTOIMPLANT d.o.o. u ste</w:t>
      </w:r>
      <w:r w:rsidR="003A0EEE" w:rsidRPr="003A0EEE">
        <w:rPr>
          <w:rFonts w:hAnsi="Times New Roman" w:ascii="Times New Roman" w:hint="eastAsia"/>
          <w:sz w:val="24"/>
        </w:rPr>
        <w:t>č</w:t>
      </w:r>
      <w:r w:rsidR="003A0EEE" w:rsidRPr="003A0EEE">
        <w:rPr>
          <w:rFonts w:hAnsi="Times New Roman" w:ascii="Times New Roman"/>
          <w:sz w:val="24"/>
        </w:rPr>
        <w:t>aju, Zagreb, Ulica grada Vukovara 269f, OIB: 13168607633</w:t>
      </w:r>
      <w:r w:rsidR="003A0EEE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3A0EEE">
        <w:rPr>
          <w:rFonts w:hAnsi="Times New Roman" w:ascii="Times New Roman"/>
          <w:sz w:val="24"/>
        </w:rPr>
        <w:t>15. studenoga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3A0EEE">
        <w:rPr>
          <w:rFonts w:hAnsi="Times New Roman" w:ascii="Times New Roman"/>
          <w:sz w:val="24"/>
        </w:rPr>
        <w:t xml:space="preserve">od 2.640.000,00 kuna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3A0EEE">
        <w:rPr>
          <w:rFonts w:hAnsi="Times New Roman" w:ascii="Times New Roman"/>
          <w:b/>
          <w:sz w:val="24"/>
          <w:u w:val="single"/>
        </w:rPr>
        <w:t>28. studenoga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3A0EEE">
        <w:rPr>
          <w:rFonts w:hAnsi="Times New Roman" w:ascii="Times New Roman"/>
          <w:b/>
          <w:sz w:val="24"/>
          <w:u w:val="single"/>
        </w:rPr>
        <w:t>10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 w:rsidR="003A0EEE">
        <w:rPr>
          <w:rFonts w:hAnsi="Times New Roman" w:ascii="Times New Roman"/>
          <w:b/>
          <w:sz w:val="24"/>
          <w:u w:val="single"/>
        </w:rPr>
        <w:t>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3A0EEE">
        <w:rPr>
          <w:rFonts w:hAnsi="Times New Roman" w:ascii="Times New Roman"/>
          <w:sz w:val="24"/>
        </w:rPr>
        <w:t>64</w:t>
      </w:r>
      <w:r w:rsidR="0013072E">
        <w:rPr>
          <w:rFonts w:hAnsi="Times New Roman" w:ascii="Times New Roman"/>
          <w:sz w:val="24"/>
        </w:rPr>
        <w:t>/</w:t>
      </w:r>
      <w:r w:rsidR="003A0EEE">
        <w:rPr>
          <w:rFonts w:hAnsi="Times New Roman" w:ascii="Times New Roman"/>
          <w:sz w:val="24"/>
        </w:rPr>
        <w:t>I</w:t>
      </w:r>
      <w:r w:rsidR="0013072E">
        <w:rPr>
          <w:rFonts w:hAnsi="Times New Roman" w:ascii="Times New Roman"/>
          <w:sz w:val="24"/>
        </w:rPr>
        <w:t>II (</w:t>
      </w:r>
      <w:r w:rsidR="003A0EEE">
        <w:rPr>
          <w:rFonts w:hAnsi="Times New Roman" w:ascii="Times New Roman"/>
          <w:sz w:val="24"/>
        </w:rPr>
        <w:t>dvorišna zgrada</w:t>
      </w:r>
      <w:r w:rsidR="0013072E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3A0EEE">
        <w:rPr>
          <w:rFonts w:hAnsi="Times New Roman" w:ascii="Times New Roman"/>
          <w:sz w:val="24"/>
        </w:rPr>
        <w:t>15. studenoga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DD6920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 xml:space="preserve">zaključka nije dopušten </w:t>
      </w:r>
      <w:r w:rsidR="001C66C7">
        <w:rPr>
          <w:rFonts w:hAnsi="Times New Roman" w:ascii="Times New Roman"/>
          <w:sz w:val="24"/>
        </w:rPr>
        <w:t>pravni lijek.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DD6920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D6920" w:rsidP="006A3BBC" w:rsidR="00DD6920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DD6920">
      <w:pPr>
        <w:rPr>
          <w:rFonts w:hAnsi="Times New Roman" w:ascii="Times New Roman"/>
          <w:color w:themeColor="background1" w:val="FFFFFF"/>
          <w:sz w:val="24"/>
        </w:rPr>
      </w:pPr>
      <w:r w:rsidRPr="00DD6920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DD6920">
      <w:pPr>
        <w:rPr>
          <w:rFonts w:hAnsi="Times New Roman" w:ascii="Times New Roman"/>
          <w:color w:themeColor="background1" w:val="FFFFFF"/>
          <w:sz w:val="24"/>
        </w:rPr>
      </w:pPr>
      <w:r w:rsidRPr="00DD692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DD6920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DD6920">
        <w:rPr>
          <w:rFonts w:hAnsi="Times New Roman" w:ascii="Times New Roman"/>
          <w:color w:themeColor="background1" w:val="FFFFFF"/>
          <w:sz w:val="24"/>
        </w:rPr>
        <w:t>čajnom upravitelju</w:t>
      </w:r>
      <w:r w:rsidR="001C66C7" w:rsidRPr="00DD692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P="001C66C7" w:rsidR="001C66C7" w:rsidRPr="00DD6920">
      <w:pPr>
        <w:rPr>
          <w:rFonts w:hAnsi="Times New Roman" w:ascii="Times New Roman"/>
          <w:color w:themeColor="background1" w:val="FFFFFF"/>
          <w:sz w:val="24"/>
        </w:rPr>
      </w:pPr>
      <w:r w:rsidRPr="00DD6920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C66C7" w:rsidRPr="00DD6920">
        <w:rPr>
          <w:rFonts w:hAnsi="Times New Roman" w:ascii="Times New Roman"/>
          <w:color w:themeColor="background1" w:val="FFFFFF"/>
          <w:sz w:val="24"/>
        </w:rPr>
        <w:t xml:space="preserve">Razlučnom vjerovniku: B2 kapital d.o.o. Zagreb, po pun. OD Suić&amp;Škunca, Zagreb, </w:t>
      </w:r>
    </w:p>
    <w:p w:rsidRDefault="001C66C7" w:rsidP="001C66C7" w:rsidR="001C66C7" w:rsidRPr="00DD6920">
      <w:pPr>
        <w:rPr>
          <w:rFonts w:hAnsi="Times New Roman" w:ascii="Times New Roman"/>
          <w:color w:themeColor="background1" w:val="FFFFFF"/>
          <w:sz w:val="24"/>
        </w:rPr>
      </w:pPr>
      <w:r w:rsidRPr="00DD6920">
        <w:rPr>
          <w:rFonts w:hAnsi="Times New Roman" w:ascii="Times New Roman"/>
          <w:color w:themeColor="background1" w:val="FFFFFF"/>
          <w:sz w:val="24"/>
        </w:rPr>
        <w:t xml:space="preserve">    Domagojeva 14</w:t>
      </w:r>
    </w:p>
    <w:p w:rsidRDefault="001C66C7" w:rsidR="00040E80" w:rsidRPr="00DD6920">
      <w:pPr>
        <w:rPr>
          <w:rFonts w:hAnsi="Times New Roman" w:ascii="Times New Roman"/>
          <w:color w:themeColor="background1" w:val="FFFFFF"/>
          <w:sz w:val="24"/>
        </w:rPr>
      </w:pPr>
      <w:r w:rsidRPr="00DD6920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13072E" w:rsidRPr="00DD6920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DD6920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DD692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774" w:rsidR="00E90774">
      <w:r>
        <w:separator/>
      </w:r>
    </w:p>
  </w:endnote>
  <w:endnote w:id="0" w:type="continuationSeparator">
    <w:p w:rsidRDefault="00E90774" w:rsidR="00E9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774" w:rsidR="00E90774">
      <w:r>
        <w:separator/>
      </w:r>
    </w:p>
  </w:footnote>
  <w:footnote w:id="0" w:type="continuationSeparator">
    <w:p w:rsidRDefault="00E90774" w:rsidR="00E90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C66C7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EEE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1C66C7"/>
    <w:rsid w:val="00226FF1"/>
    <w:rsid w:val="00227A1C"/>
    <w:rsid w:val="0029118A"/>
    <w:rsid w:val="002B366C"/>
    <w:rsid w:val="002B418C"/>
    <w:rsid w:val="00354125"/>
    <w:rsid w:val="003626F3"/>
    <w:rsid w:val="003807A4"/>
    <w:rsid w:val="003A0EEE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002E0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54E9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920"/>
    <w:rsid w:val="00DD6FB1"/>
    <w:rsid w:val="00E24AF4"/>
    <w:rsid w:val="00E37420"/>
    <w:rsid w:val="00E43451"/>
    <w:rsid w:val="00E90774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00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2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00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2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1179</properties:Characters>
  <properties:Lines>46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2017-11-15T09:25:00Z</dcterms:created>
  <dc:creator>MK</dc:creator>
  <cp:lastModifiedBy>Sonja Pilić</cp:lastModifiedBy>
  <cp:lastPrinted>2017-11-15T09:28:00Z</cp:lastPrinted>
  <dcterms:modified xmlns:xsi="http://www.w3.org/2001/XMLSchema-instance" xsi:type="dcterms:W3CDTF">2017-11-15T09:31:00Z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