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97bb" w14:paraId="8a197b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171B" w:rsidP="0015171B" w:rsidR="0015171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St-13/2017-2.</w:t>
      </w:r>
    </w:p>
    <w:p w:rsidRDefault="0015171B" w:rsidP="0015171B" w:rsidR="0015171B">
      <w:pPr>
        <w:rPr>
          <w:rFonts w:hAnsi="Arial" w:ascii="Arial"/>
          <w:b/>
        </w:rPr>
      </w:pPr>
    </w:p>
    <w:p w:rsidRDefault="0015171B" w:rsidP="0015171B" w:rsidR="0015171B">
      <w:pPr>
        <w:jc w:val="center"/>
        <w:rPr>
          <w:rFonts w:hAnsi="Arial" w:ascii="Arial"/>
          <w:b/>
        </w:rPr>
      </w:pPr>
    </w:p>
    <w:p w:rsidRDefault="0015171B" w:rsidP="0015171B" w:rsidR="001517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15171B" w:rsidP="0015171B" w:rsidR="0015171B">
      <w:pPr>
        <w:jc w:val="center"/>
        <w:rPr>
          <w:rFonts w:hAnsi="Arial" w:ascii="Arial"/>
          <w:b/>
        </w:rPr>
      </w:pPr>
    </w:p>
    <w:p w:rsidRDefault="0015171B" w:rsidP="0015171B" w:rsidR="001517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5171B" w:rsidP="0015171B" w:rsidR="0015171B">
      <w:pPr>
        <w:rPr>
          <w:rFonts w:hAnsi="Arial" w:ascii="Arial"/>
          <w:b/>
        </w:rPr>
      </w:pPr>
    </w:p>
    <w:p w:rsidRDefault="0015171B" w:rsidP="0015171B" w:rsidR="0015171B">
      <w:pPr>
        <w:jc w:val="both"/>
        <w:rPr>
          <w:rFonts w:hAnsi="Arial" w:ascii="Arial"/>
        </w:rPr>
      </w:pP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stečajnom postupku nad dužnikom CIGLANA Industrija građevinskog materijala, društvo s ograničenom odgovornošću iz </w:t>
      </w:r>
      <w:proofErr w:type="spellStart"/>
      <w:r>
        <w:rPr>
          <w:rFonts w:hAnsi="Arial" w:ascii="Arial"/>
        </w:rPr>
        <w:t>Sladojevaca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OIB 15458350190, povodom prijedloga predlagatelja FINA, RC Zagreb, OIB 85821130368,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dana 21. veljače 2017. godine</w:t>
      </w:r>
    </w:p>
    <w:p w:rsidRDefault="0015171B" w:rsidP="0015171B" w:rsidR="0015171B">
      <w:pPr>
        <w:jc w:val="both"/>
        <w:rPr>
          <w:rFonts w:hAnsi="Arial" w:ascii="Arial"/>
        </w:rPr>
      </w:pPr>
    </w:p>
    <w:p w:rsidRDefault="0015171B" w:rsidP="0015171B" w:rsidR="001517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5171B" w:rsidP="0015171B" w:rsidR="0015171B">
      <w:pPr>
        <w:jc w:val="center"/>
        <w:rPr>
          <w:rFonts w:hAnsi="Arial" w:ascii="Arial"/>
          <w:b/>
        </w:rPr>
      </w:pP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Odbacuje se prijedlog predlagatelja FINE, RC Zagreb, Podružnica Bjelovar od 17. siječnja 2017. godine za otvaranje stečajnog postupka nad dužnikom CIGLANA Industrija građevinskog materijala, društvo s ograničenom odgovornošću iz </w:t>
      </w:r>
      <w:proofErr w:type="spellStart"/>
      <w:r>
        <w:rPr>
          <w:rFonts w:hAnsi="Arial" w:ascii="Arial"/>
        </w:rPr>
        <w:t>Sladojevaca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OIB 15458350190, kao nedopušten.</w:t>
      </w:r>
      <w:r>
        <w:rPr>
          <w:rFonts w:hAnsi="Arial" w:ascii="Arial"/>
          <w:b/>
        </w:rPr>
        <w:tab/>
      </w:r>
    </w:p>
    <w:p w:rsidRDefault="0015171B" w:rsidP="0015171B" w:rsidR="0015171B">
      <w:pPr>
        <w:jc w:val="center"/>
        <w:rPr>
          <w:rFonts w:hAnsi="Arial" w:ascii="Arial"/>
          <w:b/>
        </w:rPr>
      </w:pPr>
    </w:p>
    <w:p w:rsidRDefault="0015171B" w:rsidP="0015171B" w:rsidR="001517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15171B" w:rsidP="0015171B" w:rsidR="0015171B">
      <w:pPr>
        <w:jc w:val="center"/>
        <w:rPr>
          <w:rFonts w:hAnsi="Arial" w:ascii="Arial"/>
          <w:b/>
        </w:rPr>
      </w:pP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FINA, RC ZAGREB, Podružnica Bjelovar, podnijela je ovom sudu 17. siječnja 2017. godine prijedlog za otvaranje stečajnog postupka nad dužnikom CIGLANA Industrija građevinskog materijala, društvo s ograničenom odgovornošću iz </w:t>
      </w:r>
      <w:proofErr w:type="spellStart"/>
      <w:r>
        <w:rPr>
          <w:rFonts w:hAnsi="Arial" w:ascii="Arial"/>
        </w:rPr>
        <w:t>Sladojevaca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OIB 15458350190.</w:t>
      </w:r>
    </w:p>
    <w:p w:rsidRDefault="0015171B" w:rsidP="0015171B" w:rsidR="0015171B">
      <w:pPr>
        <w:jc w:val="both"/>
        <w:rPr>
          <w:rFonts w:hAnsi="Arial" w:ascii="Arial"/>
        </w:rPr>
      </w:pP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Uvidom u spis ovog suda broj 3 St-1413/2016 sud je utvrdio da je već u tijeku stečajni postupak protiv istog dužnika, a povodom prijedloga samog dužnika, te da isti postupak nije pravomoćno okončan, jer traje žalbeni postupak. </w:t>
      </w:r>
    </w:p>
    <w:p w:rsidRDefault="0015171B" w:rsidP="0015171B" w:rsidR="001517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Kako se istovremeno ne mogu voditi protiv istog dužnika dva stečajna postupka to je temeljem čl.194.st.3.Zakona o parničnom postupku odbačen zahtjev FINE za provođenjem stečajnog postupka, slijedom čega je riješeno kao u izreci ovog rješenja.</w:t>
      </w: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</w:t>
      </w:r>
    </w:p>
    <w:p w:rsidRDefault="0015171B" w:rsidP="0015171B" w:rsidR="0015171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21. veljače  2017. godine</w:t>
      </w:r>
    </w:p>
    <w:p w:rsidRDefault="0015171B" w:rsidP="0015171B" w:rsidR="0015171B">
      <w:pPr>
        <w:ind w:firstLine="720"/>
        <w:jc w:val="both"/>
        <w:rPr>
          <w:rFonts w:hAnsi="Arial" w:ascii="Arial"/>
        </w:rPr>
      </w:pPr>
    </w:p>
    <w:p w:rsidRDefault="0015171B" w:rsidP="0015171B" w:rsidR="001517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S U D A C</w:t>
      </w:r>
    </w:p>
    <w:p w:rsidRDefault="0015171B" w:rsidP="0015171B" w:rsidR="001517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15171B" w:rsidP="0015171B" w:rsidR="001517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15171B" w:rsidP="0015171B" w:rsidR="0015171B">
      <w:pPr>
        <w:jc w:val="both"/>
        <w:rPr>
          <w:rFonts w:hAnsi="Arial" w:ascii="Arial"/>
        </w:rPr>
      </w:pPr>
    </w:p>
    <w:p w:rsidRDefault="0015171B" w:rsidP="0015171B" w:rsidR="0015171B">
      <w:pPr>
        <w:jc w:val="both"/>
        <w:rPr>
          <w:rFonts w:hAnsi="Arial" w:ascii="Arial"/>
        </w:rPr>
      </w:pPr>
    </w:p>
    <w:p w:rsidRDefault="0015171B" w:rsidP="0015171B" w:rsidR="0015171B">
      <w:pPr>
        <w:jc w:val="both"/>
        <w:rPr>
          <w:rFonts w:hAnsi="Arial" w:ascii="Arial"/>
        </w:rPr>
      </w:pPr>
    </w:p>
    <w:p w:rsidRDefault="0015171B" w:rsidP="0015171B" w:rsidR="0015171B">
      <w:pPr>
        <w:jc w:val="both"/>
        <w:rPr>
          <w:rFonts w:hAnsi="Arial" w:ascii="Arial"/>
        </w:rPr>
      </w:pPr>
    </w:p>
    <w:p w:rsidRDefault="0015171B" w:rsidP="0015171B" w:rsidR="0015171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poštom</w:t>
      </w:r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FINA RC ZAGREB, Podružnica Bjelovar – putem pošte</w:t>
      </w:r>
    </w:p>
    <w:p w:rsidRDefault="0015171B" w:rsidP="0015171B" w:rsidR="0015171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15171B" w:rsidP="0015171B" w:rsidR="0015171B">
      <w:pPr>
        <w:jc w:val="both"/>
        <w:rPr>
          <w:rFonts w:hAnsi="Arial" w:ascii="Arial"/>
        </w:rPr>
      </w:pPr>
      <w:r>
        <w:rPr>
          <w:rFonts w:hAnsi="Arial" w:ascii="Arial"/>
        </w:rPr>
        <w:t>Bj.21.02.2017.g.</w:t>
      </w:r>
    </w:p>
    <w:p w:rsidRDefault="0015171B" w:rsidP="0015171B" w:rsidR="0015171B">
      <w:pPr>
        <w:jc w:val="both"/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71B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St-13/2017-2</izvorni_sadrzaj>
    <derivirana_varijabla naziv="DomainObject.Oznaka_1">St-13/2017-2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CIGLANA  Industrija građevinskog materijala, društvo s ograničenom odgovornošću, Sladojevci</izvorni_sadrzaj>
    <derivirana_varijabla naziv="DomainObject.Predmet.ProtustrankaFormated_1">  CIGLANA  Industrija građevinskog materijala, društvo s ograničenom odgovornošću, Sladojevci</derivirana_varijabla>
  </DomainObject.Predmet.ProtustrankaFormated>
  <DomainObject.Predmet.ProtustrankaFormatedOIB>
    <izvorni_sadrzaj>  CIGLANA  Industrija građevinskog materijala, društvo s ograničenom odgovornošću, Sladojevci, OIB 15458350190</izvorni_sadrzaj>
    <derivirana_varijabla naziv="DomainObject.Predmet.ProtustrankaFormatedOIB_1">  CIGLANA  Industrija građevinskog materijala, društvo s ograničenom odgovornošću, Sladojevci, OIB 15458350190</derivirana_varijabla>
  </DomainObject.Predmet.ProtustrankaFormatedOIB>
  <DomainObject.Predmet.ProtustrankaFormatedWithAdress>
    <izvorni_sadrzaj> CIGLANA  Industrija građevinskog materijala, društvo s ograničenom odgovornošću, Sladojevci, Sladojevci/bb, 33520 Sladojevci</izvorni_sadrzaj>
    <derivirana_varijabla naziv="DomainObject.Predmet.ProtustrankaFormatedWithAdress_1"> CIGLANA  Industrija građevinskog materijala, društvo s ograničenom odgovornošću, Sladojevci, Sladojevci/bb, 33520 Sladojevci</derivirana_varijabla>
  </DomainObject.Predmet.ProtustrankaFormatedWithAdress>
  <DomainObject.Predmet.ProtustrankaFormatedWithAdressOIB>
    <izvorni_sadrzaj> CIGLANA  Industrija građevinskog materijala, društvo s ograničenom odgovornošću, Sladojevci, OIB 15458350190, Sladojevci/bb, 33520 Sladojevci</izvorni_sadrzaj>
    <derivirana_varijabla naziv="DomainObject.Predmet.ProtustrankaFormatedWithAdressOIB_1"> CIGLANA  Industrija građevinskog materijala, društvo s ograničenom odgovornošću, Sladojevci, OIB 15458350190, Sladojevci/bb, 33520 Sladojevci</derivirana_varijabla>
  </DomainObject.Predmet.ProtustrankaFormatedWithAdressOIB>
  <DomainObject.Predmet.ProtustrankaWithAdress>
    <izvorni_sadrzaj>CIGLANA  Industrija građevinskog materijala, društvo s ograničenom odgovornošću, Sladojevci Sladojevci/bb, 33520 Sladojevci</izvorni_sadrzaj>
    <derivirana_varijabla naziv="DomainObject.Predmet.ProtustrankaWithAdress_1">CIGLANA  Industrija građevinskog materijala, društvo s ograničenom odgovornošću, Sladojevci Sladojevci/bb, 33520 Sladojevci</derivirana_varijabla>
  </DomainObject.Predmet.ProtustrankaWithAdress>
  <DomainObject.Predmet.ProtustrankaWithAdressOIB>
    <izvorni_sadrzaj>CIGLANA  Industrija građevinskog materijala, društvo s ograničenom odgovornošću, Sladojevci, OIB 15458350190, Sladojevci/bb, 33520 Sladojevci</izvorni_sadrzaj>
    <derivirana_varijabla naziv="DomainObject.Predmet.ProtustrankaWithAdressOIB_1">CIGLANA  Industrija građevinskog materijala, društvo s ograničenom odgovornošću, Sladojevci, OIB 15458350190, Sladojevci/bb, 33520 Sladojevci</derivirana_varijabla>
  </DomainObject.Predmet.ProtustrankaWithAdressOIB>
  <DomainObject.Predmet.ProtustrankaNazivFormated>
    <izvorni_sadrzaj>CIGLANA  Industrija građevinskog materijala, društvo s ograničenom odgovornošću, Sladojevci</izvorni_sadrzaj>
    <derivirana_varijabla naziv="DomainObject.Predmet.ProtustrankaNazivFormated_1">CIGLANA  Industrija građevinskog materijala, društvo s ograničenom odgovornošću, Sladojevci</derivirana_varijabla>
  </DomainObject.Predmet.ProtustrankaNazivFormated>
  <DomainObject.Predmet.ProtustrankaNazivFormatedOIB>
    <izvorni_sadrzaj>CIGLANA  Industrija građevinskog materijala, društvo s ograničenom odgovornošću, Sladojevci, OIB 15458350190</izvorni_sadrzaj>
    <derivirana_varijabla naziv="DomainObject.Predmet.ProtustrankaNazivFormatedOIB_1">CIGLANA  Industrija građevinskog materijala, društvo s ograničenom odgovornošću, Sladojevci, OIB 15458350190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CIGLANA  Industrija građevinskog materijala, društvo s ograničenom odgovornošću, Sladojevci</item>
    </izvorni_sadrzaj>
    <derivirana_varijabla naziv="DomainObject.Predmet.ProtuStrankaListFormated_1">
      <item>CIGLANA  Industrija građevinskog materijala, društvo s ograničenom odgovornošću, Sladojevci</item>
    </derivirana_varijabla>
  </DomainObject.Predmet.ProtuStrankaListFormated>
  <DomainObject.Predmet.ProtuStrankaListFormatedOIB>
    <izvorni_sadrzaj>
      <item>CIGLANA  Industrija građevinskog materijala, društvo s ograničenom odgovornošću, Sladojevci, OIB 15458350190</item>
    </izvorni_sadrzaj>
    <derivirana_varijabla naziv="DomainObject.Predmet.ProtuStrankaListFormatedOIB_1">
      <item>CIGLANA  Industrija građevinskog materijala, društvo s ograničenom odgovornošću, Sladojevci, OIB 15458350190</item>
    </derivirana_varijabla>
  </DomainObject.Predmet.ProtuStrankaListFormatedOIB>
  <DomainObject.Predmet.ProtuStrankaListFormatedWithAdress>
    <izvorni_sadrzaj>
      <item>CIGLANA  Industrija građevinskog materijala, društvo s ograničenom odgovornošću, Sladojevci, Sladojevci/bb, 33520 Sladojevci</item>
    </izvorni_sadrzaj>
    <derivirana_varijabla naziv="DomainObject.Predmet.ProtuStrankaListFormatedWithAdress_1">
      <item>CIGLANA  Industrija građevinskog materijala, društvo s ograničenom odgovornošću, Sladojevci, Sladojevci/bb, 33520 Sladojevci</item>
    </derivirana_varijabla>
  </DomainObject.Predmet.ProtuStrankaListFormatedWithAdress>
  <DomainObject.Predmet.Protu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ProtuStrankaListFormatedWithAdressOIB_1">
      <item>CIGLANA  Industrija građevinskog materijala, društvo s ograničenom odgovornošću, Sladojevci, OIB 15458350190, Sladojevci/bb, 33520 Sladojevci</item>
    </derivirana_varijabla>
  </DomainObject.Predmet.ProtuStrankaListFormatedWithAdressOIB>
  <DomainObject.Predmet.ProtuStrankaListNazivFormated>
    <izvorni_sadrzaj>
      <item>CIGLANA  Industrija građevinskog materijala, društvo s ograničenom odgovornošću, Sladojevci</item>
    </izvorni_sadrzaj>
    <derivirana_varijabla naziv="DomainObject.Predmet.ProtuStrankaListNazivFormated_1">
      <item>CIGLANA  Industrija građevinskog materijala, društvo s ograničenom odgovornošću, Sladojevci</item>
    </derivirana_varijabla>
  </DomainObject.Predmet.ProtuStrankaListNazivFormated>
  <DomainObject.Predmet.ProtuStrankaListNazivFormatedOIB>
    <izvorni_sadrzaj>
      <item>CIGLANA  Industrija građevinskog materijala, društvo s ograničenom odgovornošću, Sladojevci, OIB 15458350190</item>
    </izvorni_sadrzaj>
    <derivirana_varijabla naziv="DomainObject.Predmet.ProtuStrankaListNazivFormatedOIB_1">
      <item>CIGLANA  Industrija građevinskog materijala, društvo s ograničenom odgovornošću, Sladojevci, OIB 15458350190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St-13/2017-2</izvorni_sadrzaj>
    <derivirana_varijabla naziv="DomainObject.PoslovniBrojDokumenta_1">St-13/2017-2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CIGLANA  Industrija građevinskog materijala, društvo s ograničenom odgovornošću, Sladojevci</izvorni_sadrzaj>
    <derivirana_varijabla naziv="DomainObject.Predmet.ProtustrankaIDrugi_1">CIGLANA  Industrija građevinskog materijala, društvo s ograničenom odgovornošću, Sladojevci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CIGLANA  Industrija građevinskog materijala, društvo s ograničenom odgovornošću, Sladojevci, OIB 15458350190, Sladojevci/bb, 33520 Sladojevci</izvorni_sadrzaj>
    <derivirana_varijabla naziv="DomainObject.Predmet.ProtustrankaIDrugiAdressOIB_1">CIGLANA  Industrija građevinskog materijala, društvo s ograničenom odgovornošću, Sladojevci, OIB 15458350190, Sladojevci/bb,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CIGLANA  Industrija građevinskog materijala, društvo s ograničenom odgovornošću, Sladojevci</item>
    </izvorni_sadrzaj>
    <derivirana_varijabla naziv="DomainObject.Predmet.SudioniciListNaziv_1">
      <item>FINA, RC ZAGREB, Podružnica Bjelovar</item>
      <item>CIGLANA  Industrija građevinskog materijala, društvo s ograničenom odgovornošću, Sladojevci</item>
    </derivirana_varijabla>
  </DomainObject.Predmet.SudioniciListNaziv>
  <DomainObject.Predmet.SudioniciListAdressOIB>
    <izvorni_sadrzaj>
      <item>FINA, RC ZAGREB, Podružnica Bjelovar, OIB 85821130368, F. Supila 4,43000 Bjelovar</item>
      <item>CIGLANA  Industrija građevinskog materijala, društvo s ograničenom odgovornošću, Sladojevci, OIB 15458350190, Sladojevci/bb,33520 Sladojevci</item>
    </izvorni_sadrzaj>
    <derivirana_varijabla naziv="DomainObject.Predmet.SudioniciListAdressOIB_1">
      <item>FINA, RC ZAGREB, Podružnica Bjelovar, OIB 85821130368, F. Supila 4,43000 Bjelovar</item>
      <item>CIGLANA  Industrija građevinskog materijala, društvo s ograničenom odgovornošću, Sladojevci, OIB 15458350190, Sladojevci/bb,33520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733E7-A00F-4A83-8EA4-E0DA7854F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325</properties:Words>
  <properties:Characters>1788</properties:Characters>
  <properties:Lines>64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2017-02-21T12:43:00Z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