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f13e" w14:paraId="0ecf13e" w:rsidRDefault="00590943" w:rsidP="00CD2D99" w:rsidR="00590943">
      <w:pPr>
        <w:jc w:val="right"/>
        <w15:collapsed w:val="false"/>
      </w:pPr>
      <w:bookmarkStart w:name="_GoBack" w:id="0"/>
      <w:bookmarkEnd w:id="0"/>
      <w:r w:rsidRPr="006A62B7">
        <w:tab/>
        <w:t>Poslovni broj 1 St-</w:t>
      </w:r>
      <w:r w:rsidR="003911C1">
        <w:t>776</w:t>
      </w:r>
      <w:r w:rsidR="00D8674D">
        <w:t>/16-</w:t>
      </w:r>
      <w:r w:rsidR="00495A9E">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3911C1">
        <w:t>ĐINGI d.o.o, Kistanje, Dubrovačka 17, OIB: 49812273983</w:t>
      </w:r>
      <w:r w:rsidR="00836518">
        <w:t>, sukladno čl. 132. st. 2. Stečajnog zakona (Narodne n</w:t>
      </w:r>
      <w:r w:rsidR="00A93EA1">
        <w:t xml:space="preserve">ovine br. 71/15) dana </w:t>
      </w:r>
      <w:r w:rsidR="00D34C79">
        <w:t>23</w:t>
      </w:r>
      <w:r w:rsidR="00495A9E">
        <w:t>.</w:t>
      </w:r>
      <w:r w:rsidR="0011054C">
        <w:t xml:space="preserve"> </w:t>
      </w:r>
      <w:r w:rsidR="00495A9E">
        <w:t>kolovoza</w:t>
      </w:r>
      <w:r w:rsidR="00A93EA1">
        <w:t xml:space="preserve"> 2017</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3911C1">
        <w:t>ĐINGI d.o.o, Kistanje, Dubrovačka 17, OIB: 49812273983</w:t>
      </w:r>
      <w:r w:rsidRPr="006A62B7">
        <w:t>,</w:t>
      </w:r>
      <w:r w:rsidR="00161D65">
        <w:t xml:space="preserve"> </w:t>
      </w:r>
      <w:r w:rsidRPr="006A62B7">
        <w:t xml:space="preserve"> stečajni </w:t>
      </w:r>
      <w:r w:rsidR="00AA36F9">
        <w:t xml:space="preserve"> </w:t>
      </w:r>
      <w:r w:rsidRPr="006A62B7">
        <w:t xml:space="preserve">postupak otvoren je dana </w:t>
      </w:r>
      <w:r w:rsidR="00D34C79">
        <w:t>23</w:t>
      </w:r>
      <w:r w:rsidR="00495A9E">
        <w:t>. kolovoza</w:t>
      </w:r>
      <w:r w:rsidR="00F26669">
        <w:t xml:space="preserve"> </w:t>
      </w:r>
      <w:r>
        <w:t>201</w:t>
      </w:r>
      <w:r w:rsidR="00A93EA1">
        <w:t>7</w:t>
      </w:r>
      <w:r w:rsidRPr="006A62B7">
        <w:t xml:space="preserve">. u </w:t>
      </w:r>
      <w:r w:rsidR="00495A9E">
        <w:t>13,00</w:t>
      </w:r>
      <w:r w:rsidR="00985416">
        <w:t xml:space="preserve"> </w:t>
      </w:r>
      <w:r w:rsidR="00495A9E">
        <w:t xml:space="preserve">sati kada je ovo rješenje </w:t>
      </w:r>
      <w:r w:rsidRPr="006A62B7">
        <w:t xml:space="preserve">o otvaranju stečajnog postupka istaknuto na </w:t>
      </w:r>
      <w:r>
        <w:t>e-</w:t>
      </w:r>
      <w:r w:rsidRPr="006A62B7">
        <w:t>oglasnoj ploči suda.</w:t>
      </w:r>
      <w:r w:rsidR="00E30141">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3911C1">
        <w:t>Savo Filipović</w:t>
      </w:r>
      <w:r w:rsidR="00E30141">
        <w:t xml:space="preserve"> </w:t>
      </w:r>
      <w:r w:rsidR="003911C1" w:rsidRPr="008E37E9">
        <w:t>iz Dramalja, Braće Košuljandić 100/a, OIB: 19559750928</w:t>
      </w:r>
      <w:r w:rsidRPr="00E719C1">
        <w:t xml:space="preserve">, </w:t>
      </w:r>
      <w:r w:rsidRPr="00272170">
        <w:t>imenuje</w:t>
      </w:r>
      <w:r>
        <w:t xml:space="preserve"> </w:t>
      </w:r>
      <w:r w:rsidR="00166B6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3911C1">
        <w:t>ĐINGI d.o.o, Kistanje, Dubrovačka 17, OIB: 49812273983</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95A9E">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3911C1">
        <w:t>18. svibnja</w:t>
      </w:r>
      <w:r w:rsidR="00C52D13">
        <w:t xml:space="preserve"> 2016</w:t>
      </w:r>
      <w:r w:rsidRPr="00CE76CB">
        <w:t xml:space="preserve">., rješenjem ovog suda od </w:t>
      </w:r>
      <w:r w:rsidR="003911C1">
        <w:t>24. svibnja</w:t>
      </w:r>
      <w:r w:rsidR="00C52D13">
        <w:t xml:space="preserve"> 2016</w:t>
      </w:r>
      <w:r w:rsidRPr="00CE76CB">
        <w:t xml:space="preserve">. pokrenut je prethodni postupak nad dužnikom </w:t>
      </w:r>
      <w:r w:rsidR="003911C1">
        <w:t>ĐINGI d.o.o, Kistanje</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3911C1">
        <w:t>776</w:t>
      </w:r>
      <w:r w:rsidR="005E4E16">
        <w:t>/16-</w:t>
      </w:r>
      <w:r w:rsidR="003911C1">
        <w:t>9</w:t>
      </w:r>
      <w:r w:rsidRPr="006A62B7">
        <w:t xml:space="preserve"> od </w:t>
      </w:r>
      <w:r>
        <w:t xml:space="preserve">dana </w:t>
      </w:r>
      <w:r w:rsidR="003911C1">
        <w:t>21. lipnja</w:t>
      </w:r>
      <w:r w:rsidR="00D8674D">
        <w:t xml:space="preserve"> </w:t>
      </w:r>
      <w:r w:rsidR="00C52D13">
        <w:t>2016.,</w:t>
      </w:r>
      <w:r w:rsidRPr="006A62B7">
        <w:t xml:space="preserve"> imenovan je privremeni stečajni upravitelj koji je izvješće dostavio dana </w:t>
      </w:r>
      <w:r w:rsidR="003911C1">
        <w:t>22.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3911C1">
        <w:t>6. listopada</w:t>
      </w:r>
      <w:r w:rsidR="00C52D13" w:rsidRPr="005444CD">
        <w:t xml:space="preserve"> 2016</w:t>
      </w:r>
      <w:r w:rsidRPr="005444CD">
        <w:t xml:space="preserve">., temeljem čega je rok za uplatu predujma istekao dana </w:t>
      </w:r>
      <w:r w:rsidR="00D34C79">
        <w:t>31</w:t>
      </w:r>
      <w:r w:rsidR="000805AC">
        <w:t xml:space="preserve">. </w:t>
      </w:r>
      <w:r w:rsidR="00D34C79">
        <w:t>listopada</w:t>
      </w:r>
      <w:r w:rsidR="005444CD" w:rsidRPr="00161D65">
        <w:t xml:space="preserve"> </w:t>
      </w:r>
      <w:r w:rsidR="00C52D13" w:rsidRPr="00161D65">
        <w:t>2016</w:t>
      </w:r>
      <w:r w:rsidR="00AA36F9" w:rsidRPr="00161D65">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495A9E" w:rsidP="00495A9E" w:rsidR="00495A9E" w:rsidRPr="005444CD">
      <w:pPr>
        <w:ind w:firstLine="708"/>
        <w:jc w:val="both"/>
      </w:pPr>
      <w:r w:rsidRPr="00BC1276">
        <w:t>Izbor stečajnog upravitelja izvršen je na temelju odredbe čl. 85. st. 2. Stečajnog zakona.</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D34C79">
        <w:t>23</w:t>
      </w:r>
      <w:r w:rsidR="00495A9E">
        <w:t>. kolovoza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495A9E">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495A9E">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495A9E">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E30141">
        <w:t>Šibenik</w:t>
      </w:r>
    </w:p>
    <w:p w:rsidRDefault="00590943" w:rsidP="00893718" w:rsidR="00590943" w:rsidRPr="006A62B7">
      <w:pPr>
        <w:numPr>
          <w:ilvl w:val="0"/>
          <w:numId w:val="2"/>
        </w:numPr>
      </w:pPr>
      <w:r w:rsidRPr="006A62B7">
        <w:t xml:space="preserve">ŽDO - </w:t>
      </w:r>
      <w:r w:rsidR="00E30141">
        <w:t>Šibenik</w:t>
      </w:r>
    </w:p>
    <w:p w:rsidRDefault="00590943" w:rsidP="00893718" w:rsidR="00590943" w:rsidRPr="006A62B7">
      <w:pPr>
        <w:numPr>
          <w:ilvl w:val="0"/>
          <w:numId w:val="2"/>
        </w:numPr>
      </w:pPr>
      <w:r w:rsidRPr="006A62B7">
        <w:t xml:space="preserve">Poreznoj upravi </w:t>
      </w:r>
      <w:r w:rsidR="00E30141">
        <w:t>Šibenik</w:t>
      </w:r>
    </w:p>
    <w:p w:rsidRDefault="008C56DF" w:rsidP="00893718" w:rsidR="00590943" w:rsidRPr="006A62B7">
      <w:pPr>
        <w:numPr>
          <w:ilvl w:val="0"/>
          <w:numId w:val="2"/>
        </w:numPr>
      </w:pPr>
      <w:r>
        <w:t xml:space="preserve">Općinski sud </w:t>
      </w:r>
      <w:r w:rsidR="00E30141">
        <w:t>Šibenik</w:t>
      </w:r>
      <w:r>
        <w:t>,</w:t>
      </w:r>
    </w:p>
    <w:p w:rsidRDefault="00590943" w:rsidP="00893718" w:rsidR="00590943" w:rsidRPr="006A62B7">
      <w:pPr>
        <w:numPr>
          <w:ilvl w:val="0"/>
          <w:numId w:val="2"/>
        </w:numPr>
      </w:pPr>
      <w:r w:rsidRPr="006A62B7">
        <w:t>Lučkoj kapetaniji – registru brodova,</w:t>
      </w:r>
      <w:r w:rsidR="008C56DF">
        <w:t xml:space="preserve"> </w:t>
      </w:r>
      <w:r w:rsidR="00E30141">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95A9E">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3CF1">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3911C1">
      <w:t>776</w:t>
    </w:r>
    <w:r>
      <w:t>/16-</w:t>
    </w:r>
    <w:r w:rsidR="00495A9E">
      <w:t>21</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805AC"/>
    <w:rsid w:val="000923C5"/>
    <w:rsid w:val="000964E5"/>
    <w:rsid w:val="000D7790"/>
    <w:rsid w:val="0011054C"/>
    <w:rsid w:val="001144F4"/>
    <w:rsid w:val="00117181"/>
    <w:rsid w:val="001441EB"/>
    <w:rsid w:val="001540AB"/>
    <w:rsid w:val="00161D65"/>
    <w:rsid w:val="00161F86"/>
    <w:rsid w:val="00166B6D"/>
    <w:rsid w:val="00186D9B"/>
    <w:rsid w:val="0021295B"/>
    <w:rsid w:val="00215D49"/>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911C1"/>
    <w:rsid w:val="003A0F96"/>
    <w:rsid w:val="003A19E0"/>
    <w:rsid w:val="003C52E1"/>
    <w:rsid w:val="003F68D8"/>
    <w:rsid w:val="003F769A"/>
    <w:rsid w:val="00403476"/>
    <w:rsid w:val="00437E5E"/>
    <w:rsid w:val="00454E5B"/>
    <w:rsid w:val="00482F52"/>
    <w:rsid w:val="00495A9E"/>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B3CF1"/>
    <w:rsid w:val="00CD2D99"/>
    <w:rsid w:val="00CE4609"/>
    <w:rsid w:val="00CE76CB"/>
    <w:rsid w:val="00CE7D3D"/>
    <w:rsid w:val="00D34C79"/>
    <w:rsid w:val="00D376EA"/>
    <w:rsid w:val="00D44545"/>
    <w:rsid w:val="00D6373B"/>
    <w:rsid w:val="00D67C25"/>
    <w:rsid w:val="00D7083B"/>
    <w:rsid w:val="00D83F1A"/>
    <w:rsid w:val="00D8674D"/>
    <w:rsid w:val="00DC0DCC"/>
    <w:rsid w:val="00DC4BC5"/>
    <w:rsid w:val="00E27A0D"/>
    <w:rsid w:val="00E30141"/>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CB3CF1"/>
    <w:rPr>
      <w:color w:val="808080"/>
      <w:bdr w:space="0" w:sz="0" w:color="auto" w:val="none"/>
      <w:shd w:fill="auto" w:color="auto" w:val="clear"/>
    </w:rPr>
  </w:style>
  <w:style w:customStyle="true" w:styleId="eSPISCCParagraphDefaultFont" w:type="character">
    <w:name w:val="eSPIS_CC_Paragraph Default Font"/>
    <w:basedOn w:val="Zadanifontodlomka"/>
    <w:rsid w:val="00CB3C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3CF1"/>
    <w:rPr>
      <w:bdr w:space="0" w:sz="0" w:color="auto" w:val="none"/>
      <w:shd w:fill="FFFFCC" w:color="auto" w:val="clear"/>
      <w:lang w:val="hr-HR"/>
    </w:rPr>
  </w:style>
  <w:style w:customStyle="true" w:styleId="PozadinaSvijetloCrvena" w:type="character">
    <w:name w:val="Pozadina_SvijetloCrvena"/>
    <w:basedOn w:val="eSPISCCParagraphDefaultFont"/>
    <w:rsid w:val="00CB3C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3C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CB3CF1"/>
    <w:rPr>
      <w:color w:val="808080"/>
      <w:bdr w:color="auto" w:space="0" w:sz="0" w:val="none"/>
      <w:shd w:color="auto" w:fill="auto" w:val="clear"/>
    </w:rPr>
  </w:style>
  <w:style w:customStyle="1" w:styleId="eSPISCCParagraphDefaultFont" w:type="character">
    <w:name w:val="eSPIS_CC_Paragraph Default Font"/>
    <w:basedOn w:val="Zadanifontodlomka"/>
    <w:rsid w:val="00CB3C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3CF1"/>
    <w:rPr>
      <w:bdr w:color="auto" w:space="0" w:sz="0" w:val="none"/>
      <w:shd w:color="auto" w:fill="FFFFCC" w:val="clear"/>
      <w:lang w:val="hr-HR"/>
    </w:rPr>
  </w:style>
  <w:style w:customStyle="1" w:styleId="PozadinaSvijetloCrvena" w:type="character">
    <w:name w:val="Pozadina_SvijetloCrvena"/>
    <w:basedOn w:val="eSPISCCParagraphDefaultFont"/>
    <w:rsid w:val="00CB3C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3C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St-776/2016</izvorni_sadrzaj>
    <derivirana_varijabla naziv="DomainObject.Predmet.OznakaBroj_1">St-776/2016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ĐINGI d.o.o. za trgovinu i usluge</izvorni_sadrzaj>
    <derivirana_varijabla naziv="DomainObject.Predmet.ProtustrankaFormated_1">  ĐINGI d.o.o. za trgovinu i usluge</derivirana_varijabla>
  </DomainObject.Predmet.ProtustrankaFormated>
  <DomainObject.Predmet.ProtustrankaFormatedOIB>
    <izvorni_sadrzaj>  ĐINGI d.o.o. za trgovinu i usluge, OIB 49812273983</izvorni_sadrzaj>
    <derivirana_varijabla naziv="DomainObject.Predmet.ProtustrankaFormatedOIB_1">  ĐINGI d.o.o. za trgovinu i usluge, OIB 49812273983</derivirana_varijabla>
  </DomainObject.Predmet.ProtustrankaFormatedOIB>
  <DomainObject.Predmet.ProtustrankaFormatedWithAdress>
    <izvorni_sadrzaj> ĐINGI d.o.o. za trgovinu i usluge, Dubrovačka 17, 22300 Kistanje</izvorni_sadrzaj>
    <derivirana_varijabla naziv="DomainObject.Predmet.ProtustrankaFormatedWithAdress_1"> ĐINGI d.o.o. za trgovinu i usluge, Dubrovačka 17, 22300 Kistanje</derivirana_varijabla>
  </DomainObject.Predmet.ProtustrankaFormatedWithAdress>
  <DomainObject.Predmet.ProtustrankaFormatedWithAdressOIB>
    <izvorni_sadrzaj> ĐINGI d.o.o. za trgovinu i usluge, OIB 49812273983, Dubrovačka 17, 22300 Kistanje</izvorni_sadrzaj>
    <derivirana_varijabla naziv="DomainObject.Predmet.ProtustrankaFormatedWithAdressOIB_1"> ĐINGI d.o.o. za trgovinu i usluge, OIB 49812273983, Dubrovačka 17, 22300 Kistanje</derivirana_varijabla>
  </DomainObject.Predmet.ProtustrankaFormatedWithAdressOIB>
  <DomainObject.Predmet.ProtustrankaWithAdress>
    <izvorni_sadrzaj>ĐINGI d.o.o. za trgovinu i usluge Dubrovačka 17, 22300 Kistanje</izvorni_sadrzaj>
    <derivirana_varijabla naziv="DomainObject.Predmet.ProtustrankaWithAdress_1">ĐINGI d.o.o. za trgovinu i usluge Dubrovačka 17, 22300 Kistanje</derivirana_varijabla>
  </DomainObject.Predmet.ProtustrankaWithAdress>
  <DomainObject.Predmet.ProtustrankaWithAdressOIB>
    <izvorni_sadrzaj>ĐINGI d.o.o. za trgovinu i usluge, OIB 49812273983, Dubrovačka 17, 22300 Kistanje</izvorni_sadrzaj>
    <derivirana_varijabla naziv="DomainObject.Predmet.ProtustrankaWithAdressOIB_1">ĐINGI d.o.o. za trgovinu i usluge, OIB 49812273983, Dubrovačka 17, 22300 Kistanje</derivirana_varijabla>
  </DomainObject.Predmet.ProtustrankaWithAdressOIB>
  <DomainObject.Predmet.ProtustrankaNazivFormated>
    <izvorni_sadrzaj>ĐINGI d.o.o. za trgovinu i usluge</izvorni_sadrzaj>
    <derivirana_varijabla naziv="DomainObject.Predmet.ProtustrankaNazivFormated_1">ĐINGI d.o.o. za trgovinu i usluge</derivirana_varijabla>
  </DomainObject.Predmet.ProtustrankaNazivFormated>
  <DomainObject.Predmet.ProtustrankaNazivFormatedOIB>
    <izvorni_sadrzaj>ĐINGI d.o.o. za trgovinu i usluge, OIB 49812273983</izvorni_sadrzaj>
    <derivirana_varijabla naziv="DomainObject.Predmet.ProtustrankaNazivFormatedOIB_1">ĐINGI d.o.o. za trgovinu i usluge, OIB 49812273983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ĐINGI d.o.o. za trgovinu i usluge</item>
    </izvorni_sadrzaj>
    <derivirana_varijabla naziv="DomainObject.Predmet.ProtuStrankaListFormated_1">
      <item>ĐINGI d.o.o. za trgovinu i usluge</item>
    </derivirana_varijabla>
  </DomainObject.Predmet.ProtuStrankaListFormated>
  <DomainObject.Predmet.ProtuStrankaListFormatedOIB>
    <izvorni_sadrzaj>
      <item>ĐINGI d.o.o. za trgovinu i usluge, OIB 49812273983</item>
    </izvorni_sadrzaj>
    <derivirana_varijabla naziv="DomainObject.Predmet.ProtuStrankaListFormatedOIB_1">
      <item>ĐINGI d.o.o. za trgovinu i usluge, OIB 49812273983</item>
    </derivirana_varijabla>
  </DomainObject.Predmet.ProtuStrankaListFormatedOIB>
  <DomainObject.Predmet.ProtuStrankaListFormatedWithAdress>
    <izvorni_sadrzaj>
      <item>ĐINGI d.o.o. za trgovinu i usluge, Dubrovačka 17, 22300 Kistanje</item>
    </izvorni_sadrzaj>
    <derivirana_varijabla naziv="DomainObject.Predmet.ProtuStrankaListFormatedWithAdress_1">
      <item>ĐINGI d.o.o. za trgovinu i usluge, Dubrovačka 17, 22300 Kistanje</item>
    </derivirana_varijabla>
  </DomainObject.Predmet.ProtuStrankaListFormatedWithAdress>
  <DomainObject.Predmet.ProtuStrankaListFormatedWithAdressOIB>
    <izvorni_sadrzaj>
      <item>ĐINGI d.o.o. za trgovinu i usluge, OIB 49812273983, Dubrovačka 17, 22300 Kistanje</item>
    </izvorni_sadrzaj>
    <derivirana_varijabla naziv="DomainObject.Predmet.ProtuStrankaListFormatedWithAdressOIB_1">
      <item>ĐINGI d.o.o. za trgovinu i usluge, OIB 49812273983, Dubrovačka 17, 22300 Kistanje</item>
    </derivirana_varijabla>
  </DomainObject.Predmet.ProtuStrankaListFormatedWithAdressOIB>
  <DomainObject.Predmet.ProtuStrankaListNazivFormated>
    <izvorni_sadrzaj>
      <item>ĐINGI d.o.o. za trgovinu i usluge</item>
    </izvorni_sadrzaj>
    <derivirana_varijabla naziv="DomainObject.Predmet.ProtuStrankaListNazivFormated_1">
      <item>ĐINGI d.o.o. za trgovinu i usluge</item>
    </derivirana_varijabla>
  </DomainObject.Predmet.ProtuStrankaListNazivFormated>
  <DomainObject.Predmet.ProtuStrankaListNazivFormatedOIB>
    <izvorni_sadrzaj>
      <item>ĐINGI d.o.o. za trgovinu i usluge, OIB 49812273983</item>
    </izvorni_sadrzaj>
    <derivirana_varijabla naziv="DomainObject.Predmet.ProtuStrankaListNazivFormatedOIB_1">
      <item>ĐINGI d.o.o. za trgovinu i usluge, OIB 49812273983</item>
    </derivirana_varijabla>
  </DomainObject.Predmet.ProtuStrankaListNazivFormatedOIB>
  <DomainObject.Predmet.OstaliListFormated>
    <izvorni_sadrzaj>
      <item>Jako Tošić</item>
    </izvorni_sadrzaj>
    <derivirana_varijabla naziv="DomainObject.Predmet.OstaliListFormated_1">
      <item>Jako Tošić</item>
    </derivirana_varijabla>
  </DomainObject.Predmet.OstaliListFormated>
  <DomainObject.Predmet.OstaliListFormatedOIB>
    <izvorni_sadrzaj>
      <item>Jako Tošić, OIB 76283451802</item>
    </izvorni_sadrzaj>
    <derivirana_varijabla naziv="DomainObject.Predmet.OstaliListFormatedOIB_1">
      <item>Jako Tošić, OIB 76283451802</item>
    </derivirana_varijabla>
  </DomainObject.Predmet.OstaliListFormatedOIB>
  <DomainObject.Predmet.OstaliListFormatedWithAdress>
    <izvorni_sadrzaj>
      <item>Jako Tošić, Nadbiskupa Mateja Mazareka 30, 22300 Kistanje</item>
    </izvorni_sadrzaj>
    <derivirana_varijabla naziv="DomainObject.Predmet.OstaliListFormatedWithAdress_1">
      <item>Jako Tošić, Nadbiskupa Mateja Mazareka 30, 22300 Kistanje</item>
    </derivirana_varijabla>
  </DomainObject.Predmet.OstaliListFormatedWithAdress>
  <DomainObject.Predmet.OstaliListFormatedWithAdressOIB>
    <izvorni_sadrzaj>
      <item>Jako Tošić, OIB 76283451802, Nadbiskupa Mateja Mazareka 30, 22300 Kistanje</item>
    </izvorni_sadrzaj>
    <derivirana_varijabla naziv="DomainObject.Predmet.OstaliListFormatedWithAdressOIB_1">
      <item>Jako Tošić, OIB 76283451802, Nadbiskupa Mateja Mazareka 30, 22300 Kistanje</item>
    </derivirana_varijabla>
  </DomainObject.Predmet.OstaliListFormatedWithAdressOIB>
  <DomainObject.Predmet.OstaliListNazivFormated>
    <izvorni_sadrzaj>
      <item>Jako Tošić</item>
    </izvorni_sadrzaj>
    <derivirana_varijabla naziv="DomainObject.Predmet.OstaliListNazivFormated_1">
      <item>Jako Tošić</item>
    </derivirana_varijabla>
  </DomainObject.Predmet.OstaliListNazivFormated>
  <DomainObject.Predmet.OstaliListNazivFormatedOIB>
    <izvorni_sadrzaj>
      <item>Jako Tošić, OIB 76283451802</item>
    </izvorni_sadrzaj>
    <derivirana_varijabla naziv="DomainObject.Predmet.OstaliListNazivFormatedOIB_1">
      <item>Jako Tošić, OIB 76283451802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ĐINGI d.o.o. za trgovinu i usluge</izvorni_sadrzaj>
    <derivirana_varijabla naziv="DomainObject.Predmet.ProtustrankaIDrugi_1">ĐINGI d.o.o. za trgovinu i usluge</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ĐINGI d.o.o. za trgovinu i usluge, OIB 49812273983, Dubrovačka 17, 22300 Kistanje</izvorni_sadrzaj>
    <derivirana_varijabla naziv="DomainObject.Predmet.ProtustrankaIDrugiAdressOIB_1">ĐINGI d.o.o. za trgovinu i usluge, OIB 49812273983, Dubrovačka 17,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ĐINGI d.o.o. za trgovinu i usluge</item>
      <item>Jako Tošić</item>
    </izvorni_sadrzaj>
    <derivirana_varijabla naziv="DomainObject.Predmet.SudioniciListNaziv_1">
      <item>FINA-Podružnica Šibenik</item>
      <item>ĐINGI d.o.o. za trgovinu i usluge</item>
      <item>Jako Tošić</item>
    </derivirana_varijabla>
  </DomainObject.Predmet.SudioniciListNaziv>
  <DomainObject.Predmet.SudioniciListAdressOIB>
    <izvorni_sadrzaj>
      <item>FINA-Podružnica Šibenik, OIB 85821130368, Perivoj L.Marune 1,22000 Šibenik</item>
      <item>ĐINGI d.o.o. za trgovinu i usluge, OIB 49812273983, Dubrovačka 17,22300 Kistanje</item>
      <item>Jako Tošić, OIB 76283451802, Nadbiskupa Mateja Mazareka 30,22300 Kistanje</item>
    </izvorni_sadrzaj>
    <derivirana_varijabla naziv="DomainObject.Predmet.SudioniciListAdressOIB_1">
      <item>FINA-Podružnica Šibenik, OIB 85821130368, Perivoj L.Marune 1,22000 Šibenik</item>
      <item>ĐINGI d.o.o. za trgovinu i usluge, OIB 49812273983, Dubrovačka 17,22300 Kistanje</item>
      <item>Jako Tošić, OIB 76283451802, Nadbiskupa Mateja Mazareka 30,22300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49812273983</item>
      <item>, OIB 76283451802</item>
    </izvorni_sadrzaj>
    <derivirana_varijabla naziv="DomainObject.Predmet.SudioniciListNazivOIB_1">
      <item>, OIB 85821130368</item>
      <item>, OIB 49812273983</item>
      <item>, OIB 76283451802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681</properties:Words>
  <properties:Characters>3618</properties:Characters>
  <properties:Lines>99</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2016-11-30T12:52:00Z</dcterms:created>
  <dc:creator>Ardena Bajlo</dc:creator>
  <cp:lastModifiedBy>Martina Kalmeta</cp:lastModifiedBy>
  <cp:lastPrinted>2017-08-23T07:53:00Z</cp:lastPrinted>
  <dcterms:modified xmlns:xsi="http://www.w3.org/2001/XMLSchema-instance" xsi:type="dcterms:W3CDTF">2017-08-23T10:55:00Z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