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0c776" w14:paraId="c30c77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11061">
        <w:rPr>
          <w:sz w:val="24"/>
        </w:rPr>
        <w:t>5716</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5B701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411061" w:rsidRPr="00411061">
        <w:rPr>
          <w:sz w:val="24"/>
          <w:szCs w:val="24"/>
        </w:rPr>
        <w:t>IVČA IT j.d.o.o. za trgovinu i usluge</w:t>
      </w:r>
      <w:r w:rsidR="008D1131" w:rsidRPr="00411061">
        <w:rPr>
          <w:sz w:val="24"/>
          <w:szCs w:val="24"/>
        </w:rPr>
        <w:t xml:space="preserve">, OIB: </w:t>
      </w:r>
      <w:r w:rsidR="00411061" w:rsidRPr="00411061">
        <w:rPr>
          <w:sz w:val="24"/>
          <w:szCs w:val="24"/>
        </w:rPr>
        <w:t>86078990504</w:t>
      </w:r>
      <w:r w:rsidR="008D1131" w:rsidRPr="00411061">
        <w:rPr>
          <w:sz w:val="24"/>
          <w:szCs w:val="24"/>
        </w:rPr>
        <w:t xml:space="preserve">, MBS: </w:t>
      </w:r>
      <w:r w:rsidR="00411061" w:rsidRPr="00411061">
        <w:rPr>
          <w:sz w:val="24"/>
          <w:szCs w:val="24"/>
        </w:rPr>
        <w:t>080997727</w:t>
      </w:r>
      <w:r w:rsidR="008D1131" w:rsidRPr="00411061">
        <w:rPr>
          <w:sz w:val="24"/>
          <w:szCs w:val="24"/>
        </w:rPr>
        <w:t xml:space="preserve">, </w:t>
      </w:r>
      <w:r w:rsidR="00F205A3" w:rsidRPr="00411061">
        <w:rPr>
          <w:sz w:val="24"/>
          <w:szCs w:val="24"/>
        </w:rPr>
        <w:t>Zagreb</w:t>
      </w:r>
      <w:r w:rsidR="00AF5C0E" w:rsidRPr="00411061">
        <w:rPr>
          <w:sz w:val="24"/>
          <w:szCs w:val="24"/>
        </w:rPr>
        <w:t xml:space="preserve">, </w:t>
      </w:r>
      <w:r w:rsidR="00411061" w:rsidRPr="00411061">
        <w:rPr>
          <w:sz w:val="24"/>
          <w:szCs w:val="24"/>
        </w:rPr>
        <w:t>Pakoštanska 5</w:t>
      </w:r>
      <w:r w:rsidR="005B701F" w:rsidRPr="00411061">
        <w:rPr>
          <w:sz w:val="24"/>
          <w:szCs w:val="24"/>
        </w:rPr>
        <w:t xml:space="preserve">, </w:t>
      </w:r>
      <w:r w:rsidR="00C27983" w:rsidRPr="00411061">
        <w:rPr>
          <w:sz w:val="24"/>
          <w:szCs w:val="24"/>
        </w:rPr>
        <w:t>12</w:t>
      </w:r>
      <w:r w:rsidR="004C25EE" w:rsidRPr="00411061">
        <w:rPr>
          <w:sz w:val="24"/>
          <w:szCs w:val="24"/>
        </w:rPr>
        <w:t>. listopada</w:t>
      </w:r>
      <w:r w:rsidRPr="00411061">
        <w:rPr>
          <w:sz w:val="24"/>
          <w:szCs w:val="24"/>
        </w:rPr>
        <w:t xml:space="preserve"> 201</w:t>
      </w:r>
      <w:r w:rsidR="00630662" w:rsidRPr="00411061">
        <w:rPr>
          <w:sz w:val="24"/>
          <w:szCs w:val="24"/>
        </w:rPr>
        <w:t>6</w:t>
      </w:r>
      <w:r w:rsidRPr="005B701F">
        <w:rPr>
          <w:sz w:val="24"/>
          <w:szCs w:val="24"/>
        </w:rPr>
        <w:t>.</w:t>
      </w:r>
      <w:r w:rsidR="000E28A1" w:rsidRPr="005B701F">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dužnika</w:t>
      </w:r>
      <w:r w:rsidR="00623484" w:rsidRPr="00623484">
        <w:rPr>
          <w:sz w:val="24"/>
          <w:szCs w:val="24"/>
        </w:rPr>
        <w:t xml:space="preserve"> </w:t>
      </w:r>
      <w:r w:rsidR="00411061" w:rsidRPr="00411061">
        <w:rPr>
          <w:b/>
          <w:sz w:val="24"/>
          <w:szCs w:val="24"/>
        </w:rPr>
        <w:t>Ivan Tomić, OIB: 13238085089, Zagreb, Vile Velebita 5</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27983" w:rsidP="008B553A" w:rsidR="007B593F" w:rsidRPr="002C5C63">
      <w:pPr>
        <w:ind w:left="1003"/>
        <w:jc w:val="both"/>
        <w:rPr>
          <w:i/>
          <w:sz w:val="24"/>
        </w:rPr>
      </w:pPr>
      <w:r>
        <w:rPr>
          <w:b/>
          <w:sz w:val="24"/>
        </w:rPr>
        <w:t>17</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0C05C9">
        <w:rPr>
          <w:b/>
          <w:sz w:val="24"/>
        </w:rPr>
        <w:t>10</w:t>
      </w:r>
      <w:r w:rsidR="00132465">
        <w:rPr>
          <w:b/>
          <w:sz w:val="24"/>
        </w:rPr>
        <w:t>,</w:t>
      </w:r>
      <w:r w:rsidR="00411061">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11061">
        <w:rPr>
          <w:b/>
          <w:sz w:val="24"/>
        </w:rPr>
        <w:t>25</w:t>
      </w:r>
      <w:r w:rsidR="004644B4">
        <w:rPr>
          <w:b/>
          <w:sz w:val="24"/>
        </w:rPr>
        <w:t>. kolovoza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411061">
        <w:rPr>
          <w:b/>
          <w:sz w:val="24"/>
        </w:rPr>
        <w:t>23</w:t>
      </w:r>
      <w:r w:rsidR="004644B4">
        <w:rPr>
          <w:b/>
          <w:sz w:val="24"/>
        </w:rPr>
        <w:t>. kolovoza</w:t>
      </w:r>
      <w:r w:rsidR="0070109C">
        <w:rPr>
          <w:b/>
          <w:sz w:val="24"/>
        </w:rPr>
        <w:t xml:space="preserve"> 2015.</w:t>
      </w:r>
      <w:r w:rsidRPr="008B553A">
        <w:rPr>
          <w:sz w:val="24"/>
        </w:rPr>
        <w:t xml:space="preserve"> u Očevidniku redoslijeda osnova za plaćanje imao evidentirane neizvršene osnove za plaćanje u iznosu od </w:t>
      </w:r>
      <w:r w:rsidR="00411061">
        <w:rPr>
          <w:b/>
          <w:sz w:val="24"/>
        </w:rPr>
        <w:t>23.198,20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27983">
        <w:rPr>
          <w:sz w:val="24"/>
        </w:rPr>
        <w:t>12</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F4E94">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3F4E94" w:rsidP="00291B37" w:rsidR="003F4E94">
      <w:pPr>
        <w:jc w:val="both"/>
        <w:rPr>
          <w:sz w:val="24"/>
        </w:rPr>
      </w:pPr>
    </w:p>
    <w:p w:rsidRDefault="003F4E94" w:rsidP="007A1486" w:rsidR="003F4E94" w:rsidRPr="003F4E94">
      <w:pPr>
        <w:ind w:left="720"/>
        <w:rPr>
          <w:sz w:val="24"/>
          <w:szCs w:val="24"/>
        </w:rPr>
      </w:pPr>
      <w:r w:rsidRPr="007A1486">
        <w:tab/>
      </w:r>
      <w:r w:rsidRPr="007A1486">
        <w:tab/>
      </w:r>
      <w:r w:rsidRPr="007A1486">
        <w:tab/>
      </w:r>
      <w:r w:rsidRPr="007A1486">
        <w:tab/>
      </w:r>
      <w:r w:rsidRPr="007A1486">
        <w:tab/>
      </w:r>
      <w:r w:rsidRPr="003F4E94">
        <w:rPr>
          <w:sz w:val="24"/>
          <w:szCs w:val="24"/>
        </w:rPr>
        <w:t>Za točnost otpravka - ovlašteni službenik</w:t>
      </w:r>
    </w:p>
    <w:p w:rsidRDefault="003F4E94" w:rsidP="007A1486" w:rsidR="003F4E94" w:rsidRPr="003F4E94">
      <w:pPr>
        <w:ind w:left="720"/>
        <w:rPr>
          <w:sz w:val="24"/>
          <w:szCs w:val="24"/>
        </w:rPr>
      </w:pPr>
      <w:r w:rsidRPr="003F4E94">
        <w:rPr>
          <w:sz w:val="24"/>
          <w:szCs w:val="24"/>
        </w:rPr>
        <w:tab/>
      </w:r>
      <w:r w:rsidRPr="003F4E94">
        <w:rPr>
          <w:sz w:val="24"/>
          <w:szCs w:val="24"/>
        </w:rPr>
        <w:tab/>
      </w:r>
      <w:r w:rsidRPr="003F4E94">
        <w:rPr>
          <w:sz w:val="24"/>
          <w:szCs w:val="24"/>
        </w:rPr>
        <w:tab/>
      </w:r>
      <w:r w:rsidRPr="003F4E94">
        <w:rPr>
          <w:sz w:val="24"/>
          <w:szCs w:val="24"/>
        </w:rPr>
        <w:tab/>
      </w:r>
      <w:r w:rsidRPr="003F4E94">
        <w:rPr>
          <w:sz w:val="24"/>
          <w:szCs w:val="24"/>
        </w:rPr>
        <w:tab/>
      </w:r>
      <w:r w:rsidRPr="003F4E94">
        <w:rPr>
          <w:sz w:val="24"/>
          <w:szCs w:val="24"/>
        </w:rPr>
        <w:tab/>
        <w:t xml:space="preserve">        Ivana Stampf</w:t>
      </w:r>
    </w:p>
    <w:p w:rsidRDefault="003F4E94" w:rsidP="007A1486" w:rsidR="003F4E94" w:rsidRPr="003F4E94">
      <w:pPr>
        <w:ind w:left="720"/>
        <w:rPr>
          <w:sz w:val="24"/>
          <w:szCs w:val="24"/>
        </w:rPr>
      </w:pPr>
    </w:p>
    <w:p w:rsidRDefault="003F4E94" w:rsidP="00291B37" w:rsidR="003F4E94">
      <w:pPr>
        <w:jc w:val="both"/>
        <w:rPr>
          <w:sz w:val="24"/>
        </w:rPr>
      </w:pPr>
    </w:p>
    <w:p w:rsidRDefault="003F4E94" w:rsidP="00291B37" w:rsidR="003F4E94">
      <w:pPr>
        <w:jc w:val="both"/>
        <w:rPr>
          <w:sz w:val="24"/>
        </w:rPr>
      </w:pPr>
    </w:p>
    <w:sectPr w:rsidSect="008B553A" w:rsidR="003F4E94">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F4E94">
      <w:rPr>
        <w:rStyle w:val="Brojstranice"/>
        <w:noProof/>
      </w:rPr>
      <w:t>3</w:t>
    </w:r>
    <w:r>
      <w:rPr>
        <w:rStyle w:val="Brojstranice"/>
      </w:rPr>
      <w:fldChar w:fldCharType="end"/>
    </w:r>
  </w:p>
  <w:p w:rsidRDefault="00630662" w:rsidR="004D2841">
    <w:pPr>
      <w:pStyle w:val="Zaglavlje"/>
      <w:jc w:val="right"/>
    </w:pPr>
    <w:r w:rsidRPr="00630662">
      <w:t xml:space="preserve">  66. St-</w:t>
    </w:r>
    <w:r w:rsidR="00411061">
      <w:t>5716</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4E94"/>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34A3"/>
    <w:rsid w:val="005E7C1A"/>
    <w:rsid w:val="00601987"/>
    <w:rsid w:val="00604ECB"/>
    <w:rsid w:val="00615A8B"/>
    <w:rsid w:val="00620B66"/>
    <w:rsid w:val="00623484"/>
    <w:rsid w:val="0062475E"/>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23121"/>
    <w:rsid w:val="00947FB7"/>
    <w:rsid w:val="009850B8"/>
    <w:rsid w:val="00986729"/>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27983"/>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205A3"/>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5716</izvorni_sadrzaj>
    <derivirana_varijabla naziv="DomainObject.Predmet.Broj_1">5716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St-5716/2016</izvorni_sadrzaj>
    <derivirana_varijabla naziv="DomainObject.Predmet.OznakaBroj_1">St-5716/2016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IVČA IT j.d.o.o. za trgovinu i usluge</izvorni_sadrzaj>
    <derivirana_varijabla naziv="DomainObject.Predmet.ProtustrankaFormated_1">  IVČA IT j.d.o.o. za trgovinu i usluge</derivirana_varijabla>
  </DomainObject.Predmet.ProtustrankaFormated>
  <DomainObject.Predmet.ProtustrankaFormatedOIB>
    <izvorni_sadrzaj>  IVČA IT j.d.o.o. za trgovinu i usluge, OIB 86078990504</izvorni_sadrzaj>
    <derivirana_varijabla naziv="DomainObject.Predmet.ProtustrankaFormatedOIB_1">  IVČA IT j.d.o.o. za trgovinu i usluge, OIB 86078990504</derivirana_varijabla>
  </DomainObject.Predmet.ProtustrankaFormatedOIB>
  <DomainObject.Predmet.ProtustrankaFormatedWithAdress>
    <izvorni_sadrzaj> IVČA IT j.d.o.o. za trgovinu i usluge, Pakoštanska 5, 10000 Zagreb</izvorni_sadrzaj>
    <derivirana_varijabla naziv="DomainObject.Predmet.ProtustrankaFormatedWithAdress_1"> IVČA IT j.d.o.o. za trgovinu i usluge, Pakoštanska 5, 10000 Zagreb</derivirana_varijabla>
  </DomainObject.Predmet.ProtustrankaFormatedWithAdress>
  <DomainObject.Predmet.ProtustrankaFormatedWithAdressOIB>
    <izvorni_sadrzaj> IVČA IT j.d.o.o. za trgovinu i usluge, OIB 86078990504, Pakoštanska 5, 10000 Zagreb</izvorni_sadrzaj>
    <derivirana_varijabla naziv="DomainObject.Predmet.ProtustrankaFormatedWithAdressOIB_1"> IVČA IT j.d.o.o. za trgovinu i usluge, OIB 86078990504, Pakoštanska 5, 10000 Zagreb</derivirana_varijabla>
  </DomainObject.Predmet.ProtustrankaFormatedWithAdressOIB>
  <DomainObject.Predmet.ProtustrankaWithAdress>
    <izvorni_sadrzaj>IVČA IT j.d.o.o. za trgovinu i usluge Pakoštanska 5, 10000 Zagreb</izvorni_sadrzaj>
    <derivirana_varijabla naziv="DomainObject.Predmet.ProtustrankaWithAdress_1">IVČA IT j.d.o.o. za trgovinu i usluge Pakoštanska 5, 10000 Zagreb</derivirana_varijabla>
  </DomainObject.Predmet.ProtustrankaWithAdress>
  <DomainObject.Predmet.ProtustrankaWithAdressOIB>
    <izvorni_sadrzaj>IVČA IT j.d.o.o. za trgovinu i usluge, OIB 86078990504, Pakoštanska 5, 10000 Zagreb</izvorni_sadrzaj>
    <derivirana_varijabla naziv="DomainObject.Predmet.ProtustrankaWithAdressOIB_1">IVČA IT j.d.o.o. za trgovinu i usluge, OIB 86078990504, Pakoštanska 5, 10000 Zagreb</derivirana_varijabla>
  </DomainObject.Predmet.ProtustrankaWithAdressOIB>
  <DomainObject.Predmet.ProtustrankaNazivFormated>
    <izvorni_sadrzaj>IVČA IT j.d.o.o. za trgovinu i usluge</izvorni_sadrzaj>
    <derivirana_varijabla naziv="DomainObject.Predmet.ProtustrankaNazivFormated_1">IVČA IT j.d.o.o. za trgovinu i usluge</derivirana_varijabla>
  </DomainObject.Predmet.ProtustrankaNazivFormated>
  <DomainObject.Predmet.ProtustrankaNazivFormatedOIB>
    <izvorni_sadrzaj>IVČA IT j.d.o.o. za trgovinu i usluge, OIB 86078990504</izvorni_sadrzaj>
    <derivirana_varijabla naziv="DomainObject.Predmet.ProtustrankaNazivFormatedOIB_1">IVČA IT j.d.o.o. za trgovinu i usluge, OIB 86078990504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IVČA IT j.d.o.o. za trgovinu i usluge</item>
    </izvorni_sadrzaj>
    <derivirana_varijabla naziv="DomainObject.Predmet.ProtuStrankaListFormated_1">
      <item>IVČA IT j.d.o.o. za trgovinu i usluge</item>
    </derivirana_varijabla>
  </DomainObject.Predmet.ProtuStrankaListFormated>
  <DomainObject.Predmet.ProtuStrankaListFormatedOIB>
    <izvorni_sadrzaj>
      <item>IVČA IT j.d.o.o. za trgovinu i usluge, OIB 86078990504</item>
    </izvorni_sadrzaj>
    <derivirana_varijabla naziv="DomainObject.Predmet.ProtuStrankaListFormatedOIB_1">
      <item>IVČA IT j.d.o.o. za trgovinu i usluge, OIB 86078990504</item>
    </derivirana_varijabla>
  </DomainObject.Predmet.ProtuStrankaListFormatedOIB>
  <DomainObject.Predmet.ProtuStrankaListFormatedWithAdress>
    <izvorni_sadrzaj>
      <item>IVČA IT j.d.o.o. za trgovinu i usluge, Pakoštanska 5, 10000 Zagreb</item>
    </izvorni_sadrzaj>
    <derivirana_varijabla naziv="DomainObject.Predmet.ProtuStrankaListFormatedWithAdress_1">
      <item>IVČA IT j.d.o.o. za trgovinu i usluge, Pakoštanska 5, 10000 Zagreb</item>
    </derivirana_varijabla>
  </DomainObject.Predmet.ProtuStrankaListFormatedWithAdress>
  <DomainObject.Predmet.ProtuStrankaListFormatedWithAdressOIB>
    <izvorni_sadrzaj>
      <item>IVČA IT j.d.o.o. za trgovinu i usluge, OIB 86078990504, Pakoštanska 5, 10000 Zagreb</item>
    </izvorni_sadrzaj>
    <derivirana_varijabla naziv="DomainObject.Predmet.ProtuStrankaListFormatedWithAdressOIB_1">
      <item>IVČA IT j.d.o.o. za trgovinu i usluge, OIB 86078990504, Pakoštanska 5, 10000 Zagreb</item>
    </derivirana_varijabla>
  </DomainObject.Predmet.ProtuStrankaListFormatedWithAdressOIB>
  <DomainObject.Predmet.ProtuStrankaListNazivFormated>
    <izvorni_sadrzaj>
      <item>IVČA IT j.d.o.o. za trgovinu i usluge</item>
    </izvorni_sadrzaj>
    <derivirana_varijabla naziv="DomainObject.Predmet.ProtuStrankaListNazivFormated_1">
      <item>IVČA IT j.d.o.o. za trgovinu i usluge</item>
    </derivirana_varijabla>
  </DomainObject.Predmet.ProtuStrankaListNazivFormated>
  <DomainObject.Predmet.ProtuStrankaListNazivFormatedOIB>
    <izvorni_sadrzaj>
      <item>IVČA IT j.d.o.o. za trgovinu i usluge, OIB 86078990504</item>
    </izvorni_sadrzaj>
    <derivirana_varijabla naziv="DomainObject.Predmet.ProtuStrankaListNazivFormatedOIB_1">
      <item>IVČA IT j.d.o.o. za trgovinu i usluge, OIB 86078990504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IVČA IT j.d.o.o. za trgovinu i usluge</izvorni_sadrzaj>
    <derivirana_varijabla naziv="DomainObject.Predmet.ProtustrankaIDrugi_1">IVČA IT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IVČA IT j.d.o.o. za trgovinu i usluge, OIB 86078990504, Pakoštanska 5, 10000 Zagreb</izvorni_sadrzaj>
    <derivirana_varijabla naziv="DomainObject.Predmet.ProtustrankaIDrugiAdressOIB_1">IVČA IT j.d.o.o. za trgovinu i usluge, OIB 86078990504,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IVČA IT j.d.o.o. za trgovinu i usluge</item>
    </izvorni_sadrzaj>
    <derivirana_varijabla naziv="DomainObject.Predmet.SudioniciListNaziv_1">
      <item>FINA Regionalni centar Zagreb</item>
      <item>IVČA IT j.d.o.o. za trgovinu i usluge</item>
    </derivirana_varijabla>
  </DomainObject.Predmet.SudioniciListNaziv>
  <DomainObject.Predmet.SudioniciListAdressOIB>
    <izvorni_sadrzaj>
      <item>FINA Regionalni centar Zagreb, OIB 85821130368, Trg svibanjskih žrtava 1995. br. 1,10000 Zagreb</item>
      <item>IVČA IT j.d.o.o. za trgovinu i usluge, OIB 86078990504, Pakoštanska 5,10000 Zagreb</item>
    </izvorni_sadrzaj>
    <derivirana_varijabla naziv="DomainObject.Predmet.SudioniciListAdressOIB_1">
      <item>FINA Regionalni centar Zagreb, OIB 85821130368, Trg svibanjskih žrtava 1995. br. 1,10000 Zagreb</item>
      <item>IVČA IT j.d.o.o. za trgovinu i usluge, OIB 86078990504, Pakoštanska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86078990504</item>
    </izvorni_sadrzaj>
    <derivirana_varijabla naziv="DomainObject.Predmet.SudioniciListNazivOIB_1">
      <item>, OIB 85821130368</item>
      <item>, OIB 86078990504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C68569-0478-4DAE-B89B-A8EE4A80B3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5012</properties:Characters>
  <properties:Lines>113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2016-10-12T07:20:00Z</dcterms:created>
  <dc:creator>Unknown</dc:creator>
  <cp:lastModifiedBy>Ivana Stampf</cp:lastModifiedBy>
  <cp:lastPrinted>2016-10-12T07:15:00Z</cp:lastPrinted>
  <dcterms:modified xmlns:xsi="http://www.w3.org/2001/XMLSchema-instance" xsi:type="dcterms:W3CDTF">2016-10-12T09:20:00Z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