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7ab5f" w14:paraId="387ab5f" w:rsidRDefault="0081187A" w:rsidP="0081187A" w:rsidR="0081187A"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1187A" w:rsidP="0081187A" w:rsidR="0081187A"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81187A" w:rsidP="0081187A" w:rsidR="0081187A"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81187A" w:rsidP="0081187A" w:rsidR="0081187A"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81187A" w:rsidP="0081187A" w:rsidR="0081187A" w:rsidRPr="00485E19"/>
    <w:p w:rsidRDefault="0081187A" w:rsidP="0081187A" w:rsidR="0081187A"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8818</w:t>
      </w:r>
      <w:r w:rsidRPr="00485E19">
        <w:rPr>
          <w:rFonts w:cs="Times New Roman" w:eastAsia="Times New Roman"/>
          <w:szCs w:val="24"/>
          <w:lang w:eastAsia="hr-HR"/>
        </w:rPr>
        <w:t xml:space="preserve"> od 29. listopada 2015., za provedbu skraćenog stečajnog postupka nad pravnom osobom</w:t>
      </w:r>
      <w:r>
        <w:rPr>
          <w:rFonts w:cs="Times New Roman" w:eastAsia="Times New Roman"/>
          <w:szCs w:val="24"/>
          <w:lang w:eastAsia="hr-HR"/>
        </w:rPr>
        <w:t xml:space="preserve"> ŠKOLA NOGOMETA „ISTRA“, Pula, Marsovo polje 8, OIB 60864727530, reg. br. 18000897, 3</w:t>
      </w:r>
      <w:r w:rsidRPr="009843DB">
        <w:rPr>
          <w:rFonts w:cs="Times New Roman" w:eastAsia="Times New Roman"/>
          <w:szCs w:val="24"/>
          <w:lang w:eastAsia="hr-HR"/>
        </w:rPr>
        <w:t xml:space="preserve">. </w:t>
      </w:r>
      <w:r>
        <w:rPr>
          <w:rFonts w:cs="Times New Roman" w:eastAsia="Times New Roman"/>
          <w:szCs w:val="24"/>
          <w:lang w:eastAsia="hr-HR"/>
        </w:rPr>
        <w:t>prosinca</w:t>
      </w:r>
      <w:r w:rsidRPr="009843DB">
        <w:rPr>
          <w:rFonts w:cs="Times New Roman" w:eastAsia="Times New Roman"/>
          <w:szCs w:val="24"/>
          <w:lang w:eastAsia="hr-HR"/>
        </w:rPr>
        <w:t xml:space="preserve"> 2015</w:t>
      </w:r>
      <w:r w:rsidRPr="00485E19">
        <w:rPr>
          <w:rFonts w:cs="Times New Roman" w:eastAsia="Times New Roman"/>
          <w:szCs w:val="24"/>
          <w:lang w:eastAsia="hr-HR"/>
        </w:rPr>
        <w:t>. objavljuje sljedeći</w:t>
      </w:r>
    </w:p>
    <w:p w:rsidRDefault="0081187A" w:rsidP="0081187A" w:rsidR="0081187A" w:rsidRPr="00485E19">
      <w:pPr>
        <w:rPr>
          <w:rFonts w:cs="Times New Roman" w:eastAsia="Times New Roman"/>
          <w:szCs w:val="24"/>
          <w:lang w:eastAsia="hr-HR"/>
        </w:rPr>
      </w:pPr>
    </w:p>
    <w:p w:rsidRDefault="0081187A" w:rsidP="0081187A" w:rsidR="0081187A" w:rsidRPr="00485E19">
      <w:pPr>
        <w:rPr>
          <w:rFonts w:cs="Times New Roman" w:eastAsia="Times New Roman"/>
          <w:szCs w:val="24"/>
          <w:lang w:eastAsia="hr-HR"/>
        </w:rPr>
      </w:pPr>
    </w:p>
    <w:p w:rsidRDefault="0081187A" w:rsidP="0081187A" w:rsidR="0081187A" w:rsidRPr="00485E19">
      <w:pPr>
        <w:jc w:val="center"/>
      </w:pPr>
      <w:r w:rsidRPr="00485E19">
        <w:t>O G L A S</w:t>
      </w:r>
    </w:p>
    <w:p w:rsidRDefault="0081187A" w:rsidP="0081187A" w:rsidR="0081187A" w:rsidRPr="00485E19">
      <w:pPr>
        <w:ind w:firstLine="708"/>
      </w:pPr>
    </w:p>
    <w:p w:rsidRDefault="0081187A" w:rsidP="0081187A" w:rsidR="0081187A"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 xml:space="preserve">ŠKOLA NOGOMETA „ISTRA“, Pula, Marsovo polje 8, OIB 60864727530, </w:t>
      </w:r>
      <w:r w:rsidR="00956F9C">
        <w:rPr>
          <w:rFonts w:cs="Times New Roman" w:eastAsia="Times New Roman"/>
          <w:szCs w:val="24"/>
          <w:lang w:eastAsia="hr-HR"/>
        </w:rPr>
        <w:t>reg. br. 18000897</w:t>
      </w:r>
      <w:r>
        <w:rPr>
          <w:rFonts w:cs="Times New Roman" w:eastAsia="Times New Roman"/>
          <w:szCs w:val="24"/>
          <w:lang w:eastAsia="hr-HR"/>
        </w:rPr>
        <w:t>, je udruga</w:t>
      </w:r>
      <w:r w:rsidRPr="00485E19">
        <w:rPr>
          <w:rFonts w:cs="Times New Roman" w:eastAsia="Times New Roman"/>
          <w:szCs w:val="24"/>
          <w:lang w:eastAsia="hr-HR"/>
        </w:rPr>
        <w:t xml:space="preserve"> – pravna osoba koja nema zaposlenih, koja u Očevidniku redoslijeda osnova za plaćanje ima evidentirane neizvršene osnove za plaćanje u neprekinutom razdoblju od</w:t>
      </w:r>
      <w:r>
        <w:rPr>
          <w:rFonts w:cs="Times New Roman" w:eastAsia="Times New Roman"/>
          <w:szCs w:val="24"/>
          <w:lang w:eastAsia="hr-HR"/>
        </w:rPr>
        <w:t xml:space="preserve"> 4092 </w:t>
      </w:r>
      <w:r w:rsidRPr="00485E19">
        <w:rPr>
          <w:rFonts w:cs="Times New Roman" w:eastAsia="Times New Roman"/>
          <w:szCs w:val="24"/>
          <w:lang w:eastAsia="hr-HR"/>
        </w:rPr>
        <w:t xml:space="preserve">dana te za koju nisu ispunjeni uvjeti za pokretanje drugog postupka radi brisanja iz </w:t>
      </w:r>
      <w:r>
        <w:rPr>
          <w:rFonts w:cs="Times New Roman" w:eastAsia="Times New Roman"/>
          <w:szCs w:val="24"/>
          <w:lang w:eastAsia="hr-HR"/>
        </w:rPr>
        <w:t xml:space="preserve">sudskog </w:t>
      </w:r>
      <w:r w:rsidRPr="00485E19">
        <w:rPr>
          <w:rFonts w:cs="Times New Roman" w:eastAsia="Times New Roman"/>
          <w:szCs w:val="24"/>
          <w:lang w:eastAsia="hr-HR"/>
        </w:rPr>
        <w:t>registra.</w:t>
      </w:r>
    </w:p>
    <w:p w:rsidRDefault="0081187A" w:rsidP="0081187A" w:rsidR="0081187A" w:rsidRPr="00485E19">
      <w:pPr>
        <w:ind w:firstLine="708"/>
      </w:pPr>
    </w:p>
    <w:p w:rsidRDefault="0081187A" w:rsidP="0081187A" w:rsidR="0081187A" w:rsidRPr="00485E19">
      <w:pPr>
        <w:ind w:firstLine="708"/>
      </w:pPr>
      <w:r w:rsidRPr="00485E19">
        <w:t xml:space="preserve">II. Utvrđuje se da ukupni iznos duga evidentiranog na temelju neizvršenih osnova za plaćanje dužnika iznosi </w:t>
      </w:r>
      <w:r>
        <w:t xml:space="preserve">75.204,77 </w:t>
      </w:r>
      <w:r w:rsidRPr="00485E19">
        <w:t>kuna.</w:t>
      </w:r>
    </w:p>
    <w:p w:rsidRDefault="0081187A" w:rsidP="0081187A" w:rsidR="0081187A" w:rsidRPr="00485E19"/>
    <w:p w:rsidRDefault="0081187A" w:rsidP="0081187A" w:rsidR="0081187A"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w:t>
      </w:r>
      <w:r>
        <w:rPr>
          <w:rFonts w:cs="Times New Roman" w:eastAsia="Times New Roman"/>
          <w:szCs w:val="24"/>
          <w:lang w:eastAsia="hr-HR"/>
        </w:rPr>
        <w:t>ju se osobe ovlaštene</w:t>
      </w:r>
      <w:r w:rsidRPr="00485E19">
        <w:rPr>
          <w:rFonts w:cs="Times New Roman" w:eastAsia="Times New Roman"/>
          <w:szCs w:val="24"/>
          <w:lang w:eastAsia="hr-HR"/>
        </w:rPr>
        <w:t xml:space="preserve"> za zastupanje dužnika</w:t>
      </w:r>
      <w:r>
        <w:rPr>
          <w:rFonts w:cs="Times New Roman" w:eastAsia="Times New Roman"/>
          <w:szCs w:val="24"/>
          <w:lang w:eastAsia="hr-HR"/>
        </w:rPr>
        <w:t>, Ivan Fabris i Ivan Bertoša,</w:t>
      </w:r>
      <w:r w:rsidRPr="00485E19">
        <w:rPr>
          <w:rFonts w:cs="Times New Roman" w:eastAsia="Times New Roman"/>
          <w:szCs w:val="24"/>
          <w:lang w:eastAsia="hr-HR"/>
        </w:rPr>
        <w:t xml:space="preserve"> da u roku od 15 dana od objave ovog oglasa na e-Oglasnoj ploči sudova, pozivom na gornji broj spisa, podnes</w:t>
      </w:r>
      <w:r>
        <w:rPr>
          <w:rFonts w:cs="Times New Roman" w:eastAsia="Times New Roman"/>
          <w:szCs w:val="24"/>
          <w:lang w:eastAsia="hr-HR"/>
        </w:rPr>
        <w:t>u</w:t>
      </w:r>
      <w:r w:rsidRPr="00485E19">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81187A" w:rsidP="0081187A" w:rsidR="0081187A" w:rsidRPr="00485E19">
      <w:pPr>
        <w:ind w:firstLine="708"/>
        <w:rPr>
          <w:rFonts w:cs="Times New Roman" w:eastAsia="Times New Roman"/>
          <w:szCs w:val="24"/>
          <w:lang w:eastAsia="hr-HR"/>
        </w:rPr>
      </w:pPr>
    </w:p>
    <w:p w:rsidRDefault="0081187A" w:rsidP="0081187A" w:rsidR="0081187A"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1187A" w:rsidP="0081187A" w:rsidR="0081187A" w:rsidRPr="00485E19">
      <w:pPr>
        <w:rPr>
          <w:rFonts w:cs="Times New Roman" w:eastAsia="Times New Roman"/>
          <w:szCs w:val="24"/>
          <w:lang w:eastAsia="hr-HR"/>
        </w:rPr>
      </w:pPr>
    </w:p>
    <w:p w:rsidRDefault="0081187A" w:rsidP="0081187A" w:rsidR="0081187A"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1187A" w:rsidP="0081187A" w:rsidR="0081187A" w:rsidRPr="00485E19">
      <w:pPr>
        <w:ind w:firstLine="708"/>
      </w:pPr>
    </w:p>
    <w:p w:rsidRDefault="0081187A" w:rsidP="0081187A" w:rsidR="0081187A" w:rsidRPr="00485E19">
      <w:pPr>
        <w:jc w:val="center"/>
      </w:pPr>
      <w:r>
        <w:t>U Pazinu 3</w:t>
      </w:r>
      <w:r w:rsidRPr="00485E19">
        <w:t xml:space="preserve">. </w:t>
      </w:r>
      <w:r>
        <w:t>prosinca</w:t>
      </w:r>
      <w:r w:rsidRPr="00485E19">
        <w:t xml:space="preserve"> 2015.</w:t>
      </w:r>
    </w:p>
    <w:p w:rsidRDefault="0081187A" w:rsidP="0081187A" w:rsidR="0081187A" w:rsidRPr="00485E19">
      <w:pPr>
        <w:ind w:firstLine="708" w:left="5664"/>
        <w:jc w:val="center"/>
      </w:pPr>
      <w:r w:rsidRPr="00485E19">
        <w:t>Sudska savjetnica</w:t>
      </w:r>
    </w:p>
    <w:p w:rsidRDefault="0081187A" w:rsidP="0081187A" w:rsidR="0081187A">
      <w:pPr>
        <w:ind w:firstLine="708" w:left="5664"/>
        <w:jc w:val="center"/>
      </w:pPr>
      <w:r w:rsidRPr="00485E19">
        <w:t>Mihaela Kaligari</w:t>
      </w:r>
      <w:r w:rsidR="002F3DE6">
        <w:t>, v. r.</w:t>
      </w:r>
    </w:p>
    <w:p w:rsidRDefault="0081187A" w:rsidP="0081187A" w:rsidR="0081187A" w:rsidRPr="00485E19">
      <w:pPr>
        <w:jc w:val="left"/>
      </w:pPr>
      <w:r w:rsidRPr="00485E19">
        <w:t>DNA:</w:t>
      </w:r>
    </w:p>
    <w:p w:rsidRDefault="0081187A" w:rsidP="0081187A" w:rsidR="006706A5">
      <w:pPr>
        <w:jc w:val="left"/>
      </w:pPr>
      <w:r w:rsidRPr="00485E19">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187A" w:rsidP="0081187A" w:rsidR="0081187A">
      <w:r>
        <w:separator/>
      </w:r>
    </w:p>
  </w:endnote>
  <w:endnote w:id="0" w:type="continuationSeparator">
    <w:p w:rsidRDefault="0081187A" w:rsidP="0081187A" w:rsidR="008118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187A" w:rsidP="0081187A" w:rsidR="0081187A">
      <w:r>
        <w:separator/>
      </w:r>
    </w:p>
  </w:footnote>
  <w:footnote w:id="0" w:type="continuationSeparator">
    <w:p w:rsidRDefault="0081187A" w:rsidP="0081187A" w:rsidR="008118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187A" w:rsidP="00532D5C" w:rsidR="00532D5C">
    <w:pPr>
      <w:pStyle w:val="Zaglavlje"/>
      <w:jc w:val="right"/>
    </w:pPr>
    <w:r>
      <w:t>11 St-493/2015-4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7049"/>
    <w:rsid w:val="002F3DE6"/>
    <w:rsid w:val="006C7049"/>
    <w:rsid w:val="007A5C5B"/>
    <w:rsid w:val="0081187A"/>
    <w:rsid w:val="00956F9C"/>
    <w:rsid w:val="00C9611B"/>
    <w:rsid w:val="00CE2D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187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1187A"/>
    <w:pPr>
      <w:tabs>
        <w:tab w:pos="4536" w:val="center"/>
        <w:tab w:pos="9072" w:val="right"/>
      </w:tabs>
    </w:pPr>
  </w:style>
  <w:style w:customStyle="true" w:styleId="ZaglavljeChar" w:type="character">
    <w:name w:val="Zaglavlje Char"/>
    <w:basedOn w:val="Zadanifontodlomka"/>
    <w:link w:val="Zaglavlje"/>
    <w:uiPriority w:val="99"/>
    <w:rsid w:val="0081187A"/>
    <w:rPr>
      <w:rFonts w:hAnsi="Times New Roman" w:ascii="Times New Roman"/>
      <w:sz w:val="24"/>
    </w:rPr>
  </w:style>
  <w:style w:styleId="Tekstbalonia" w:type="paragraph">
    <w:name w:val="Balloon Text"/>
    <w:basedOn w:val="Normal"/>
    <w:link w:val="TekstbaloniaChar"/>
    <w:uiPriority w:val="99"/>
    <w:semiHidden/>
    <w:unhideWhenUsed/>
    <w:rsid w:val="008118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187A"/>
    <w:rPr>
      <w:rFonts w:cs="Tahoma" w:hAnsi="Tahoma" w:ascii="Tahoma"/>
      <w:sz w:val="16"/>
      <w:szCs w:val="16"/>
    </w:rPr>
  </w:style>
  <w:style w:styleId="Podnoje" w:type="paragraph">
    <w:name w:val="footer"/>
    <w:basedOn w:val="Normal"/>
    <w:link w:val="PodnojeChar"/>
    <w:uiPriority w:val="99"/>
    <w:unhideWhenUsed/>
    <w:rsid w:val="0081187A"/>
    <w:pPr>
      <w:tabs>
        <w:tab w:pos="4536" w:val="center"/>
        <w:tab w:pos="9072" w:val="right"/>
      </w:tabs>
    </w:pPr>
  </w:style>
  <w:style w:customStyle="true" w:styleId="PodnojeChar" w:type="character">
    <w:name w:val="Podnožje Char"/>
    <w:basedOn w:val="Zadanifontodlomka"/>
    <w:link w:val="Podnoje"/>
    <w:uiPriority w:val="99"/>
    <w:rsid w:val="0081187A"/>
    <w:rPr>
      <w:rFonts w:hAnsi="Times New Roman" w:ascii="Times New Roman"/>
      <w:sz w:val="24"/>
    </w:rPr>
  </w:style>
  <w:style w:styleId="Tekstrezerviranogmjesta" w:type="character">
    <w:name w:val="Placeholder Text"/>
    <w:basedOn w:val="Zadanifontodlomka"/>
    <w:uiPriority w:val="99"/>
    <w:semiHidden/>
    <w:rsid w:val="00CE2D4F"/>
    <w:rPr>
      <w:color w:val="808080"/>
      <w:bdr w:space="0" w:sz="0" w:color="auto" w:val="none"/>
      <w:shd w:fill="auto" w:color="auto" w:val="clear"/>
    </w:rPr>
  </w:style>
  <w:style w:customStyle="true" w:styleId="eSPISCCParagraphDefaultFont" w:type="character">
    <w:name w:val="eSPIS_CC_Paragraph Default Font"/>
    <w:basedOn w:val="Zadanifontodlomka"/>
    <w:rsid w:val="00CE2D4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E2D4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E2D4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E2D4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187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1187A"/>
    <w:pPr>
      <w:tabs>
        <w:tab w:pos="4536" w:val="center"/>
        <w:tab w:pos="9072" w:val="right"/>
      </w:tabs>
    </w:pPr>
  </w:style>
  <w:style w:customStyle="1" w:styleId="ZaglavljeChar" w:type="character">
    <w:name w:val="Zaglavlje Char"/>
    <w:basedOn w:val="Zadanifontodlomka"/>
    <w:link w:val="Zaglavlje"/>
    <w:uiPriority w:val="99"/>
    <w:rsid w:val="0081187A"/>
    <w:rPr>
      <w:rFonts w:ascii="Times New Roman" w:hAnsi="Times New Roman"/>
      <w:sz w:val="24"/>
    </w:rPr>
  </w:style>
  <w:style w:styleId="Tekstbalonia" w:type="paragraph">
    <w:name w:val="Balloon Text"/>
    <w:basedOn w:val="Normal"/>
    <w:link w:val="TekstbaloniaChar"/>
    <w:uiPriority w:val="99"/>
    <w:semiHidden/>
    <w:unhideWhenUsed/>
    <w:rsid w:val="0081187A"/>
    <w:rPr>
      <w:rFonts w:ascii="Tahoma" w:cs="Tahoma" w:hAnsi="Tahoma"/>
      <w:sz w:val="16"/>
      <w:szCs w:val="16"/>
    </w:rPr>
  </w:style>
  <w:style w:customStyle="1" w:styleId="TekstbaloniaChar" w:type="character">
    <w:name w:val="Tekst balončića Char"/>
    <w:basedOn w:val="Zadanifontodlomka"/>
    <w:link w:val="Tekstbalonia"/>
    <w:uiPriority w:val="99"/>
    <w:semiHidden/>
    <w:rsid w:val="0081187A"/>
    <w:rPr>
      <w:rFonts w:ascii="Tahoma" w:cs="Tahoma" w:hAnsi="Tahoma"/>
      <w:sz w:val="16"/>
      <w:szCs w:val="16"/>
    </w:rPr>
  </w:style>
  <w:style w:styleId="Podnoje" w:type="paragraph">
    <w:name w:val="footer"/>
    <w:basedOn w:val="Normal"/>
    <w:link w:val="PodnojeChar"/>
    <w:uiPriority w:val="99"/>
    <w:unhideWhenUsed/>
    <w:rsid w:val="0081187A"/>
    <w:pPr>
      <w:tabs>
        <w:tab w:pos="4536" w:val="center"/>
        <w:tab w:pos="9072" w:val="right"/>
      </w:tabs>
    </w:pPr>
  </w:style>
  <w:style w:customStyle="1" w:styleId="PodnojeChar" w:type="character">
    <w:name w:val="Podnožje Char"/>
    <w:basedOn w:val="Zadanifontodlomka"/>
    <w:link w:val="Podnoje"/>
    <w:uiPriority w:val="99"/>
    <w:rsid w:val="0081187A"/>
    <w:rPr>
      <w:rFonts w:ascii="Times New Roman" w:hAnsi="Times New Roman"/>
      <w:sz w:val="24"/>
    </w:rPr>
  </w:style>
  <w:style w:styleId="Tekstrezerviranogmjesta" w:type="character">
    <w:name w:val="Placeholder Text"/>
    <w:basedOn w:val="Zadanifontodlomka"/>
    <w:uiPriority w:val="99"/>
    <w:semiHidden/>
    <w:rsid w:val="00CE2D4F"/>
    <w:rPr>
      <w:color w:val="808080"/>
      <w:bdr w:color="auto" w:space="0" w:sz="0" w:val="none"/>
      <w:shd w:color="auto" w:fill="auto" w:val="clear"/>
    </w:rPr>
  </w:style>
  <w:style w:customStyle="1" w:styleId="eSPISCCParagraphDefaultFont" w:type="character">
    <w:name w:val="eSPIS_CC_Paragraph Default Font"/>
    <w:basedOn w:val="Zadanifontodlomka"/>
    <w:rsid w:val="00CE2D4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E2D4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E2D4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E2D4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St-493/2015</izvorni_sadrzaj>
    <derivirana_varijabla naziv="DomainObject.Predmet.OznakaBroj_1">St-493/2015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ŠKOLA NOGOMETA "ISTRA", PULA</izvorni_sadrzaj>
    <derivirana_varijabla naziv="DomainObject.Predmet.ProtustrankaFormated_1">  ŠKOLA NOGOMETA "ISTRA", PULA</derivirana_varijabla>
  </DomainObject.Predmet.ProtustrankaFormated>
  <DomainObject.Predmet.ProtustrankaFormatedOIB>
    <izvorni_sadrzaj>  ŠKOLA NOGOMETA "ISTRA", PULA, OIB 60864727530</izvorni_sadrzaj>
    <derivirana_varijabla naziv="DomainObject.Predmet.ProtustrankaFormatedOIB_1">  ŠKOLA NOGOMETA "ISTRA", PULA, OIB 60864727530</derivirana_varijabla>
  </DomainObject.Predmet.ProtustrankaFormatedOIB>
  <DomainObject.Predmet.ProtustrankaFormatedWithAdress>
    <izvorni_sadrzaj> ŠKOLA NOGOMETA "ISTRA", PULA, Marsovo polje 8, 52100 Pula</izvorni_sadrzaj>
    <derivirana_varijabla naziv="DomainObject.Predmet.ProtustrankaFormatedWithAdress_1"> ŠKOLA NOGOMETA "ISTRA", PULA, Marsovo polje 8, 52100 Pula</derivirana_varijabla>
  </DomainObject.Predmet.ProtustrankaFormatedWithAdress>
  <DomainObject.Predmet.ProtustrankaFormatedWithAdressOIB>
    <izvorni_sadrzaj> ŠKOLA NOGOMETA "ISTRA", PULA, OIB 60864727530, Marsovo polje 8, 52100 Pula</izvorni_sadrzaj>
    <derivirana_varijabla naziv="DomainObject.Predmet.ProtustrankaFormatedWithAdressOIB_1"> ŠKOLA NOGOMETA "ISTRA", PULA, OIB 60864727530, Marsovo polje 8, 52100 Pula</derivirana_varijabla>
  </DomainObject.Predmet.ProtustrankaFormatedWithAdressOIB>
  <DomainObject.Predmet.ProtustrankaWithAdress>
    <izvorni_sadrzaj>ŠKOLA NOGOMETA "ISTRA", PULA Marsovo polje 8, 52100 Pula</izvorni_sadrzaj>
    <derivirana_varijabla naziv="DomainObject.Predmet.ProtustrankaWithAdress_1">ŠKOLA NOGOMETA "ISTRA", PULA Marsovo polje 8, 52100 Pula</derivirana_varijabla>
  </DomainObject.Predmet.ProtustrankaWithAdress>
  <DomainObject.Predmet.ProtustrankaWithAdressOIB>
    <izvorni_sadrzaj>ŠKOLA NOGOMETA "ISTRA", PULA, OIB 60864727530, Marsovo polje 8, 52100 Pula</izvorni_sadrzaj>
    <derivirana_varijabla naziv="DomainObject.Predmet.ProtustrankaWithAdressOIB_1">ŠKOLA NOGOMETA "ISTRA", PULA, OIB 60864727530, Marsovo polje 8, 52100 Pula</derivirana_varijabla>
  </DomainObject.Predmet.ProtustrankaWithAdressOIB>
  <DomainObject.Predmet.ProtustrankaNazivFormated>
    <izvorni_sadrzaj>ŠKOLA NOGOMETA "ISTRA", PULA</izvorni_sadrzaj>
    <derivirana_varijabla naziv="DomainObject.Predmet.ProtustrankaNazivFormated_1">ŠKOLA NOGOMETA "ISTRA", PULA</derivirana_varijabla>
  </DomainObject.Predmet.ProtustrankaNazivFormated>
  <DomainObject.Predmet.ProtustrankaNazivFormatedOIB>
    <izvorni_sadrzaj>ŠKOLA NOGOMETA "ISTRA", PULA, OIB 60864727530</izvorni_sadrzaj>
    <derivirana_varijabla naziv="DomainObject.Predmet.ProtustrankaNazivFormatedOIB_1">ŠKOLA NOGOMETA "ISTRA", PULA, OIB 60864727530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75204.77</izvorni_sadrzaj>
    <derivirana_varijabla naziv="DomainObject.Predmet.TrenutnaVrijednost_1">75204.77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ŠKOLA NOGOMETA "ISTRA", PULA</item>
    </izvorni_sadrzaj>
    <derivirana_varijabla naziv="DomainObject.Predmet.ProtuStrankaListFormated_1">
      <item>ŠKOLA NOGOMETA "ISTRA", PULA</item>
    </derivirana_varijabla>
  </DomainObject.Predmet.ProtuStrankaListFormated>
  <DomainObject.Predmet.ProtuStrankaListFormatedOIB>
    <izvorni_sadrzaj>
      <item>ŠKOLA NOGOMETA "ISTRA", PULA, OIB 60864727530</item>
    </izvorni_sadrzaj>
    <derivirana_varijabla naziv="DomainObject.Predmet.ProtuStrankaListFormatedOIB_1">
      <item>ŠKOLA NOGOMETA "ISTRA", PULA, OIB 60864727530</item>
    </derivirana_varijabla>
  </DomainObject.Predmet.ProtuStrankaListFormatedOIB>
  <DomainObject.Predmet.ProtuStrankaListFormatedWithAdress>
    <izvorni_sadrzaj>
      <item>ŠKOLA NOGOMETA "ISTRA", PULA, Marsovo polje 8, 52100 Pula</item>
    </izvorni_sadrzaj>
    <derivirana_varijabla naziv="DomainObject.Predmet.ProtuStrankaListFormatedWithAdress_1">
      <item>ŠKOLA NOGOMETA "ISTRA", PULA, Marsovo polje 8, 52100 Pula</item>
    </derivirana_varijabla>
  </DomainObject.Predmet.ProtuStrankaListFormatedWithAdress>
  <DomainObject.Predmet.ProtuStrankaListFormatedWithAdressOIB>
    <izvorni_sadrzaj>
      <item>ŠKOLA NOGOMETA "ISTRA", PULA, OIB 60864727530, Marsovo polje 8, 52100 Pula</item>
    </izvorni_sadrzaj>
    <derivirana_varijabla naziv="DomainObject.Predmet.ProtuStrankaListFormatedWithAdressOIB_1">
      <item>ŠKOLA NOGOMETA "ISTRA", PULA, OIB 60864727530, Marsovo polje 8, 52100 Pula</item>
    </derivirana_varijabla>
  </DomainObject.Predmet.ProtuStrankaListFormatedWithAdressOIB>
  <DomainObject.Predmet.ProtuStrankaListNazivFormated>
    <izvorni_sadrzaj>
      <item>ŠKOLA NOGOMETA "ISTRA", PULA</item>
    </izvorni_sadrzaj>
    <derivirana_varijabla naziv="DomainObject.Predmet.ProtuStrankaListNazivFormated_1">
      <item>ŠKOLA NOGOMETA "ISTRA", PULA</item>
    </derivirana_varijabla>
  </DomainObject.Predmet.ProtuStrankaListNazivFormated>
  <DomainObject.Predmet.ProtuStrankaListNazivFormatedOIB>
    <izvorni_sadrzaj>
      <item>ŠKOLA NOGOMETA "ISTRA", PULA, OIB 60864727530</item>
    </izvorni_sadrzaj>
    <derivirana_varijabla naziv="DomainObject.Predmet.ProtuStrankaListNazivFormatedOIB_1">
      <item>ŠKOLA NOGOMETA "ISTRA", PULA, OIB 60864727530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ŠKOLA NOGOMETA "ISTRA", PULA</izvorni_sadrzaj>
    <derivirana_varijabla naziv="DomainObject.Predmet.ProtustrankaIDrugi_1">ŠKOLA NOGOMETA "ISTRA",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ŠKOLA NOGOMETA "ISTRA", PULA, OIB 60864727530, Marsovo polje 8, 52100 Pula</izvorni_sadrzaj>
    <derivirana_varijabla naziv="DomainObject.Predmet.ProtustrankaIDrugiAdressOIB_1">ŠKOLA NOGOMETA "ISTRA", PULA, OIB 60864727530, Marsovo polje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ŠKOLA NOGOMETA "ISTRA", PULA</item>
    </izvorni_sadrzaj>
    <derivirana_varijabla naziv="DomainObject.Predmet.SudioniciListNaziv_1">
      <item>FINANCIJSKA AGENCIJA, RC RIJEKA, PODRUŽNICA PULA, PULA</item>
      <item>ŠKOLA NOGOMETA "ISTRA", PULA</item>
    </derivirana_varijabla>
  </DomainObject.Predmet.SudioniciListNaziv>
  <DomainObject.Predmet.SudioniciListAdressOIB>
    <izvorni_sadrzaj>
      <item>FINANCIJSKA AGENCIJA, RC RIJEKA, PODRUŽNICA PULA, PULA, OIB 85821130368, Ulica grada Vukovara 70,Zagreb</item>
      <item>ŠKOLA NOGOMETA "ISTRA", PULA, OIB 60864727530, Marsovo polje 8,52100 Pula</item>
    </izvorni_sadrzaj>
    <derivirana_varijabla naziv="DomainObject.Predmet.SudioniciListAdressOIB_1">
      <item>FINANCIJSKA AGENCIJA, RC RIJEKA, PODRUŽNICA PULA, PULA, OIB 85821130368, Ulica grada Vukovara 70,Zagreb</item>
      <item>ŠKOLA NOGOMETA "ISTRA", PULA, OIB 60864727530, Marsovo polje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60864727530</item>
    </izvorni_sadrzaj>
    <derivirana_varijabla naziv="DomainObject.Predmet.SudioniciListNazivOIB_1">
      <item>, OIB 85821130368</item>
      <item>, OIB 60864727530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1993</properties:Characters>
  <properties:Lines>47</properties:Lines>
  <properties:Paragraphs>15</properties:Paragraphs>
  <properties:TotalTime>3</properties:TotalTime>
  <properties:ScaleCrop>false</properties:ScaleCrop>
  <properties:LinksUpToDate>false</properties:LinksUpToDate>
  <properties:CharactersWithSpaces>2363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2015-12-03T08:58:00Z</dcterms:created>
  <dc:creator>Mihaela Kaligari</dc:creator>
  <dc:description/>
  <cp:keywords/>
  <cp:lastModifiedBy>Ana Jeromela</cp:lastModifiedBy>
  <cp:lastPrinted>2015-12-03T13:36:00Z</cp:lastPrinted>
  <dcterms:modified xmlns:xsi="http://www.w3.org/2001/XMLSchema-instance" xsi:type="dcterms:W3CDTF">2015-12-15T12:49:00Z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