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53e7" w14:paraId="a9c53e7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EF0738">
        <w:rPr>
          <w:rFonts w:hAnsi="Times New Roman" w:ascii="Times New Roman"/>
        </w:rPr>
        <w:t>48. St-</w:t>
      </w:r>
      <w:r w:rsidR="00A37E6D">
        <w:rPr>
          <w:rFonts w:hAnsi="Times New Roman" w:ascii="Times New Roman"/>
        </w:rPr>
        <w:t>1111</w:t>
      </w:r>
      <w:r w:rsidR="00FB1E85">
        <w:rPr>
          <w:rFonts w:hAnsi="Times New Roman" w:ascii="Times New Roman"/>
        </w:rPr>
        <w:t>/17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6D62BB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72BDC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72BDC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2C5529" w:rsidRPr="002C5529">
        <w:rPr>
          <w:rFonts w:hAnsi="Times New Roman" w:ascii="Times New Roman"/>
        </w:rPr>
        <w:t>KUČERA d.o.o., Zagreb, Ilica 34, OIB 53214663007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1B2298">
        <w:rPr>
          <w:rFonts w:hAnsi="Times New Roman" w:ascii="Times New Roman"/>
        </w:rPr>
        <w:t>30</w:t>
      </w:r>
      <w:r w:rsidR="007D07A2"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2C5529" w:rsidRPr="002C5529">
        <w:rPr>
          <w:rFonts w:hAnsi="Times New Roman" w:ascii="Times New Roman"/>
        </w:rPr>
        <w:t>KUČERA d.o.o., Zagreb, Ilica 34, OIB 53214663007</w:t>
      </w:r>
      <w:r w:rsidR="00E05101">
        <w:rPr>
          <w:rFonts w:hAnsi="Times New Roman" w:ascii="Times New Roman"/>
        </w:rPr>
        <w:t xml:space="preserve"> dana 30</w:t>
      </w:r>
      <w:r w:rsidR="007D07A2" w:rsidRPr="008F27CC">
        <w:rPr>
          <w:rFonts w:hAnsi="Times New Roman" w:ascii="Times New Roman"/>
        </w:rPr>
        <w:t xml:space="preserve">. </w:t>
      </w:r>
      <w:r w:rsidR="00E05101">
        <w:rPr>
          <w:rFonts w:hAnsi="Times New Roman" w:ascii="Times New Roman"/>
        </w:rPr>
        <w:t>kolovoza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2C5529" w:rsidP="00123017" w:rsidR="00123017" w:rsidRPr="0012301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 w:rsidR="00464385" w:rsidRPr="008F27CC">
        <w:rPr>
          <w:rFonts w:hAnsi="Times New Roman" w:ascii="Times New Roman"/>
        </w:rPr>
        <w:t>II.</w:t>
      </w:r>
      <w:r w:rsidR="00464385"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Pr="002C5529">
        <w:rPr>
          <w:rFonts w:hAnsi="Times New Roman" w:ascii="Times New Roman"/>
        </w:rPr>
        <w:t>Ada Rajković, OIB: 27195964864, Matice hrvatske 10, Split</w:t>
      </w:r>
      <w:r w:rsidR="00123017" w:rsidRPr="00123017">
        <w:rPr>
          <w:rFonts w:hAnsi="Times New Roman" w:ascii="Times New Roman"/>
        </w:rPr>
        <w:t xml:space="preserve">. </w:t>
      </w:r>
    </w:p>
    <w:p w:rsidRDefault="007F04C0" w:rsidP="00446686" w:rsidR="007F04C0">
      <w:pPr>
        <w:ind w:firstLine="720"/>
        <w:jc w:val="both"/>
        <w:rPr>
          <w:rFonts w:hAnsi="Times New Roman" w:ascii="Times New Roman"/>
        </w:rPr>
      </w:pPr>
    </w:p>
    <w:p w:rsidRDefault="00553F9D" w:rsidP="008B012E" w:rsidR="00CC176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="00593A3F" w:rsidRPr="00593A3F">
        <w:t xml:space="preserve"> </w:t>
      </w:r>
      <w:r w:rsidR="00593A3F" w:rsidRPr="00593A3F">
        <w:rPr>
          <w:rFonts w:hAnsi="Times New Roman" w:ascii="Times New Roman"/>
        </w:rPr>
        <w:t xml:space="preserve">Zaključuje se stečajni postupak nad dužnikom </w:t>
      </w:r>
      <w:r w:rsidR="002C5529" w:rsidRPr="002C5529">
        <w:rPr>
          <w:rFonts w:hAnsi="Times New Roman" w:ascii="Times New Roman"/>
        </w:rPr>
        <w:t>KUČERA d.o.o., Zagreb, Ilica 34, OIB 53214663007</w:t>
      </w:r>
      <w:r w:rsidR="00CC1769">
        <w:rPr>
          <w:rFonts w:hAnsi="Times New Roman" w:ascii="Times New Roman"/>
        </w:rPr>
        <w:t>.</w:t>
      </w:r>
    </w:p>
    <w:p w:rsidRDefault="00464385" w:rsidP="008B012E" w:rsidR="00EC6334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2C5529" w:rsidRPr="002C5529">
        <w:rPr>
          <w:rFonts w:hAnsi="Times New Roman" w:ascii="Times New Roman"/>
        </w:rPr>
        <w:t>KUČERA d.o.o., Zagreb, Ilica 34, OIB 53214663007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C5529">
        <w:rPr>
          <w:rFonts w:hAnsi="Times New Roman" w:ascii="Times New Roman"/>
        </w:rPr>
        <w:t>06</w:t>
      </w:r>
      <w:r w:rsidRPr="008F27CC">
        <w:rPr>
          <w:rFonts w:hAnsi="Times New Roman" w:ascii="Times New Roman"/>
        </w:rPr>
        <w:t xml:space="preserve">. </w:t>
      </w:r>
      <w:r w:rsidR="002C5529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C14F53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r w:rsidR="002C5529" w:rsidRPr="002C5529">
        <w:rPr>
          <w:rFonts w:hAnsi="Times New Roman" w:ascii="Times New Roman"/>
        </w:rPr>
        <w:t>KUČERA d.o.o., Zagreb, Ilica 34, OIB 53214663007</w:t>
      </w:r>
      <w:r w:rsidR="001115CA" w:rsidRPr="008F27CC">
        <w:rPr>
          <w:rFonts w:hAnsi="Times New Roman" w:ascii="Times New Roman"/>
        </w:rPr>
        <w:t xml:space="preserve">, </w:t>
      </w:r>
      <w:r w:rsidR="00EF0738">
        <w:rPr>
          <w:rFonts w:hAnsi="Times New Roman" w:ascii="Times New Roman"/>
        </w:rPr>
        <w:t>temeljem odredbe čl.</w:t>
      </w:r>
      <w:r w:rsidR="00AB43D8">
        <w:rPr>
          <w:rFonts w:hAnsi="Times New Roman" w:ascii="Times New Roman"/>
        </w:rPr>
        <w:t xml:space="preserve"> </w:t>
      </w:r>
      <w:r w:rsidR="0098613B">
        <w:rPr>
          <w:rFonts w:hAnsi="Times New Roman" w:ascii="Times New Roman"/>
        </w:rPr>
        <w:t>110</w:t>
      </w:r>
      <w:r w:rsidR="005004FD">
        <w:rPr>
          <w:rFonts w:hAnsi="Times New Roman" w:ascii="Times New Roman"/>
        </w:rPr>
        <w:t>.</w:t>
      </w:r>
      <w:r w:rsidR="0098613B">
        <w:rPr>
          <w:rFonts w:hAnsi="Times New Roman" w:ascii="Times New Roman"/>
        </w:rPr>
        <w:t xml:space="preserve">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C5529">
        <w:rPr>
          <w:rFonts w:hAnsi="Times New Roman" w:ascii="Times New Roman"/>
        </w:rPr>
        <w:t>31</w:t>
      </w:r>
      <w:r w:rsidR="00DC2885" w:rsidRPr="008F27CC">
        <w:rPr>
          <w:rFonts w:hAnsi="Times New Roman" w:ascii="Times New Roman"/>
        </w:rPr>
        <w:t xml:space="preserve">. </w:t>
      </w:r>
      <w:r w:rsidR="00FB1E85">
        <w:rPr>
          <w:rFonts w:hAnsi="Times New Roman" w:ascii="Times New Roman"/>
        </w:rPr>
        <w:t>03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FB1E85">
        <w:rPr>
          <w:rFonts w:hAnsi="Times New Roman" w:ascii="Times New Roman"/>
        </w:rPr>
        <w:t>7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98613B">
        <w:rPr>
          <w:rFonts w:hAnsi="Times New Roman" w:ascii="Times New Roman"/>
        </w:rPr>
        <w:t>120</w:t>
      </w:r>
      <w:r w:rsidR="00F14657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dan</w:t>
      </w:r>
      <w:r w:rsidR="00AB43D8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2C5529">
        <w:rPr>
          <w:rFonts w:hAnsi="Times New Roman" w:ascii="Times New Roman"/>
        </w:rPr>
        <w:t>61.047,98</w:t>
      </w:r>
      <w:r w:rsidR="00C14F53">
        <w:rPr>
          <w:rFonts w:hAnsi="Times New Roman" w:ascii="Times New Roman"/>
        </w:rPr>
        <w:t xml:space="preserve"> </w:t>
      </w:r>
      <w:r w:rsidR="009A2BB6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</w:t>
      </w:r>
      <w:r w:rsidR="00DE0F07">
        <w:rPr>
          <w:rFonts w:hAnsi="Times New Roman" w:ascii="Times New Roman"/>
        </w:rPr>
        <w:t xml:space="preserve"> </w:t>
      </w:r>
      <w:r w:rsidR="002C5529">
        <w:rPr>
          <w:rFonts w:hAnsi="Times New Roman" w:ascii="Times New Roman"/>
        </w:rPr>
        <w:t>1</w:t>
      </w:r>
      <w:r w:rsidR="00763EB6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C14F53">
        <w:rPr>
          <w:rFonts w:hAnsi="Times New Roman" w:ascii="Times New Roman"/>
        </w:rPr>
        <w:t>07</w:t>
      </w:r>
      <w:r w:rsidR="00CC1769">
        <w:rPr>
          <w:rFonts w:hAnsi="Times New Roman" w:ascii="Times New Roman"/>
        </w:rPr>
        <w:t xml:space="preserve">. </w:t>
      </w:r>
      <w:r w:rsidR="00FB1E85">
        <w:rPr>
          <w:rFonts w:hAnsi="Times New Roman" w:ascii="Times New Roman"/>
        </w:rPr>
        <w:t>srp</w:t>
      </w:r>
      <w:r w:rsidR="00E83A76">
        <w:rPr>
          <w:rFonts w:hAnsi="Times New Roman" w:ascii="Times New Roman"/>
        </w:rPr>
        <w:t>nja</w:t>
      </w:r>
      <w:r w:rsidR="00CC1769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2C5529">
        <w:rPr>
          <w:rFonts w:hAnsi="Times New Roman" w:ascii="Times New Roman"/>
        </w:rPr>
        <w:t>25</w:t>
      </w:r>
      <w:r w:rsidR="008F27CC"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FB1E85">
        <w:rPr>
          <w:rFonts w:hAnsi="Times New Roman" w:ascii="Times New Roman"/>
        </w:rPr>
        <w:t>7</w:t>
      </w:r>
      <w:r w:rsidR="00DE0F07">
        <w:rPr>
          <w:rFonts w:hAnsi="Times New Roman" w:ascii="Times New Roman"/>
        </w:rPr>
        <w:t>.</w:t>
      </w:r>
      <w:r w:rsidR="009A2B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</w:t>
      </w:r>
      <w:r w:rsidR="00253CD7" w:rsidRPr="008F27CC">
        <w:rPr>
          <w:rFonts w:hAnsi="Times New Roman" w:ascii="Times New Roman"/>
        </w:rPr>
        <w:t xml:space="preserve">za dužnika </w:t>
      </w:r>
      <w:r w:rsidR="008421E4">
        <w:rPr>
          <w:rFonts w:hAnsi="Times New Roman" w:ascii="Times New Roman"/>
        </w:rPr>
        <w:t>ni</w:t>
      </w:r>
      <w:r w:rsidR="00CC1769">
        <w:rPr>
          <w:rFonts w:hAnsi="Times New Roman" w:ascii="Times New Roman"/>
        </w:rPr>
        <w:t>je</w:t>
      </w:r>
      <w:r w:rsidR="00763EB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44668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</w:t>
      </w:r>
      <w:r w:rsidR="008421E4">
        <w:rPr>
          <w:rFonts w:hAnsi="Times New Roman" w:ascii="Times New Roman"/>
        </w:rPr>
        <w:t>bi</w:t>
      </w:r>
      <w:r w:rsidR="00680DD6">
        <w:rPr>
          <w:rFonts w:hAnsi="Times New Roman" w:ascii="Times New Roman"/>
        </w:rPr>
        <w:t xml:space="preserve"> </w:t>
      </w:r>
      <w:r w:rsidR="00DE0F07">
        <w:rPr>
          <w:rFonts w:hAnsi="Times New Roman" w:ascii="Times New Roman"/>
        </w:rPr>
        <w:t xml:space="preserve">dostavila podnesak s </w:t>
      </w:r>
      <w:r w:rsidR="00DE0F07">
        <w:rPr>
          <w:rFonts w:hAnsi="Times New Roman" w:ascii="Times New Roman"/>
        </w:rPr>
        <w:lastRenderedPageBreak/>
        <w:t>prokaznim popisom imovine</w:t>
      </w:r>
      <w:r w:rsidR="008421E4">
        <w:rPr>
          <w:rFonts w:hAnsi="Times New Roman" w:ascii="Times New Roman"/>
        </w:rPr>
        <w:t>, ali spisu prileži dokaz</w:t>
      </w:r>
      <w:r w:rsidR="00DE0F07">
        <w:rPr>
          <w:rFonts w:hAnsi="Times New Roman" w:ascii="Times New Roman"/>
        </w:rPr>
        <w:t xml:space="preserve"> iz kojeg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</w:t>
      </w:r>
      <w:r w:rsidR="008421E4">
        <w:rPr>
          <w:rFonts w:hAnsi="Times New Roman" w:ascii="Times New Roman"/>
        </w:rPr>
        <w:t xml:space="preserve"> dužnik</w:t>
      </w:r>
      <w:r w:rsidR="00FF0A52" w:rsidRPr="008F27CC">
        <w:rPr>
          <w:rFonts w:hAnsi="Times New Roman" w:ascii="Times New Roman"/>
        </w:rPr>
        <w:t xml:space="preserve">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FB1E85">
        <w:rPr>
          <w:rFonts w:hAnsi="Times New Roman" w:ascii="Times New Roman"/>
        </w:rPr>
        <w:t>2</w:t>
      </w:r>
      <w:r w:rsidR="002C5529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 xml:space="preserve">. </w:t>
      </w:r>
      <w:r w:rsidR="007D0587">
        <w:rPr>
          <w:rFonts w:hAnsi="Times New Roman" w:ascii="Times New Roman"/>
        </w:rPr>
        <w:t>srp</w:t>
      </w:r>
      <w:r w:rsidR="0098613B">
        <w:rPr>
          <w:rFonts w:hAnsi="Times New Roman" w:ascii="Times New Roman"/>
        </w:rPr>
        <w:t>nja</w:t>
      </w:r>
      <w:r w:rsidR="0076442B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FB1E85">
        <w:rPr>
          <w:rFonts w:hAnsi="Times New Roman" w:ascii="Times New Roman"/>
        </w:rPr>
        <w:t>2</w:t>
      </w:r>
      <w:r w:rsidR="002C5529">
        <w:rPr>
          <w:rFonts w:hAnsi="Times New Roman" w:ascii="Times New Roman"/>
        </w:rPr>
        <w:t>5</w:t>
      </w:r>
      <w:r w:rsidRPr="008F27CC">
        <w:rPr>
          <w:rFonts w:hAnsi="Times New Roman" w:ascii="Times New Roman"/>
        </w:rPr>
        <w:t xml:space="preserve">. </w:t>
      </w:r>
      <w:r w:rsidR="008B012E">
        <w:rPr>
          <w:rFonts w:hAnsi="Times New Roman" w:ascii="Times New Roman"/>
        </w:rPr>
        <w:t>0</w:t>
      </w:r>
      <w:r w:rsidR="007D0587">
        <w:rPr>
          <w:rFonts w:hAnsi="Times New Roman" w:ascii="Times New Roman"/>
        </w:rPr>
        <w:t>7</w:t>
      </w:r>
      <w:r w:rsidR="00571BB5" w:rsidRPr="008F27CC">
        <w:rPr>
          <w:rFonts w:hAnsi="Times New Roman" w:ascii="Times New Roman"/>
        </w:rPr>
        <w:t>. 2017</w:t>
      </w:r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1B2298">
        <w:rPr>
          <w:rFonts w:hAnsi="Times New Roman" w:ascii="Times New Roman"/>
        </w:rPr>
        <w:t>30</w:t>
      </w:r>
      <w:r w:rsidRPr="008F27CC">
        <w:rPr>
          <w:rFonts w:hAnsi="Times New Roman" w:ascii="Times New Roman"/>
        </w:rPr>
        <w:t xml:space="preserve">. </w:t>
      </w:r>
      <w:r w:rsidR="001B2298">
        <w:rPr>
          <w:rFonts w:hAnsi="Times New Roman" w:ascii="Times New Roman"/>
        </w:rPr>
        <w:t>kolovoza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>
      <w:pPr>
        <w:ind w:firstLine="720"/>
        <w:jc w:val="both"/>
        <w:rPr>
          <w:rFonts w:hAnsi="Times New Roman" w:ascii="Times New Roman"/>
        </w:rPr>
      </w:pPr>
    </w:p>
    <w:p w:rsidRDefault="00E83A76" w:rsidP="001115CA" w:rsidR="00E83A76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07DB" w:rsidR="006207DB">
      <w:r>
        <w:separator/>
      </w:r>
    </w:p>
  </w:endnote>
  <w:endnote w:id="0" w:type="continuationSeparator">
    <w:p w:rsidRDefault="006207DB" w:rsidR="00620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07DB" w:rsidR="006207DB">
      <w:r>
        <w:separator/>
      </w:r>
    </w:p>
  </w:footnote>
  <w:footnote w:id="0" w:type="continuationSeparator">
    <w:p w:rsidRDefault="006207DB" w:rsidR="00620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47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A37E6D">
      <w:rPr>
        <w:rFonts w:hAnsi="Times New Roman" w:ascii="Times New Roman"/>
      </w:rPr>
      <w:t>1111</w:t>
    </w:r>
    <w:r w:rsidR="00054C98">
      <w:rPr>
        <w:rFonts w:hAnsi="Times New Roman" w:ascii="Times New Roman"/>
      </w:rPr>
      <w:t>/</w:t>
    </w:r>
    <w:r w:rsidR="00464385">
      <w:rPr>
        <w:rFonts w:hAnsi="Times New Roman" w:ascii="Times New Roman"/>
      </w:rPr>
      <w:t>1</w:t>
    </w:r>
    <w:r w:rsidR="00FB1E85">
      <w:rPr>
        <w:rFonts w:hAnsi="Times New Roman" w:ascii="Times New Roman"/>
      </w:rPr>
      <w:t>7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362ED"/>
    <w:rsid w:val="0004277D"/>
    <w:rsid w:val="000447BA"/>
    <w:rsid w:val="00046A4F"/>
    <w:rsid w:val="00046AF9"/>
    <w:rsid w:val="00054C98"/>
    <w:rsid w:val="0006036C"/>
    <w:rsid w:val="000724F3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23017"/>
    <w:rsid w:val="001314E4"/>
    <w:rsid w:val="00137386"/>
    <w:rsid w:val="001638A5"/>
    <w:rsid w:val="00180A62"/>
    <w:rsid w:val="00192133"/>
    <w:rsid w:val="001A42DB"/>
    <w:rsid w:val="001B052B"/>
    <w:rsid w:val="001B2298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178A2"/>
    <w:rsid w:val="002236A7"/>
    <w:rsid w:val="00226E8F"/>
    <w:rsid w:val="00231C0F"/>
    <w:rsid w:val="002343E1"/>
    <w:rsid w:val="00235B74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C5529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E4AB9"/>
    <w:rsid w:val="003F3EBF"/>
    <w:rsid w:val="003F5409"/>
    <w:rsid w:val="00400CE0"/>
    <w:rsid w:val="00404EF6"/>
    <w:rsid w:val="00405622"/>
    <w:rsid w:val="00411F09"/>
    <w:rsid w:val="00412517"/>
    <w:rsid w:val="00417564"/>
    <w:rsid w:val="004301C7"/>
    <w:rsid w:val="00446686"/>
    <w:rsid w:val="00447E54"/>
    <w:rsid w:val="00464385"/>
    <w:rsid w:val="004661FF"/>
    <w:rsid w:val="00466D65"/>
    <w:rsid w:val="00471B6C"/>
    <w:rsid w:val="0048728D"/>
    <w:rsid w:val="00491637"/>
    <w:rsid w:val="00494B85"/>
    <w:rsid w:val="004B4703"/>
    <w:rsid w:val="004B7D02"/>
    <w:rsid w:val="004D38B6"/>
    <w:rsid w:val="004F3313"/>
    <w:rsid w:val="005004FD"/>
    <w:rsid w:val="00500B0C"/>
    <w:rsid w:val="00503749"/>
    <w:rsid w:val="005101B9"/>
    <w:rsid w:val="00513210"/>
    <w:rsid w:val="0051510F"/>
    <w:rsid w:val="00515720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3F9D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207DB"/>
    <w:rsid w:val="00630958"/>
    <w:rsid w:val="00637330"/>
    <w:rsid w:val="006375A3"/>
    <w:rsid w:val="00641B2D"/>
    <w:rsid w:val="006501F2"/>
    <w:rsid w:val="00654207"/>
    <w:rsid w:val="00680DD6"/>
    <w:rsid w:val="006A3D35"/>
    <w:rsid w:val="006C7F6C"/>
    <w:rsid w:val="006D44CD"/>
    <w:rsid w:val="006D62BB"/>
    <w:rsid w:val="006E12B0"/>
    <w:rsid w:val="006E1FD3"/>
    <w:rsid w:val="006E4748"/>
    <w:rsid w:val="00705993"/>
    <w:rsid w:val="007077A1"/>
    <w:rsid w:val="00735736"/>
    <w:rsid w:val="00737A4B"/>
    <w:rsid w:val="00763EB6"/>
    <w:rsid w:val="0076442B"/>
    <w:rsid w:val="007758C8"/>
    <w:rsid w:val="007849EC"/>
    <w:rsid w:val="00793CE7"/>
    <w:rsid w:val="00793E1F"/>
    <w:rsid w:val="007C0175"/>
    <w:rsid w:val="007C72DF"/>
    <w:rsid w:val="007C7D76"/>
    <w:rsid w:val="007D0587"/>
    <w:rsid w:val="007D07A2"/>
    <w:rsid w:val="007D0C17"/>
    <w:rsid w:val="007D1400"/>
    <w:rsid w:val="007D3C43"/>
    <w:rsid w:val="007E4D02"/>
    <w:rsid w:val="007E6AC7"/>
    <w:rsid w:val="007E7B3F"/>
    <w:rsid w:val="007F0028"/>
    <w:rsid w:val="007F04C0"/>
    <w:rsid w:val="007F2409"/>
    <w:rsid w:val="007F3339"/>
    <w:rsid w:val="007F4EB7"/>
    <w:rsid w:val="007F5FA9"/>
    <w:rsid w:val="007F631F"/>
    <w:rsid w:val="00805AAC"/>
    <w:rsid w:val="00813CB5"/>
    <w:rsid w:val="0081479D"/>
    <w:rsid w:val="00821E8B"/>
    <w:rsid w:val="00825007"/>
    <w:rsid w:val="00830AD4"/>
    <w:rsid w:val="00835282"/>
    <w:rsid w:val="00837A97"/>
    <w:rsid w:val="008421E4"/>
    <w:rsid w:val="00861DDE"/>
    <w:rsid w:val="00875EDC"/>
    <w:rsid w:val="008870B9"/>
    <w:rsid w:val="00887880"/>
    <w:rsid w:val="00890661"/>
    <w:rsid w:val="008B012E"/>
    <w:rsid w:val="008B4C87"/>
    <w:rsid w:val="008B57BD"/>
    <w:rsid w:val="008C08D6"/>
    <w:rsid w:val="008C5622"/>
    <w:rsid w:val="008D782F"/>
    <w:rsid w:val="008E0EF7"/>
    <w:rsid w:val="008E4CF9"/>
    <w:rsid w:val="008F27CC"/>
    <w:rsid w:val="00901817"/>
    <w:rsid w:val="00906D58"/>
    <w:rsid w:val="009107AF"/>
    <w:rsid w:val="00912A09"/>
    <w:rsid w:val="00917783"/>
    <w:rsid w:val="00926AB4"/>
    <w:rsid w:val="009400B7"/>
    <w:rsid w:val="00940C93"/>
    <w:rsid w:val="009432E4"/>
    <w:rsid w:val="0094725F"/>
    <w:rsid w:val="0094799B"/>
    <w:rsid w:val="00965C09"/>
    <w:rsid w:val="00972BDC"/>
    <w:rsid w:val="00977E5D"/>
    <w:rsid w:val="0098613B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52D"/>
    <w:rsid w:val="00A16F90"/>
    <w:rsid w:val="00A20210"/>
    <w:rsid w:val="00A262E2"/>
    <w:rsid w:val="00A27C87"/>
    <w:rsid w:val="00A3091F"/>
    <w:rsid w:val="00A37E6D"/>
    <w:rsid w:val="00A42972"/>
    <w:rsid w:val="00A47BCA"/>
    <w:rsid w:val="00A76042"/>
    <w:rsid w:val="00A91DEF"/>
    <w:rsid w:val="00A92476"/>
    <w:rsid w:val="00AA2646"/>
    <w:rsid w:val="00AB43D8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0F16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4F53"/>
    <w:rsid w:val="00C156FD"/>
    <w:rsid w:val="00C25A1D"/>
    <w:rsid w:val="00C27A8F"/>
    <w:rsid w:val="00C3099F"/>
    <w:rsid w:val="00C41834"/>
    <w:rsid w:val="00C61CA0"/>
    <w:rsid w:val="00C6299E"/>
    <w:rsid w:val="00C65AF4"/>
    <w:rsid w:val="00C77B87"/>
    <w:rsid w:val="00C92BB5"/>
    <w:rsid w:val="00C942F3"/>
    <w:rsid w:val="00CB732E"/>
    <w:rsid w:val="00CC1769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0F07"/>
    <w:rsid w:val="00DE2309"/>
    <w:rsid w:val="00DF2519"/>
    <w:rsid w:val="00E03B88"/>
    <w:rsid w:val="00E041B5"/>
    <w:rsid w:val="00E05101"/>
    <w:rsid w:val="00E16F5D"/>
    <w:rsid w:val="00E24EFE"/>
    <w:rsid w:val="00E319FB"/>
    <w:rsid w:val="00E31AFD"/>
    <w:rsid w:val="00E56EAA"/>
    <w:rsid w:val="00E57739"/>
    <w:rsid w:val="00E57A13"/>
    <w:rsid w:val="00E72FA9"/>
    <w:rsid w:val="00E83A76"/>
    <w:rsid w:val="00E853C2"/>
    <w:rsid w:val="00E9393C"/>
    <w:rsid w:val="00EA5B3D"/>
    <w:rsid w:val="00EB6E7E"/>
    <w:rsid w:val="00EC037B"/>
    <w:rsid w:val="00EC6334"/>
    <w:rsid w:val="00ED5DE4"/>
    <w:rsid w:val="00EE23B8"/>
    <w:rsid w:val="00EE423A"/>
    <w:rsid w:val="00EE5722"/>
    <w:rsid w:val="00EF073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B1E85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St-1111/2017-11</izvorni_sadrzaj>
    <derivirana_varijabla naziv="DomainObject.Oznaka_1">St-1111/2017-11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St-1111/2017</izvorni_sadrzaj>
    <derivirana_varijabla naziv="DomainObject.Predmet.OznakaBroj_1">St-1111/2017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KUČERA d.o.o. zastupanog po punomoćniku Zoran Mikulić</izvorni_sadrzaj>
    <derivirana_varijabla naziv="DomainObject.Predmet.ProtustrankaFormated_1">  KUČERA d.o.o. zastupanog po punomoćniku Zoran Mikulić</derivirana_varijabla>
  </DomainObject.Predmet.ProtustrankaFormated>
  <DomainObject.Predmet.ProtustrankaFormatedOIB>
    <izvorni_sadrzaj>  KUČERA d.o.o., OIB 53214663007 zastupanog po punomoćniku Zoran Mikulić</izvorni_sadrzaj>
    <derivirana_varijabla naziv="DomainObject.Predmet.ProtustrankaFormatedOIB_1">  KUČERA d.o.o., OIB 53214663007 zastupanog po punomoćniku Zoran Mikulić</derivirana_varijabla>
  </DomainObject.Predmet.ProtustrankaFormatedOIB>
  <DomainObject.Predmet.ProtustrankaFormatedWithAdress>
    <izvorni_sadrzaj> KUČERA d.o.o., Ilica 34, 10000 Zagreb zastupanog po punomoćniku Zoran Mikulić</izvorni_sadrzaj>
    <derivirana_varijabla naziv="DomainObject.Predmet.ProtustrankaFormatedWithAdress_1"> KUČERA d.o.o., Ilica 34, 10000 Zagreb zastupanog po punomoćniku Zoran Mikulić</derivirana_varijabla>
  </DomainObject.Predmet.ProtustrankaFormatedWithAdress>
  <DomainObject.Predmet.ProtustrankaFormatedWithAdressOIB>
    <izvorni_sadrzaj> KUČERA d.o.o., OIB 53214663007, Ilica 34, 10000 Zagreb zastupanog po punomoćniku Zoran Mikulić</izvorni_sadrzaj>
    <derivirana_varijabla naziv="DomainObject.Predmet.ProtustrankaFormatedWithAdressOIB_1"> KUČERA d.o.o., OIB 53214663007, Ilica 34, 10000 Zagreb zastupanog po punomoćniku Zoran Mikulić</derivirana_varijabla>
  </DomainObject.Predmet.ProtustrankaFormatedWithAdressOIB>
  <DomainObject.Predmet.ProtustrankaWithAdress>
    <izvorni_sadrzaj>KUČERA d.o.o. Ilica 34, 10000 Zagreb</izvorni_sadrzaj>
    <derivirana_varijabla naziv="DomainObject.Predmet.ProtustrankaWithAdress_1">KUČERA d.o.o. Ilica 34, 10000 Zagreb</derivirana_varijabla>
  </DomainObject.Predmet.ProtustrankaWithAdress>
  <DomainObject.Predmet.ProtustrankaWithAdressOIB>
    <izvorni_sadrzaj>KUČERA d.o.o., OIB 53214663007, Ilica 34, 10000 Zagreb</izvorni_sadrzaj>
    <derivirana_varijabla naziv="DomainObject.Predmet.ProtustrankaWithAdressOIB_1">KUČERA d.o.o., OIB 53214663007, Ilica 34, 10000 Zagreb</derivirana_varijabla>
  </DomainObject.Predmet.ProtustrankaWithAdressOIB>
  <DomainObject.Predmet.ProtustrankaNazivFormated>
    <izvorni_sadrzaj>KUČERA d.o.o.</izvorni_sadrzaj>
    <derivirana_varijabla naziv="DomainObject.Predmet.ProtustrankaNazivFormated_1">KUČERA d.o.o.</derivirana_varijabla>
  </DomainObject.Predmet.ProtustrankaNazivFormated>
  <DomainObject.Predmet.ProtustrankaNazivFormatedOIB>
    <izvorni_sadrzaj>KUČERA d.o.o., OIB 53214663007</izvorni_sadrzaj>
    <derivirana_varijabla naziv="DomainObject.Predmet.ProtustrankaNazivFormatedOIB_1">KUČERA d.o.o., OIB 53214663007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KUČERA d.o.o. zastupanog po punomoćniku Zoran Mikulić</item>
    </izvorni_sadrzaj>
    <derivirana_varijabla naziv="DomainObject.Predmet.ProtuStrankaListFormated_1">
      <item>KUČERA d.o.o. zastupanog po punomoćniku Zoran Mikulić</item>
    </derivirana_varijabla>
  </DomainObject.Predmet.ProtuStrankaListFormated>
  <DomainObject.Predmet.ProtuStrankaListFormatedOIB>
    <izvorni_sadrzaj>
      <item>KUČERA d.o.o., OIB 53214663007 zastupanog po punomoćniku Zoran Mikulić</item>
    </izvorni_sadrzaj>
    <derivirana_varijabla naziv="DomainObject.Predmet.ProtuStrankaListFormatedOIB_1">
      <item>KUČERA d.o.o., OIB 53214663007 zastupanog po punomoćniku Zoran Mikulić</item>
    </derivirana_varijabla>
  </DomainObject.Predmet.ProtuStrankaListFormatedOIB>
  <DomainObject.Predmet.ProtuStrankaListFormatedWithAdress>
    <izvorni_sadrzaj>
      <item>KUČERA d.o.o., Ilica 34, 10000 Zagreb zastupanog po punomoćniku Zoran Mikulić</item>
    </izvorni_sadrzaj>
    <derivirana_varijabla naziv="DomainObject.Predmet.ProtuStrankaListFormatedWithAdress_1">
      <item>KUČERA d.o.o., Ilica 34, 10000 Zagreb zastupanog po punomoćniku Zoran Mikulić</item>
    </derivirana_varijabla>
  </DomainObject.Predmet.ProtuStrankaListFormatedWithAdress>
  <DomainObject.Predmet.ProtuStrankaListFormatedWithAdressOIB>
    <izvorni_sadrzaj>
      <item>KUČERA d.o.o., OIB 53214663007, Ilica 34, 10000 Zagreb zastupanog po punomoćniku Zoran Mikulić</item>
    </izvorni_sadrzaj>
    <derivirana_varijabla naziv="DomainObject.Predmet.ProtuStrankaListFormatedWithAdressOIB_1">
      <item>KUČERA d.o.o., OIB 53214663007, Ilica 34, 10000 Zagreb zastupanog po punomoćniku Zoran Mikulić</item>
    </derivirana_varijabla>
  </DomainObject.Predmet.ProtuStrankaListFormatedWithAdressOIB>
  <DomainObject.Predmet.ProtuStrankaListNazivFormated>
    <izvorni_sadrzaj>
      <item>KUČERA d.o.o.</item>
    </izvorni_sadrzaj>
    <derivirana_varijabla naziv="DomainObject.Predmet.ProtuStrankaListNazivFormated_1">
      <item>KUČERA d.o.o.</item>
    </derivirana_varijabla>
  </DomainObject.Predmet.ProtuStrankaListNazivFormated>
  <DomainObject.Predmet.ProtuStrankaListNazivFormatedOIB>
    <izvorni_sadrzaj>
      <item>KUČERA d.o.o., OIB 53214663007</item>
    </izvorni_sadrzaj>
    <derivirana_varijabla naziv="DomainObject.Predmet.ProtuStrankaListNazivFormatedOIB_1">
      <item>KUČERA d.o.o., OIB 53214663007</item>
    </derivirana_varijabla>
  </DomainObject.Predmet.ProtuStrankaListNazivFormatedOIB>
  <DomainObject.Predmet.OstaliListFormated>
    <izvorni_sadrzaj>
      <item>Zoran Mikulić punomoćnik sudionika u postupku KUČERA d.o.o.</item>
    </izvorni_sadrzaj>
    <derivirana_varijabla naziv="DomainObject.Predmet.OstaliListFormated_1">
      <item>Zoran Mikulić punomoćnik sudionika u postupku KUČERA d.o.o.</item>
    </derivirana_varijabla>
  </DomainObject.Predmet.OstaliListFormated>
  <DomainObject.Predmet.OstaliListFormatedOIB>
    <izvorni_sadrzaj>
      <item>Zoran Mikulić, OIB 39671826164 punomoćnik sudionika u postupku KUČERA d.o.o.</item>
    </izvorni_sadrzaj>
    <derivirana_varijabla naziv="DomainObject.Predmet.OstaliListFormatedOIB_1">
      <item>Zoran Mikulić, OIB 39671826164 punomoćnik sudionika u postupku KUČERA d.o.o.</item>
    </derivirana_varijabla>
  </DomainObject.Predmet.OstaliListFormatedOIB>
  <DomainObject.Predmet.OstaliListFormatedWithAdress>
    <izvorni_sadrzaj>
      <item>Zoran Mikulić, Trg Mladosti 10, 10290 Zaprešić punomoćnik sudionika u postupku KUČERA d.o.o.</item>
    </izvorni_sadrzaj>
    <derivirana_varijabla naziv="DomainObject.Predmet.OstaliListFormatedWithAdress_1">
      <item>Zoran Mikulić, Trg Mladosti 10, 10290 Zaprešić punomoćnik sudionika u postupku KUČERA d.o.o.</item>
    </derivirana_varijabla>
  </DomainObject.Predmet.OstaliListFormatedWithAdress>
  <DomainObject.Predmet.OstaliListFormatedWithAdressOIB>
    <izvorni_sadrzaj>
      <item>Zoran Mikulić, OIB 39671826164, Trg Mladosti 10, 10290 Zaprešić punomoćnik sudionika u postupku KUČERA d.o.o.</item>
    </izvorni_sadrzaj>
    <derivirana_varijabla naziv="DomainObject.Predmet.OstaliListFormatedWithAdressOIB_1">
      <item>Zoran Mikulić, OIB 39671826164, Trg Mladosti 10, 10290 Zaprešić punomoćnik sudionika u postupku KUČERA d.o.o.</item>
    </derivirana_varijabla>
  </DomainObject.Predmet.OstaliListFormatedWithAdressOIB>
  <DomainObject.Predmet.OstaliListNazivFormated>
    <izvorni_sadrzaj>
      <item>Zoran Mikulić</item>
    </izvorni_sadrzaj>
    <derivirana_varijabla naziv="DomainObject.Predmet.OstaliListNazivFormated_1">
      <item>Zoran Mikulić</item>
    </derivirana_varijabla>
  </DomainObject.Predmet.OstaliListNazivFormated>
  <DomainObject.Predmet.OstaliListNazivFormatedOIB>
    <izvorni_sadrzaj>
      <item>Zoran Mikulić, OIB 39671826164</item>
    </izvorni_sadrzaj>
    <derivirana_varijabla naziv="DomainObject.Predmet.OstaliListNazivFormatedOIB_1">
      <item>Zoran Mikulić, OIB 39671826164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>St-1111/2017-11</izvorni_sadrzaj>
    <derivirana_varijabla naziv="DomainObject.PoslovniBrojDokumenta_1">St-1111/2017-11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KUČERA d.o.o.</izvorni_sadrzaj>
    <derivirana_varijabla naziv="DomainObject.Predmet.ProtustrankaIDrugi_1">KUČERA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KUČERA d.o.o., OIB 53214663007, Ilica 34, 10000 Zagreb</izvorni_sadrzaj>
    <derivirana_varijabla naziv="DomainObject.Predmet.ProtustrankaIDrugiAdressOIB_1">KUČERA d.o.o., OIB 53214663007,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KUČERA d.o.o.</item>
      <item>Zoran Mikulić</item>
    </izvorni_sadrzaj>
    <derivirana_varijabla naziv="DomainObject.Predmet.SudioniciListNaziv_1">
      <item>FINA Regionalni centar Zagreb</item>
      <item>KUČERA d.o.o.</item>
      <item>Zoran Mikulić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KUČERA d.o.o., OIB 53214663007, Ilica 34,10000 Zagreb</item>
      <item>Zoran Mikulić, OIB 39671826164, Trg Mladosti 10,10290 Zaprešić</item>
    </izvorni_sadrzaj>
    <derivirana_varijabla naziv="DomainObject.Predmet.SudioniciListAdressOIB_1">
      <item>FINA Regionalni centar Zagreb, OIB 85821130368, Trg svibanjskih žrtava 1995. br. 1,10000 Zagreb</item>
      <item>KUČERA d.o.o., OIB 53214663007, Ilica 34,10000 Zagreb</item>
      <item>Zoran Mikulić, OIB 39671826164, Trg Mladosti 10,10290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53214663007</item>
      <item>, OIB 39671826164</item>
    </izvorni_sadrzaj>
    <derivirana_varijabla naziv="DomainObject.Predmet.SudioniciListNazivOIB_1">
      <item>, OIB 85821130368</item>
      <item>, OIB 53214663007</item>
      <item>, OIB 39671826164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E94C79-9D51-4B1E-A0B6-3BACAB46C3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783</properties:Words>
  <properties:Characters>4119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2017-08-29T13:51:00Z</dcterms:created>
  <dc:creator>x</dc:creator>
  <cp:lastModifiedBy>Zlatka Plivelić</cp:lastModifiedBy>
  <cp:lastPrinted>2017-01-31T09:15:00Z</cp:lastPrinted>
  <dcterms:modified xmlns:xsi="http://www.w3.org/2001/XMLSchema-instance" xsi:type="dcterms:W3CDTF">2017-09-05T12:21:00Z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St-1111/2017-11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