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f5e9" w14:paraId="8b5f5e9" w:rsidRDefault="000A50C2" w:rsidP="000A50C2" w:rsidR="000A50C2">
      <w:pPr>
        <w:pStyle w:val="NormaleSPIS"/>
        <w:jc w:val="right"/>
        <w15:collapsed w:val="false"/>
        <w:rPr>
          <w:rFonts w:cs="Times New Roman"/>
          <w:b/>
          <w:bCs/>
          <w:color w:val="000000"/>
        </w:rPr>
      </w:pPr>
    </w:p>
    <w:p w:rsidRDefault="000A50C2" w:rsidP="000A50C2" w:rsidR="000A50C2">
      <w:pPr>
        <w:pStyle w:val="NormaleSPIS"/>
        <w:jc w:val="right"/>
        <w:rPr>
          <w:rFonts w:cs="Times New Roman"/>
          <w:b/>
          <w:bCs/>
          <w:color w:val="000000"/>
        </w:rPr>
      </w:pPr>
    </w:p>
    <w:p w:rsidRDefault="00AB4602" w:rsidP="000A50C2" w:rsidR="000A50C2" w:rsidRPr="000A50C2">
      <w:pPr>
        <w:pStyle w:val="NormaleSPIS"/>
        <w:jc w:val="right"/>
        <w:rPr>
          <w:rFonts w:cs="Times New Roman"/>
          <w:b/>
          <w:bCs/>
          <w:color w:val="000000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5766">
        <w:rPr>
          <w:rFonts w:cs="Times New Roman" w:eastAsia="Calibri" w:hAnsi="Calibri" w:ascii="Calibri"/>
          <w:noProof/>
          <w:sz w:val="22"/>
          <w:szCs w:val="22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p w:rsidRDefault="000A50C2" w:rsidP="000A50C2" w:rsidR="000A50C2">
                  <w:pPr>
                    <w:pStyle w:val="GrbRH"/>
                  </w:pPr>
                </w:p>
                <w:p w:rsidRDefault="000A50C2" w:rsidP="000A50C2" w:rsidR="000A50C2">
                  <w:pPr>
                    <w:pStyle w:val="GrbRH"/>
                  </w:pPr>
                </w:p>
                <w:p w:rsidRDefault="000A50C2" w:rsidP="000A50C2" w:rsidR="000A50C2">
                  <w:pPr>
                    <w:pStyle w:val="GrbRH"/>
                  </w:pPr>
                </w:p>
                <w:p w:rsidRDefault="000A50C2" w:rsidP="000A50C2" w:rsidR="000A50C2">
                  <w:pPr>
                    <w:pStyle w:val="GrbRH"/>
                  </w:pPr>
                </w:p>
                <w:p w:rsidRDefault="000A50C2" w:rsidP="000A50C2" w:rsidR="000A50C2">
                  <w:pPr>
                    <w:pStyle w:val="GrbRH"/>
                  </w:pPr>
                </w:p>
                <w:p w:rsidRDefault="000A50C2" w:rsidP="000A50C2" w:rsidR="000A50C2">
                  <w:pPr>
                    <w:pStyle w:val="GrbRH"/>
                  </w:pPr>
                </w:p>
                <w:p w:rsidRDefault="000A50C2" w:rsidP="000A50C2" w:rsidR="000A50C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proofErr w:type="spellStart"/>
      <w:r w:rsidR="000A50C2" w:rsidRPr="000A50C2">
        <w:rPr>
          <w:rFonts w:cs="Times New Roman"/>
          <w:b/>
          <w:bCs/>
          <w:color w:val="000000"/>
        </w:rPr>
        <w:t>Posl</w:t>
      </w:r>
      <w:proofErr w:type="spellEnd"/>
      <w:r w:rsidR="000A50C2" w:rsidRPr="000A50C2">
        <w:rPr>
          <w:rFonts w:cs="Times New Roman"/>
          <w:b/>
          <w:bCs/>
          <w:color w:val="000000"/>
        </w:rPr>
        <w:t xml:space="preserve">. broj: 9 </w:t>
      </w:r>
      <w:proofErr w:type="spellStart"/>
      <w:r w:rsidR="000A50C2" w:rsidRPr="000A50C2">
        <w:rPr>
          <w:rFonts w:cs="Times New Roman"/>
          <w:b/>
          <w:bCs/>
          <w:color w:val="000000"/>
        </w:rPr>
        <w:t>Sp</w:t>
      </w:r>
      <w:proofErr w:type="spellEnd"/>
      <w:r w:rsidR="000A50C2" w:rsidRPr="000A50C2">
        <w:rPr>
          <w:rFonts w:cs="Times New Roman"/>
          <w:b/>
          <w:bCs/>
          <w:color w:val="000000"/>
        </w:rPr>
        <w:t>- 1/17-4</w:t>
      </w:r>
    </w:p>
    <w:p w:rsidRDefault="000A50C2" w:rsidP="000A50C2" w:rsidR="000A50C2" w:rsidRPr="000A50C2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  <w:r w:rsidRPr="000A50C2">
        <w:rPr>
          <w:rFonts w:cs="Times New Roman" w:eastAsia="Times New Roman"/>
          <w:bCs/>
          <w:color w:val="000000"/>
          <w:lang w:eastAsia="hr-HR"/>
        </w:rPr>
        <w:t>REPUBLIKA HRVATSKA</w:t>
      </w:r>
    </w:p>
    <w:p w:rsidRDefault="000A50C2" w:rsidP="000A50C2" w:rsidR="000A50C2" w:rsidRPr="000A50C2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  <w:r w:rsidRPr="000A50C2">
        <w:rPr>
          <w:rFonts w:cs="Times New Roman" w:eastAsia="Times New Roman"/>
          <w:bCs/>
          <w:color w:val="000000"/>
          <w:lang w:eastAsia="hr-HR"/>
        </w:rPr>
        <w:t>OPĆINSKI SUD U VARAŽDINU</w:t>
      </w:r>
    </w:p>
    <w:p w:rsidRDefault="000A50C2" w:rsidP="000A50C2" w:rsidR="000A50C2" w:rsidRPr="000A50C2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  <w:r w:rsidRPr="000A50C2">
        <w:rPr>
          <w:rFonts w:cs="Times New Roman" w:eastAsia="Times New Roman"/>
          <w:bCs/>
          <w:color w:val="000000"/>
          <w:lang w:eastAsia="hr-HR"/>
        </w:rPr>
        <w:t>Braće Radića 2</w:t>
      </w:r>
    </w:p>
    <w:p w:rsidRDefault="000A50C2" w:rsidP="000A50C2" w:rsidR="000A50C2" w:rsidRPr="000A50C2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  <w:r w:rsidRPr="000A50C2">
        <w:rPr>
          <w:rFonts w:cs="Times New Roman" w:eastAsia="Times New Roman"/>
          <w:b/>
          <w:bCs/>
          <w:color w:val="000000"/>
          <w:lang w:eastAsia="hr-HR"/>
        </w:rPr>
        <w:t xml:space="preserve">                                                                                         </w:t>
      </w:r>
    </w:p>
    <w:p w:rsidRDefault="000A50C2" w:rsidP="000A50C2" w:rsidR="000A50C2">
      <w:pPr>
        <w:keepNext/>
        <w:spacing w:after="0"/>
        <w:jc w:val="center"/>
        <w:outlineLvl w:val="0"/>
        <w:rPr>
          <w:rFonts w:cs="Times New Roman" w:eastAsia="Times New Roman"/>
          <w:bCs/>
          <w:color w:val="000000"/>
          <w:lang w:eastAsia="hr-HR"/>
        </w:rPr>
      </w:pPr>
      <w:r w:rsidRPr="000A50C2">
        <w:rPr>
          <w:rFonts w:cs="Times New Roman" w:eastAsia="Times New Roman"/>
          <w:bCs/>
          <w:color w:val="000000"/>
          <w:lang w:eastAsia="hr-HR"/>
        </w:rPr>
        <w:t>R J E Š E N J E</w:t>
      </w:r>
    </w:p>
    <w:p w:rsidRDefault="000A50C2" w:rsidP="000A50C2" w:rsidR="000A50C2" w:rsidRPr="000A50C2">
      <w:pPr>
        <w:keepNext/>
        <w:spacing w:after="0"/>
        <w:jc w:val="center"/>
        <w:outlineLvl w:val="0"/>
        <w:rPr>
          <w:rFonts w:cs="Times New Roman" w:eastAsia="Times New Roman"/>
          <w:color w:val="000000"/>
          <w:lang w:eastAsia="hr-HR"/>
        </w:rPr>
      </w:pPr>
    </w:p>
    <w:p w:rsidRDefault="000A50C2" w:rsidP="000A50C2" w:rsidR="000A50C2" w:rsidRPr="000A50C2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0A50C2" w:rsidP="000A50C2" w:rsidR="000A50C2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0A50C2">
        <w:rPr>
          <w:rFonts w:cs="Times New Roman" w:eastAsia="Times New Roman"/>
          <w:color w:val="000000"/>
          <w:lang w:eastAsia="hr-HR"/>
        </w:rPr>
        <w:t xml:space="preserve">Općinski sud u Varaždinu, po sutkinji toga suda Bojani Skenderović, kao sucu pojedincu, u stečajnom postupku povodom prijedloga potrošača Ivane </w:t>
      </w:r>
      <w:proofErr w:type="spellStart"/>
      <w:r w:rsidRPr="000A50C2">
        <w:rPr>
          <w:rFonts w:cs="Times New Roman" w:eastAsia="Times New Roman"/>
          <w:color w:val="000000"/>
          <w:lang w:eastAsia="hr-HR"/>
        </w:rPr>
        <w:t>Galeković</w:t>
      </w:r>
      <w:proofErr w:type="spellEnd"/>
      <w:r w:rsidRPr="000A50C2">
        <w:rPr>
          <w:rFonts w:cs="Times New Roman" w:eastAsia="Times New Roman"/>
          <w:color w:val="000000"/>
          <w:lang w:eastAsia="hr-HR"/>
        </w:rPr>
        <w:t xml:space="preserve"> iz </w:t>
      </w:r>
      <w:proofErr w:type="spellStart"/>
      <w:r w:rsidRPr="000A50C2">
        <w:rPr>
          <w:rFonts w:cs="Times New Roman" w:eastAsia="Times New Roman"/>
          <w:color w:val="000000"/>
          <w:lang w:eastAsia="hr-HR"/>
        </w:rPr>
        <w:t>Petrijanca</w:t>
      </w:r>
      <w:proofErr w:type="spellEnd"/>
      <w:r w:rsidRPr="000A50C2">
        <w:rPr>
          <w:rFonts w:cs="Times New Roman" w:eastAsia="Times New Roman"/>
          <w:color w:val="000000"/>
          <w:lang w:eastAsia="hr-HR"/>
        </w:rPr>
        <w:t xml:space="preserve">, Zrinskih i Frankopana 4, OIB 56573972410, za otvaranjem stečajnog postupka, </w:t>
      </w:r>
      <w:r w:rsidRPr="000A50C2">
        <w:rPr>
          <w:rFonts w:cs="Times New Roman" w:eastAsia="Times New Roman"/>
          <w:bCs/>
          <w:color w:val="000000"/>
          <w:lang w:eastAsia="hr-HR"/>
        </w:rPr>
        <w:t>izva</w:t>
      </w:r>
      <w:r w:rsidR="006F5766">
        <w:rPr>
          <w:rFonts w:cs="Times New Roman" w:eastAsia="Times New Roman"/>
          <w:color w:val="000000"/>
          <w:lang w:eastAsia="hr-HR"/>
        </w:rPr>
        <w:t>n ročišta dana  08</w:t>
      </w:r>
      <w:r w:rsidRPr="000A50C2">
        <w:rPr>
          <w:rFonts w:cs="Times New Roman" w:eastAsia="Times New Roman"/>
          <w:color w:val="000000"/>
          <w:lang w:eastAsia="hr-HR"/>
        </w:rPr>
        <w:t>. kolovoza 2017. godine,</w:t>
      </w:r>
    </w:p>
    <w:p w:rsidRDefault="000A50C2" w:rsidP="000A50C2" w:rsidR="000A50C2" w:rsidRPr="000A50C2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</w:p>
    <w:p w:rsidRDefault="000A50C2" w:rsidP="000A50C2" w:rsidR="000A50C2" w:rsidRPr="000A50C2">
      <w:pPr>
        <w:keepNext/>
        <w:spacing w:after="0"/>
        <w:jc w:val="center"/>
        <w:outlineLvl w:val="1"/>
        <w:rPr>
          <w:rFonts w:cs="Times New Roman" w:eastAsia="Times New Roman"/>
          <w:bCs/>
          <w:color w:val="000000"/>
          <w:lang w:eastAsia="hr-HR"/>
        </w:rPr>
      </w:pPr>
      <w:r w:rsidRPr="000A50C2">
        <w:rPr>
          <w:rFonts w:cs="Times New Roman" w:eastAsia="Times New Roman"/>
          <w:bCs/>
          <w:color w:val="000000"/>
          <w:lang w:eastAsia="hr-HR"/>
        </w:rPr>
        <w:t>r i j e š i o     j e</w:t>
      </w:r>
    </w:p>
    <w:p w:rsidRDefault="000A50C2" w:rsidP="000A50C2" w:rsidR="000A50C2" w:rsidRPr="000A50C2">
      <w:pPr>
        <w:spacing w:after="0"/>
        <w:rPr>
          <w:rFonts w:cs="Times New Roman" w:eastAsia="Times New Roman"/>
          <w:color w:val="000000"/>
          <w:lang w:eastAsia="hr-HR"/>
        </w:rPr>
      </w:pPr>
    </w:p>
    <w:p w:rsidRDefault="000A50C2" w:rsidP="000A50C2" w:rsidR="000A50C2" w:rsidRPr="000A50C2">
      <w:pPr>
        <w:spacing w:after="0"/>
        <w:ind w:firstLine="720"/>
        <w:jc w:val="both"/>
        <w:rPr>
          <w:rFonts w:cs="Times New Roman" w:eastAsia="Times New Roman"/>
          <w:bCs/>
          <w:color w:val="000000"/>
          <w:lang w:eastAsia="hr-HR"/>
        </w:rPr>
      </w:pPr>
      <w:r w:rsidRPr="000A50C2">
        <w:rPr>
          <w:rFonts w:cs="Times New Roman" w:eastAsia="Times New Roman"/>
          <w:lang w:eastAsia="hr-HR"/>
        </w:rPr>
        <w:t>P</w:t>
      </w:r>
      <w:r w:rsidRPr="000A50C2">
        <w:rPr>
          <w:rFonts w:cs="Times New Roman" w:eastAsia="Times New Roman"/>
          <w:bCs/>
          <w:color w:val="000000"/>
          <w:lang w:eastAsia="hr-HR"/>
        </w:rPr>
        <w:t>rijedlog za pokretanje sudskog postupka osobnog stečaja potrošača</w:t>
      </w:r>
      <w:r w:rsidRPr="000A50C2">
        <w:rPr>
          <w:rFonts w:cs="Times New Roman" w:eastAsia="Times New Roman"/>
          <w:lang w:eastAsia="hr-HR"/>
        </w:rPr>
        <w:t xml:space="preserve"> </w:t>
      </w:r>
      <w:r w:rsidRPr="000A50C2">
        <w:rPr>
          <w:rFonts w:cs="Times New Roman" w:eastAsia="Times New Roman"/>
          <w:color w:val="000000"/>
          <w:lang w:eastAsia="hr-HR"/>
        </w:rPr>
        <w:t xml:space="preserve">Ivane </w:t>
      </w:r>
      <w:proofErr w:type="spellStart"/>
      <w:r w:rsidRPr="000A50C2">
        <w:rPr>
          <w:rFonts w:cs="Times New Roman" w:eastAsia="Times New Roman"/>
          <w:color w:val="000000"/>
          <w:lang w:eastAsia="hr-HR"/>
        </w:rPr>
        <w:t>Galeković</w:t>
      </w:r>
      <w:proofErr w:type="spellEnd"/>
      <w:r w:rsidRPr="000A50C2">
        <w:rPr>
          <w:rFonts w:cs="Times New Roman" w:eastAsia="Times New Roman"/>
          <w:color w:val="000000"/>
          <w:lang w:eastAsia="hr-HR"/>
        </w:rPr>
        <w:t xml:space="preserve"> iz </w:t>
      </w:r>
      <w:proofErr w:type="spellStart"/>
      <w:r w:rsidRPr="000A50C2">
        <w:rPr>
          <w:rFonts w:cs="Times New Roman" w:eastAsia="Times New Roman"/>
          <w:color w:val="000000"/>
          <w:lang w:eastAsia="hr-HR"/>
        </w:rPr>
        <w:t>Petrijanca</w:t>
      </w:r>
      <w:proofErr w:type="spellEnd"/>
      <w:r w:rsidRPr="000A50C2">
        <w:rPr>
          <w:rFonts w:cs="Times New Roman" w:eastAsia="Times New Roman"/>
          <w:color w:val="000000"/>
          <w:lang w:eastAsia="hr-HR"/>
        </w:rPr>
        <w:t>, Zrinskih i Frankopana 4, OIB 56573972410</w:t>
      </w:r>
      <w:r w:rsidRPr="000A50C2">
        <w:rPr>
          <w:rFonts w:cs="Times New Roman" w:eastAsia="Times New Roman"/>
          <w:lang w:eastAsia="hr-HR"/>
        </w:rPr>
        <w:t xml:space="preserve">, zaprimljen na sudu dana </w:t>
      </w:r>
      <w:r w:rsidRPr="000A50C2">
        <w:rPr>
          <w:rFonts w:cs="Times New Roman" w:eastAsia="Times New Roman"/>
          <w:bCs/>
          <w:color w:val="000000"/>
          <w:lang w:eastAsia="hr-HR"/>
        </w:rPr>
        <w:t>10. siječnja 2017. godine smatra se povučenim.</w:t>
      </w:r>
    </w:p>
    <w:p w:rsidRDefault="000A50C2" w:rsidP="000A50C2" w:rsidR="000A50C2" w:rsidRPr="000A50C2">
      <w:pPr>
        <w:spacing w:after="0"/>
        <w:rPr>
          <w:rFonts w:cs="Times New Roman" w:eastAsia="Times New Roman"/>
          <w:color w:val="000000"/>
          <w:lang w:eastAsia="hr-HR"/>
        </w:rPr>
      </w:pPr>
    </w:p>
    <w:p w:rsidRDefault="000A50C2" w:rsidP="000A50C2" w:rsidR="000A50C2" w:rsidRPr="000A50C2">
      <w:pPr>
        <w:spacing w:after="0"/>
        <w:jc w:val="center"/>
        <w:rPr>
          <w:rFonts w:cs="Times New Roman" w:eastAsia="Times New Roman"/>
          <w:color w:val="000000"/>
          <w:lang w:eastAsia="hr-HR"/>
        </w:rPr>
      </w:pPr>
      <w:r w:rsidRPr="000A50C2">
        <w:rPr>
          <w:rFonts w:cs="Times New Roman" w:eastAsia="Times New Roman"/>
          <w:color w:val="000000"/>
          <w:lang w:eastAsia="hr-HR"/>
        </w:rPr>
        <w:t>O b r a z l o ž e n j e</w:t>
      </w:r>
    </w:p>
    <w:p w:rsidRDefault="000A50C2" w:rsidP="000A50C2" w:rsidR="000A50C2" w:rsidRPr="000A50C2">
      <w:pPr>
        <w:spacing w:after="0"/>
        <w:jc w:val="right"/>
        <w:rPr>
          <w:rFonts w:cs="Times New Roman" w:eastAsia="Times New Roman"/>
          <w:color w:val="000000"/>
          <w:lang w:eastAsia="hr-HR"/>
        </w:rPr>
      </w:pPr>
    </w:p>
    <w:p w:rsidRDefault="000A50C2" w:rsidP="000A50C2" w:rsidR="000A50C2" w:rsidRPr="000A50C2">
      <w:pPr>
        <w:spacing w:lineRule="auto" w:line="276" w:after="20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0A50C2">
        <w:rPr>
          <w:rFonts w:cs="Times New Roman" w:eastAsia="Times New Roman"/>
          <w:color w:val="000000"/>
          <w:lang w:eastAsia="hr-HR"/>
        </w:rPr>
        <w:t>Predlagateljica</w:t>
      </w:r>
      <w:proofErr w:type="spellEnd"/>
      <w:r w:rsidRPr="000A50C2">
        <w:rPr>
          <w:rFonts w:cs="Times New Roman" w:eastAsia="Times New Roman"/>
          <w:color w:val="000000"/>
          <w:lang w:eastAsia="hr-HR"/>
        </w:rPr>
        <w:t xml:space="preserve"> je sudu 10. siječnja 2017.g. podnijela </w:t>
      </w:r>
      <w:r w:rsidRPr="000A50C2">
        <w:rPr>
          <w:rFonts w:cs="Times New Roman" w:eastAsia="Times New Roman"/>
          <w:bCs/>
          <w:color w:val="000000"/>
          <w:lang w:eastAsia="hr-HR"/>
        </w:rPr>
        <w:t>prijedlog za pokretanje sudskog postupka osobnog stečaja potrošača.</w:t>
      </w:r>
      <w:r w:rsidRPr="000A50C2">
        <w:rPr>
          <w:rFonts w:cs="Times New Roman" w:eastAsia="Times New Roman"/>
          <w:lang w:eastAsia="hr-HR"/>
        </w:rPr>
        <w:t xml:space="preserve"> Rješenjem od 03. srpnja 2017.g. </w:t>
      </w:r>
      <w:proofErr w:type="spellStart"/>
      <w:r w:rsidRPr="000A50C2">
        <w:rPr>
          <w:rFonts w:cs="Times New Roman" w:eastAsia="Times New Roman"/>
          <w:lang w:eastAsia="hr-HR"/>
        </w:rPr>
        <w:t>predlagateljica</w:t>
      </w:r>
      <w:proofErr w:type="spellEnd"/>
      <w:r w:rsidRPr="000A50C2">
        <w:rPr>
          <w:rFonts w:cs="Times New Roman" w:eastAsia="Times New Roman"/>
          <w:lang w:eastAsia="hr-HR"/>
        </w:rPr>
        <w:t xml:space="preserve"> je sukladno odredbi čl.109. Zakona o parničnom postupku (Narodne novine 53/91, 91/92, 58/93, 112/99, 88/01, 117/03, 88/05, 02/07, 84/08, 96/08, 123/08, 57/11, 148/11 i 25/13, dalje: ZPP) pozvana na dopunu svog prijedloga budući je sud ocijenio da podnesena dokumentacija ne sadrža valjan Plan ispunjenja obveza u smislu odredbe čl.17. Zakona o stečaju (Narodne novine 100/15). </w:t>
      </w:r>
    </w:p>
    <w:p w:rsidRDefault="000A50C2" w:rsidP="000A50C2" w:rsidR="000A50C2" w:rsidRPr="000A50C2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0A50C2">
        <w:rPr>
          <w:rFonts w:cs="Times New Roman" w:eastAsia="Times New Roman"/>
          <w:color w:val="000000"/>
          <w:lang w:eastAsia="hr-HR"/>
        </w:rPr>
        <w:t xml:space="preserve">Rješenjem od 03. srpnja 2017.g. </w:t>
      </w:r>
      <w:proofErr w:type="spellStart"/>
      <w:r w:rsidRPr="000A50C2">
        <w:rPr>
          <w:rFonts w:cs="Times New Roman" w:eastAsia="Times New Roman"/>
          <w:color w:val="000000"/>
          <w:lang w:eastAsia="hr-HR"/>
        </w:rPr>
        <w:t>predlagateljica</w:t>
      </w:r>
      <w:proofErr w:type="spellEnd"/>
      <w:r w:rsidRPr="000A50C2">
        <w:rPr>
          <w:rFonts w:cs="Times New Roman" w:eastAsia="Times New Roman"/>
          <w:color w:val="000000"/>
          <w:lang w:eastAsia="hr-HR"/>
        </w:rPr>
        <w:t xml:space="preserve"> je upozorena na rok od 8 dana u kojem mora dostavi sudu Plan ispunjenja obveza. Isto tako, ukazano joj je da ako prijedlog za </w:t>
      </w:r>
      <w:r w:rsidRPr="000A50C2">
        <w:rPr>
          <w:rFonts w:cs="Times New Roman" w:eastAsia="Times New Roman"/>
          <w:bCs/>
          <w:color w:val="000000"/>
          <w:lang w:eastAsia="hr-HR"/>
        </w:rPr>
        <w:t xml:space="preserve">pokretanje sudskog postupka osobnog stečaja potrošača bude sudu podnesen zajedno sa Planom ispunjenja obveza da će se </w:t>
      </w:r>
      <w:r w:rsidRPr="000A50C2">
        <w:rPr>
          <w:rFonts w:cs="Times New Roman" w:eastAsia="Times New Roman"/>
          <w:color w:val="000000"/>
          <w:lang w:eastAsia="hr-HR"/>
        </w:rPr>
        <w:t xml:space="preserve">smatrat da je podnesen onog dana kada je prvi put bio podnesen. Konačno, </w:t>
      </w:r>
      <w:proofErr w:type="spellStart"/>
      <w:r w:rsidRPr="000A50C2">
        <w:rPr>
          <w:rFonts w:cs="Times New Roman" w:eastAsia="Times New Roman"/>
          <w:color w:val="000000"/>
          <w:lang w:eastAsia="hr-HR"/>
        </w:rPr>
        <w:t>predlagateljici</w:t>
      </w:r>
      <w:proofErr w:type="spellEnd"/>
      <w:r w:rsidRPr="000A50C2">
        <w:rPr>
          <w:rFonts w:cs="Times New Roman" w:eastAsia="Times New Roman"/>
          <w:color w:val="000000"/>
          <w:lang w:eastAsia="hr-HR"/>
        </w:rPr>
        <w:t xml:space="preserve"> je izričito ukazano da ako sudu ne podnese Plan ispunjenja obveza u ostavljenom roku da će sud  prijedlog odbaciti.</w:t>
      </w:r>
    </w:p>
    <w:p w:rsidRDefault="000A50C2" w:rsidP="000A50C2" w:rsidR="000A50C2" w:rsidRPr="000A50C2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</w:p>
    <w:p w:rsidRDefault="000A50C2" w:rsidP="000A50C2" w:rsidR="000A50C2" w:rsidRPr="000A50C2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0A50C2">
        <w:rPr>
          <w:rFonts w:cs="Times New Roman" w:eastAsia="Times New Roman"/>
          <w:color w:val="000000"/>
          <w:lang w:eastAsia="hr-HR"/>
        </w:rPr>
        <w:t xml:space="preserve">Rješenje kojim se </w:t>
      </w:r>
      <w:proofErr w:type="spellStart"/>
      <w:r w:rsidRPr="000A50C2">
        <w:rPr>
          <w:rFonts w:cs="Times New Roman" w:eastAsia="Times New Roman"/>
          <w:color w:val="000000"/>
          <w:lang w:eastAsia="hr-HR"/>
        </w:rPr>
        <w:t>predlagateljicu</w:t>
      </w:r>
      <w:proofErr w:type="spellEnd"/>
      <w:r w:rsidRPr="000A50C2">
        <w:rPr>
          <w:rFonts w:cs="Times New Roman" w:eastAsia="Times New Roman"/>
          <w:color w:val="000000"/>
          <w:lang w:eastAsia="hr-HR"/>
        </w:rPr>
        <w:t xml:space="preserve"> poziva na dopunu prijedloga ona je primila dana 07. srpnja 2017.g. i u ostavljenom roku sudu nije dostavila traženu dopunu.</w:t>
      </w:r>
    </w:p>
    <w:p w:rsidRDefault="000A50C2" w:rsidP="000A50C2" w:rsidR="000A50C2" w:rsidRPr="000A50C2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</w:p>
    <w:p w:rsidRDefault="000A50C2" w:rsidP="000A50C2" w:rsidR="000A50C2" w:rsidRPr="000A50C2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0A50C2">
        <w:rPr>
          <w:rFonts w:cs="Times New Roman" w:eastAsia="Times New Roman"/>
          <w:color w:val="000000"/>
          <w:lang w:eastAsia="hr-HR"/>
        </w:rPr>
        <w:t xml:space="preserve">Stoga je sud ovim rješenjem u smislu odredbe čl.109.st.4. Zakona o parničnom postupku (Narodne novine 53/91, 91/92, 58/93, 112/99, 88/01, 117/03, 88/05, 02/07, 84/08, 96/08, 123/08, 57/11, 148/11 i 25/13, dalje: ZPP, koji se primjenjuje </w:t>
      </w:r>
      <w:proofErr w:type="spellStart"/>
      <w:r w:rsidRPr="000A50C2">
        <w:rPr>
          <w:rFonts w:cs="Times New Roman" w:eastAsia="Times New Roman"/>
          <w:color w:val="000000"/>
          <w:lang w:eastAsia="hr-HR"/>
        </w:rPr>
        <w:t>podredno</w:t>
      </w:r>
      <w:proofErr w:type="spellEnd"/>
      <w:r w:rsidRPr="000A50C2">
        <w:rPr>
          <w:rFonts w:cs="Times New Roman" w:eastAsia="Times New Roman"/>
          <w:color w:val="000000"/>
          <w:lang w:eastAsia="hr-HR"/>
        </w:rPr>
        <w:t xml:space="preserve"> sukladno </w:t>
      </w:r>
      <w:r w:rsidRPr="000A50C2">
        <w:rPr>
          <w:rFonts w:cs="Times New Roman" w:eastAsia="Times New Roman"/>
          <w:color w:val="000000"/>
          <w:lang w:eastAsia="hr-HR"/>
        </w:rPr>
        <w:lastRenderedPageBreak/>
        <w:t xml:space="preserve">odredbama čl.23 ZSP i čl.10. Stečajnog zakona) utvrdio da se prijedlog Ivane </w:t>
      </w:r>
      <w:proofErr w:type="spellStart"/>
      <w:r w:rsidRPr="000A50C2">
        <w:rPr>
          <w:rFonts w:cs="Times New Roman" w:eastAsia="Times New Roman"/>
          <w:color w:val="000000"/>
          <w:lang w:eastAsia="hr-HR"/>
        </w:rPr>
        <w:t>Galeković</w:t>
      </w:r>
      <w:proofErr w:type="spellEnd"/>
      <w:r w:rsidRPr="000A50C2">
        <w:rPr>
          <w:rFonts w:cs="Times New Roman" w:eastAsia="Times New Roman"/>
          <w:color w:val="000000"/>
          <w:lang w:eastAsia="hr-HR"/>
        </w:rPr>
        <w:t xml:space="preserve"> smatra povučenim.</w:t>
      </w:r>
    </w:p>
    <w:p w:rsidRDefault="000A50C2" w:rsidP="000A50C2" w:rsidR="000A50C2" w:rsidRPr="000A50C2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6F5766" w:rsidP="000A50C2" w:rsidR="000A50C2" w:rsidRPr="000A50C2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U Varaždinu, 08</w:t>
      </w:r>
      <w:r w:rsidR="000A50C2" w:rsidRPr="000A50C2">
        <w:rPr>
          <w:rFonts w:cs="Times New Roman" w:eastAsia="Times New Roman"/>
          <w:color w:val="000000"/>
          <w:lang w:eastAsia="hr-HR"/>
        </w:rPr>
        <w:t xml:space="preserve">. </w:t>
      </w:r>
      <w:r>
        <w:rPr>
          <w:rFonts w:cs="Times New Roman" w:eastAsia="Times New Roman"/>
          <w:color w:val="000000"/>
          <w:lang w:eastAsia="hr-HR"/>
        </w:rPr>
        <w:t>kolovoza</w:t>
      </w:r>
      <w:r w:rsidR="000A50C2" w:rsidRPr="000A50C2">
        <w:rPr>
          <w:rFonts w:cs="Times New Roman" w:eastAsia="Times New Roman"/>
          <w:color w:val="000000"/>
          <w:lang w:eastAsia="hr-HR"/>
        </w:rPr>
        <w:t xml:space="preserve"> 2017. godine</w:t>
      </w:r>
    </w:p>
    <w:p w:rsidRDefault="000A50C2" w:rsidP="000A50C2" w:rsidR="000A50C2" w:rsidRPr="000A50C2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0A50C2" w:rsidP="000A50C2" w:rsidR="000A50C2" w:rsidRPr="000A50C2">
      <w:pPr>
        <w:spacing w:after="0"/>
        <w:jc w:val="right"/>
        <w:rPr>
          <w:rFonts w:cs="Times New Roman" w:eastAsia="Times New Roman"/>
          <w:color w:val="000000"/>
          <w:lang w:eastAsia="hr-HR"/>
        </w:rPr>
      </w:pPr>
      <w:r w:rsidRPr="000A50C2">
        <w:rPr>
          <w:rFonts w:cs="Times New Roman" w:eastAsia="Times New Roman"/>
          <w:color w:val="000000"/>
          <w:lang w:eastAsia="hr-HR"/>
        </w:rPr>
        <w:t>Sutkinja:</w:t>
      </w:r>
    </w:p>
    <w:p w:rsidRDefault="000A50C2" w:rsidP="006F5766" w:rsidR="000A50C2" w:rsidRPr="000A50C2">
      <w:pPr>
        <w:spacing w:after="0"/>
        <w:jc w:val="right"/>
        <w:rPr>
          <w:rFonts w:cs="Times New Roman" w:eastAsia="Calibri"/>
          <w:color w:val="000000"/>
        </w:rPr>
      </w:pPr>
      <w:r w:rsidRPr="000A50C2">
        <w:rPr>
          <w:rFonts w:cs="Times New Roman" w:eastAsia="Times New Roman"/>
          <w:color w:val="000000"/>
          <w:lang w:eastAsia="hr-HR"/>
        </w:rPr>
        <w:t>Bojana Skenderović</w:t>
      </w:r>
      <w:r w:rsidRPr="000A50C2">
        <w:rPr>
          <w:rFonts w:cs="Times New Roman" w:eastAsia="Calibri"/>
          <w:color w:val="000000"/>
        </w:rPr>
        <w:t xml:space="preserve"> </w:t>
      </w:r>
    </w:p>
    <w:p w:rsidRDefault="000A50C2" w:rsidP="000A50C2" w:rsidR="000A50C2" w:rsidRPr="000A50C2">
      <w:pPr>
        <w:spacing w:after="0"/>
        <w:jc w:val="right"/>
        <w:rPr>
          <w:rFonts w:cs="Times New Roman" w:eastAsia="Calibri"/>
          <w:color w:val="000000"/>
        </w:rPr>
      </w:pPr>
    </w:p>
    <w:p w:rsidRDefault="000A50C2" w:rsidP="000A50C2" w:rsidR="000A50C2" w:rsidRPr="000A50C2">
      <w:pPr>
        <w:spacing w:after="0"/>
        <w:jc w:val="right"/>
        <w:rPr>
          <w:rFonts w:cs="Times New Roman" w:eastAsia="Calibri"/>
          <w:color w:val="000000"/>
        </w:rPr>
      </w:pPr>
      <w:r w:rsidRPr="000A50C2">
        <w:rPr>
          <w:rFonts w:cs="Times New Roman" w:eastAsia="Calibri"/>
          <w:color w:val="000000"/>
        </w:rPr>
        <w:t xml:space="preserve"> </w:t>
      </w:r>
    </w:p>
    <w:p w:rsidRDefault="000A50C2" w:rsidP="000A50C2" w:rsidR="000A50C2" w:rsidRPr="000A50C2">
      <w:pPr>
        <w:spacing w:after="0"/>
        <w:rPr>
          <w:rFonts w:cs="Times New Roman" w:eastAsia="Calibri"/>
        </w:rPr>
      </w:pPr>
      <w:r w:rsidRPr="000A50C2">
        <w:rPr>
          <w:rFonts w:cs="Times New Roman" w:eastAsia="Calibri"/>
        </w:rPr>
        <w:t>UPUTA O PRAVNOM LIJEKU</w:t>
      </w:r>
    </w:p>
    <w:p w:rsidRDefault="000A50C2" w:rsidP="000A50C2" w:rsidR="000A50C2" w:rsidRPr="000A50C2">
      <w:pPr>
        <w:spacing w:after="0"/>
        <w:ind w:firstLine="708"/>
        <w:jc w:val="both"/>
        <w:rPr>
          <w:rFonts w:cs="Times New Roman" w:eastAsia="Calibri"/>
        </w:rPr>
      </w:pPr>
      <w:r w:rsidRPr="000A50C2">
        <w:rPr>
          <w:rFonts w:cs="Times New Roman" w:eastAsia="Calibri"/>
        </w:rPr>
        <w:t>Protiv ovog rješenja žalbu može podnijeti potrošač u roku od 15 dana računajući od proteka osmog dana od objave rješenja na mrežnoj stranici e-Oglasna ploča suda u Varaždinu.</w:t>
      </w:r>
    </w:p>
    <w:p w:rsidRDefault="000A50C2" w:rsidP="000A50C2" w:rsidR="000A50C2" w:rsidRPr="000A50C2">
      <w:pPr>
        <w:spacing w:after="0"/>
        <w:jc w:val="both"/>
        <w:rPr>
          <w:rFonts w:cs="Times New Roman" w:eastAsia="Calibri"/>
        </w:rPr>
      </w:pPr>
      <w:r w:rsidRPr="000A50C2">
        <w:rPr>
          <w:rFonts w:cs="Times New Roman" w:eastAsia="Calibri"/>
        </w:rPr>
        <w:tab/>
        <w:t>Žalba se podnosi ovome sudu u tri primjerka, a o žalbi odlučuje nadležni županijski sud.</w:t>
      </w:r>
    </w:p>
    <w:p w:rsidRDefault="000A50C2" w:rsidP="000A50C2" w:rsidR="000A50C2" w:rsidRPr="000A50C2">
      <w:pPr>
        <w:spacing w:after="0"/>
        <w:rPr>
          <w:rFonts w:cs="Times New Roman" w:eastAsia="Calibri"/>
        </w:rPr>
      </w:pPr>
    </w:p>
    <w:p w:rsidRDefault="000A50C2" w:rsidP="000A50C2" w:rsidR="000A50C2" w:rsidRPr="000A50C2">
      <w:pPr>
        <w:spacing w:after="0"/>
        <w:rPr>
          <w:rFonts w:cs="Times New Roman" w:eastAsia="Calibri"/>
          <w:color w:val="000000"/>
        </w:rPr>
      </w:pPr>
      <w:r w:rsidRPr="000A50C2">
        <w:rPr>
          <w:rFonts w:cs="Times New Roman" w:eastAsia="Calibri"/>
          <w:color w:val="000000"/>
        </w:rPr>
        <w:t>DN-a</w:t>
      </w:r>
    </w:p>
    <w:p w:rsidRDefault="000A50C2" w:rsidP="000A50C2" w:rsidR="000A50C2" w:rsidRPr="000A50C2">
      <w:pPr>
        <w:numPr>
          <w:ilvl w:val="0"/>
          <w:numId w:val="47"/>
        </w:numPr>
        <w:spacing w:lineRule="auto" w:line="276" w:after="0"/>
        <w:rPr>
          <w:rFonts w:cs="Times New Roman" w:eastAsia="Calibri"/>
          <w:color w:val="000000"/>
        </w:rPr>
      </w:pPr>
      <w:r w:rsidRPr="000A50C2">
        <w:rPr>
          <w:rFonts w:cs="Times New Roman" w:eastAsia="Calibri"/>
          <w:color w:val="000000"/>
        </w:rPr>
        <w:t xml:space="preserve">Ivana </w:t>
      </w:r>
      <w:proofErr w:type="spellStart"/>
      <w:r w:rsidRPr="000A50C2">
        <w:rPr>
          <w:rFonts w:cs="Times New Roman" w:eastAsia="Calibri"/>
          <w:color w:val="000000"/>
        </w:rPr>
        <w:t>Galeković</w:t>
      </w:r>
      <w:proofErr w:type="spellEnd"/>
    </w:p>
    <w:p w:rsidRDefault="000A50C2" w:rsidP="000A50C2" w:rsidR="000A50C2" w:rsidRPr="000A50C2">
      <w:pPr>
        <w:spacing w:after="0"/>
        <w:rPr>
          <w:rFonts w:cs="Times New Roman" w:eastAsia="Calibri"/>
          <w:color w:val="000000"/>
        </w:rPr>
      </w:pPr>
      <w:proofErr w:type="spellStart"/>
      <w:r w:rsidRPr="000A50C2">
        <w:rPr>
          <w:rFonts w:cs="Times New Roman" w:eastAsia="Calibri"/>
          <w:color w:val="000000"/>
        </w:rPr>
        <w:t>Rj</w:t>
      </w:r>
      <w:proofErr w:type="spellEnd"/>
    </w:p>
    <w:p w:rsidRDefault="000A50C2" w:rsidP="000A50C2" w:rsidR="000A50C2" w:rsidRPr="000A50C2">
      <w:pPr>
        <w:spacing w:after="0"/>
        <w:rPr>
          <w:rFonts w:cs="Times New Roman" w:eastAsia="Calibri"/>
          <w:color w:val="000000"/>
        </w:rPr>
      </w:pPr>
      <w:r w:rsidRPr="000A50C2">
        <w:rPr>
          <w:rFonts w:cs="Times New Roman" w:eastAsia="Calibri"/>
          <w:color w:val="000000"/>
        </w:rPr>
        <w:t>Spis u kal 30 dana</w:t>
      </w:r>
    </w:p>
    <w:p w:rsidRDefault="006F5766" w:rsidP="000A50C2" w:rsidR="000A50C2" w:rsidRPr="000A50C2">
      <w:pPr>
        <w:spacing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Vžd.08.08</w:t>
      </w:r>
      <w:bookmarkStart w:name="_GoBack" w:id="0"/>
      <w:bookmarkEnd w:id="0"/>
      <w:r w:rsidR="000A50C2" w:rsidRPr="000A50C2">
        <w:rPr>
          <w:rFonts w:cs="Times New Roman" w:eastAsia="Calibri"/>
          <w:color w:val="000000"/>
        </w:rPr>
        <w:t>.2017.g.</w:t>
      </w:r>
    </w:p>
    <w:p w:rsidRDefault="000A50C2" w:rsidP="000A50C2" w:rsidR="000A50C2" w:rsidRPr="000A50C2">
      <w:pPr>
        <w:spacing w:after="0"/>
        <w:rPr>
          <w:rFonts w:cs="Times New Roman" w:eastAsia="Times New Roman"/>
          <w:color w:val="000000"/>
          <w:lang w:eastAsia="hr-HR"/>
        </w:rPr>
      </w:pPr>
      <w:r w:rsidRPr="000A50C2">
        <w:rPr>
          <w:rFonts w:cs="Times New Roman" w:eastAsia="Calibri"/>
          <w:color w:val="000000"/>
        </w:rPr>
        <w:tab/>
        <w:t>Sutkinja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AC9" w:rsidP="00537B78" w:rsidR="00270AC9">
      <w:r>
        <w:separator/>
      </w:r>
    </w:p>
  </w:endnote>
  <w:endnote w:id="0" w:type="continuationSeparator">
    <w:p w:rsidRDefault="00270AC9" w:rsidP="00537B78" w:rsidR="00270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AC9" w:rsidP="00537B78" w:rsidR="00270AC9">
      <w:r>
        <w:separator/>
      </w:r>
    </w:p>
  </w:footnote>
  <w:footnote w:id="0" w:type="continuationSeparator">
    <w:p w:rsidRDefault="00270AC9" w:rsidP="00537B78" w:rsidR="00270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0C2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0AC9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766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97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Sp-1/2017-7</izvorni_sadrzaj>
    <derivirana_varijabla naziv="DomainObject.Oznaka_1">Sp-1/2017-7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Skenderović</izvorni_sadrzaj>
    <derivirana_varijabla naziv="DomainObject.DonositeljOdluke.Prezime_1">Skenderović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POTROŠAĆA</izvorni_sadrzaj>
    <derivirana_varijabla naziv="DomainObject.Predmet.Opis_1">STEČAJ POTROŠAĆA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 OD 20.04.2017.</izvorni_sadrzaj>
    <derivirana_varijabla naziv="DomainObject.Predmet.PrimjedbaSuca_1">POD OD 20.04.2017.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Galeković</izvorni_sadrzaj>
    <derivirana_varijabla naziv="DomainObject.Predmet.StrankaFormated_1">  Ivana Galeković</derivirana_varijabla>
  </DomainObject.Predmet.StrankaFormated>
  <DomainObject.Predmet.StrankaFormatedOIB>
    <izvorni_sadrzaj>  Ivana Galeković, OIB 56573972410</izvorni_sadrzaj>
    <derivirana_varijabla naziv="DomainObject.Predmet.StrankaFormatedOIB_1">  Ivana Galeković, OIB 56573972410</derivirana_varijabla>
  </DomainObject.Predmet.StrankaFormatedOIB>
  <DomainObject.Predmet.StrankaFormatedWithAdress>
    <izvorni_sadrzaj> Ivana Galeković, Zrinskih I Frankopana 4, 42206 Petrijanec</izvorni_sadrzaj>
    <derivirana_varijabla naziv="DomainObject.Predmet.StrankaFormatedWithAdress_1"> Ivana Galeković, Zrinskih I Frankopana 4, 42206 Petrijanec</derivirana_varijabla>
  </DomainObject.Predmet.StrankaFormatedWithAdress>
  <DomainObject.Predmet.StrankaFormatedWithAdressOIB>
    <izvorni_sadrzaj> Ivana Galeković, OIB 56573972410, Zrinskih I Frankopana 4, 42206 Petrijanec</izvorni_sadrzaj>
    <derivirana_varijabla naziv="DomainObject.Predmet.StrankaFormatedWithAdressOIB_1"> Ivana Galeković, OIB 56573972410, Zrinskih I Frankopana 4, 42206 Petrijanec</derivirana_varijabla>
  </DomainObject.Predmet.StrankaFormatedWithAdressOIB>
  <DomainObject.Predmet.StrankaWithAdress>
    <izvorni_sadrzaj>Ivana Galeković Zrinskih I Frankopana 4,42206 Petrijanec</izvorni_sadrzaj>
    <derivirana_varijabla naziv="DomainObject.Predmet.StrankaWithAdress_1">Ivana Galeković Zrinskih I Frankopana 4,42206 Petrijanec</derivirana_varijabla>
  </DomainObject.Predmet.StrankaWithAdress>
  <DomainObject.Predmet.StrankaWithAdressOIB>
    <izvorni_sadrzaj>Ivana Galeković, OIB 56573972410, Zrinskih I Frankopana 4,42206 Petrijanec</izvorni_sadrzaj>
    <derivirana_varijabla naziv="DomainObject.Predmet.StrankaWithAdressOIB_1">Ivana Galeković, OIB 56573972410, Zrinskih I Frankopana 4,42206 Petrijanec</derivirana_varijabla>
  </DomainObject.Predmet.StrankaWithAdressOIB>
  <DomainObject.Predmet.StrankaNazivFormated>
    <izvorni_sadrzaj>Ivana Galeković</izvorni_sadrzaj>
    <derivirana_varijabla naziv="DomainObject.Predmet.StrankaNazivFormated_1">Ivana Galeković</derivirana_varijabla>
  </DomainObject.Predmet.StrankaNazivFormated>
  <DomainObject.Predmet.StrankaNazivFormatedOIB>
    <izvorni_sadrzaj>Ivana Galeković, OIB 56573972410</izvorni_sadrzaj>
    <derivirana_varijabla naziv="DomainObject.Predmet.StrankaNazivFormatedOIB_1">Ivana Galeković, OIB 56573972410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i ostavinska pisarnica</izvorni_sadrzaj>
    <derivirana_varijabla naziv="DomainObject.Predmet.TrenutnaLokacijaSpisa.Naziv_1">izvanparnična i ostavinska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Horvat</izvorni_sadrzaj>
    <derivirana_varijabla naziv="DomainObject.Predmet.Zapisnicar_1">Anica Horvat</derivirana_varijabla>
  </DomainObject.Predmet.Zapisnicar>
  <DomainObject.Predmet.StrankaListFormated>
    <izvorni_sadrzaj>
      <item>Ivana Galeković</item>
    </izvorni_sadrzaj>
    <derivirana_varijabla naziv="DomainObject.Predmet.StrankaListFormated_1">
      <item>Ivana Galeković</item>
    </derivirana_varijabla>
  </DomainObject.Predmet.StrankaListFormated>
  <DomainObject.Predmet.StrankaListFormatedOIB>
    <izvorni_sadrzaj>
      <item>Ivana Galeković, OIB 56573972410</item>
    </izvorni_sadrzaj>
    <derivirana_varijabla naziv="DomainObject.Predmet.StrankaListFormatedOIB_1">
      <item>Ivana Galeković, OIB 56573972410</item>
    </derivirana_varijabla>
  </DomainObject.Predmet.StrankaListFormatedOIB>
  <DomainObject.Predmet.StrankaListFormatedWithAdress>
    <izvorni_sadrzaj>
      <item>Ivana Galeković, Zrinskih I Frankopana 4, 42206 Petrijanec</item>
    </izvorni_sadrzaj>
    <derivirana_varijabla naziv="DomainObject.Predmet.StrankaListFormatedWithAdress_1">
      <item>Ivana Galeković, Zrinskih I Frankopana 4, 42206 Petrijanec</item>
    </derivirana_varijabla>
  </DomainObject.Predmet.StrankaListFormatedWithAdress>
  <DomainObject.Predmet.StrankaListFormatedWithAdressOIB>
    <izvorni_sadrzaj>
      <item>Ivana Galeković, OIB 56573972410, Zrinskih I Frankopana 4, 42206 Petrijanec</item>
    </izvorni_sadrzaj>
    <derivirana_varijabla naziv="DomainObject.Predmet.StrankaListFormatedWithAdressOIB_1">
      <item>Ivana Galeković, OIB 56573972410, Zrinskih I Frankopana 4, 42206 Petrijanec</item>
    </derivirana_varijabla>
  </DomainObject.Predmet.StrankaListFormatedWithAdressOIB>
  <DomainObject.Predmet.StrankaListNazivFormated>
    <izvorni_sadrzaj>
      <item>Ivana Galeković</item>
    </izvorni_sadrzaj>
    <derivirana_varijabla naziv="DomainObject.Predmet.StrankaListNazivFormated_1">
      <item>Ivana Galeković</item>
    </derivirana_varijabla>
  </DomainObject.Predmet.StrankaListNazivFormated>
  <DomainObject.Predmet.StrankaListNazivFormatedOIB>
    <izvorni_sadrzaj>
      <item>Ivana Galeković, OIB 56573972410</item>
    </izvorni_sadrzaj>
    <derivirana_varijabla naziv="DomainObject.Predmet.StrankaListNazivFormatedOIB_1">
      <item>Ivana Galeković, OIB 56573972410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SVEUČILIŠTE U ZAGREBU, STUDENTSKI CENTAR VARAŽDIN</item>
      <item>RH POREZNA URPAVA-PU VARAŽDIN</item>
      <item>Hrvatska radiotelevizija</item>
      <item>PRIVREDNA BANKA ZAGREB - DIONIČKO DRUŠTVO</item>
      <item>PBZ-LEASING, društvo s ograničenom odgovornošću za poslove leasinga</item>
      <item>REMTEH društvo s ograničenom odgovornošću za proizvodnju, usluge i trgovinu</item>
      <item>STANOING d.o.o. za stambeno-komunalno gospodarstvo</item>
      <item>EUROLAND D.O.O.</item>
      <item>ADECCO društvo s ograničenom odgovornošću za privremeno zapošljavanje</item>
      <item>ACT PLAVEC d.o.o. za informatički inženjering, konzalting i trgovinu</item>
      <item>Hrvatski Telekom d.d.</item>
      <item>ALLANZ ZAGREB D.D.</item>
      <item>TAU ON-LINE d.o.o. za informatiku</item>
      <item>VIPnet, društvo s ograničenom odgovornošću za usluge javnih telekomunikacija</item>
      <item>EOS MATRIX d.o.o. za poslovne usluge</item>
      <item>Tele2 d.o.o. za telekomunikacijske usluge</item>
      <item>PBZ CARD društvo s ograničenom odgovornošću za poslovanje kreditnim karticama, putnička agencija</item>
      <item>ZOU MIODRAG KLIBA,R.MALEŠIĆ BISCUOLI,L.MODRUŠAN</item>
      <item>VARKOM dioničko društvo za opskrbu vodom i odvodnju otpadnih voda</item>
      <item>ODVJETNIČKI URED NOVAK- PERJANEC</item>
      <item>Jasmina Kezić</item>
      <item>REPUBLIKA HRVATSKA OPĆINSKI SUD U VARAŽDINU</item>
      <item>Financijska agencija</item>
      <item>Vesna Višnjić</item>
      <item>KRISTINA KRANJČEC</item>
      <item>Dubravka Novosel</item>
      <item>Maja Barić</item>
    </izvorni_sadrzaj>
    <derivirana_varijabla naziv="DomainObject.Predmet.OstaliListFormated_1">
      <item>SVEUČILIŠTE U ZAGREBU, STUDENTSKI CENTAR VARAŽDIN</item>
      <item>RH POREZNA URPAVA-PU VARAŽDIN</item>
      <item>Hrvatska radiotelevizija</item>
      <item>PRIVREDNA BANKA ZAGREB - DIONIČKO DRUŠTVO</item>
      <item>PBZ-LEASING, društvo s ograničenom odgovornošću za poslove leasinga</item>
      <item>REMTEH društvo s ograničenom odgovornošću za proizvodnju, usluge i trgovinu</item>
      <item>STANOING d.o.o. za stambeno-komunalno gospodarstvo</item>
      <item>EUROLAND D.O.O.</item>
      <item>ADECCO društvo s ograničenom odgovornošću za privremeno zapošljavanje</item>
      <item>ACT PLAVEC d.o.o. za informatički inženjering, konzalting i trgovinu</item>
      <item>Hrvatski Telekom d.d.</item>
      <item>ALLANZ ZAGREB D.D.</item>
      <item>TAU ON-LINE d.o.o. za informatiku</item>
      <item>VIPnet, društvo s ograničenom odgovornošću za usluge javnih telekomunikacija</item>
      <item>EOS MATRIX d.o.o. za poslovne usluge</item>
      <item>Tele2 d.o.o. za telekomunikacijske usluge</item>
      <item>PBZ CARD društvo s ograničenom odgovornošću za poslovanje kreditnim karticama, putnička agencija</item>
      <item>ZOU MIODRAG KLIBA,R.MALEŠIĆ BISCUOLI,L.MODRUŠAN</item>
      <item>VARKOM dioničko društvo za opskrbu vodom i odvodnju otpadnih voda</item>
      <item>ODVJETNIČKI URED NOVAK- PERJANEC</item>
      <item>Jasmina Kezić</item>
      <item>REPUBLIKA HRVATSKA OPĆINSKI SUD U VARAŽDINU</item>
      <item>Financijska agencija</item>
      <item>Vesna Višnjić</item>
      <item>KRISTINA KRANJČEC</item>
      <item>Dubravka Novosel</item>
      <item>Maja Barić</item>
    </derivirana_varijabla>
  </DomainObject.Predmet.OstaliListFormated>
  <DomainObject.Predmet.OstaliListFormatedOIB>
    <izvorni_sadrzaj>
      <item>SVEUČILIŠTE U ZAGREBU, STUDENTSKI CENTAR VARAŽDIN, OIB 64945507350</item>
      <item>RH POREZNA URPAVA-PU VARAŽDIN, OIB </item>
      <item>Hrvatska radiotelevizija, OIB 68419124305</item>
      <item>PRIVREDNA BANKA ZAGREB - DIONIČKO DRUŠTVO, OIB 02535697732</item>
      <item>PBZ-LEASING, društvo s ograničenom odgovornošću za poslove leasinga, OIB 57270798205</item>
      <item>REMTEH društvo s ograničenom odgovornošću za proizvodnju, usluge i trgovinu, OIB 10804365364</item>
      <item>STANOING d.o.o. za stambeno-komunalno gospodarstvo, OIB 21611439134</item>
      <item>EUROLAND D.O.O.</item>
      <item>ADECCO društvo s ograničenom odgovornošću za privremeno zapošljavanje, OIB 31110908306</item>
      <item>ACT PLAVEC d.o.o. za informatički inženjering, konzalting i trgovinu, OIB 50098220882</item>
      <item>Hrvatski Telekom d.d., OIB 81793146560</item>
      <item>ALLANZ ZAGREB D.D., OIB </item>
      <item>TAU ON-LINE d.o.o. za informatiku, OIB 14273924910</item>
      <item>VIPnet, društvo s ograničenom odgovornošću za usluge javnih telekomunikacija, OIB 29524210204</item>
      <item>EOS MATRIX d.o.o. za poslovne usluge, OIB 76674680107</item>
      <item>Tele2 d.o.o. za telekomunikacijske usluge, OIB 70133616033</item>
      <item>PBZ CARD društvo s ograničenom odgovornošću za poslovanje kreditnim karticama, putnička agencija, OIB 28495895537</item>
      <item>ZOU MIODRAG KLIBA,R.MALEŠIĆ BISCUOLI,L.MODRUŠAN, OIB </item>
      <item>VARKOM dioničko društvo za opskrbu vodom i odvodnju otpadnih voda, OIB 39048902955</item>
      <item>ODVJETNIČKI URED NOVAK- PERJANEC, OIB </item>
      <item>Jasmina Kezić, OIB 10617666404</item>
      <item>REPUBLIKA HRVATSKA OPĆINSKI SUD U VARAŽDINU, OIB </item>
      <item>Financijska agencija, OIB 85821130368</item>
      <item>Vesna Višnjić, OIB 15370223108</item>
      <item>KRISTINA KRANJČEC</item>
      <item>Dubravka Novosel, OIB 96861899187</item>
      <item>Maja Barić, OIB 61232545128</item>
    </izvorni_sadrzaj>
    <derivirana_varijabla naziv="DomainObject.Predmet.OstaliListFormatedOIB_1">
      <item>SVEUČILIŠTE U ZAGREBU, STUDENTSKI CENTAR VARAŽDIN, OIB 64945507350</item>
      <item>RH POREZNA URPAVA-PU VARAŽDIN, OIB </item>
      <item>Hrvatska radiotelevizija, OIB 68419124305</item>
      <item>PRIVREDNA BANKA ZAGREB - DIONIČKO DRUŠTVO, OIB 02535697732</item>
      <item>PBZ-LEASING, društvo s ograničenom odgovornošću za poslove leasinga, OIB 57270798205</item>
      <item>REMTEH društvo s ograničenom odgovornošću za proizvodnju, usluge i trgovinu, OIB 10804365364</item>
      <item>STANOING d.o.o. za stambeno-komunalno gospodarstvo, OIB 21611439134</item>
      <item>EUROLAND D.O.O.</item>
      <item>ADECCO društvo s ograničenom odgovornošću za privremeno zapošljavanje, OIB 31110908306</item>
      <item>ACT PLAVEC d.o.o. za informatički inženjering, konzalting i trgovinu, OIB 50098220882</item>
      <item>Hrvatski Telekom d.d., OIB 81793146560</item>
      <item>ALLANZ ZAGREB D.D., OIB </item>
      <item>TAU ON-LINE d.o.o. za informatiku, OIB 14273924910</item>
      <item>VIPnet, društvo s ograničenom odgovornošću za usluge javnih telekomunikacija, OIB 29524210204</item>
      <item>EOS MATRIX d.o.o. za poslovne usluge, OIB 76674680107</item>
      <item>Tele2 d.o.o. za telekomunikacijske usluge, OIB 70133616033</item>
      <item>PBZ CARD društvo s ograničenom odgovornošću za poslovanje kreditnim karticama, putnička agencija, OIB 28495895537</item>
      <item>ZOU MIODRAG KLIBA,R.MALEŠIĆ BISCUOLI,L.MODRUŠAN, OIB </item>
      <item>VARKOM dioničko društvo za opskrbu vodom i odvodnju otpadnih voda, OIB 39048902955</item>
      <item>ODVJETNIČKI URED NOVAK- PERJANEC, OIB </item>
      <item>Jasmina Kezić, OIB 10617666404</item>
      <item>REPUBLIKA HRVATSKA OPĆINSKI SUD U VARAŽDINU, OIB </item>
      <item>Financijska agencija, OIB 85821130368</item>
      <item>Vesna Višnjić, OIB 15370223108</item>
      <item>KRISTINA KRANJČEC</item>
      <item>Dubravka Novosel, OIB 96861899187</item>
      <item>Maja Barić, OIB 61232545128</item>
    </derivirana_varijabla>
  </DomainObject.Predmet.OstaliListFormatedOIB>
  <DomainObject.Predmet.OstaliListFormatedWithAdress>
    <izvorni_sadrzaj>
      <item>SVEUČILIŠTE U ZAGREBU, STUDENTSKI CENTAR VARAŽDIN, Julija Merlića 9, 42000 Varaždin</item>
      <item>RH POREZNA URPAVA-PU VARAŽDIN, GRABERJE 1, 10000 Zagreb</item>
      <item>Hrvatska radiotelevizija, Prisavlje 3, 10000 Zagreb</item>
      <item>PRIVREDNA BANKA ZAGREB - DIONIČKO DRUŠTVO, Radnička cesta 50, 10000 Zagreb</item>
      <item>PBZ-LEASING, društvo s ograničenom odgovornošću za poslove leasinga, Radnička cesta 44, 10000 Zagreb</item>
      <item>REMTEH društvo s ograničenom odgovornošću za proizvodnju, usluge i trgovinu, Kamenarka 25 A, 10000 Zagreb</item>
      <item>STANOING d.o.o. za stambeno-komunalno gospodarstvo, Juraja Habdelića 4, 42000 Varaždin</item>
      <item>EUROLAND D.O.O., J.JURKOVIĆA 23, 40000 Čakovec</item>
      <item>ADECCO društvo s ograničenom odgovornošću za privremeno zapošljavanje, Ulica fra Grge Tuškana 37, 10000 Zagreb</item>
      <item>ACT PLAVEC d.o.o. za informatički inženjering, konzalting i trgovinu, Kratka 4/I, 42000 Varaždin</item>
      <item>Hrvatski Telekom d.d., Roberta Frangeša Mihanovića 9, 10000 Zagreb</item>
      <item>ALLANZ ZAGREB D.D., HEINZELOVA 70, 10000 Zagreb</item>
      <item>TAU ON-LINE d.o.o. za informatiku, Strojarska cesta 20, 10000 Zagreb</item>
      <item>VIPnet, društvo s ograničenom odgovornošću za usluge javnih telekomunikacija, Vrtni put 1, 10000 Zagreb</item>
      <item>EOS MATRIX d.o.o. za poslovne usluge, Horvatova 82, 10000 Zagreb</item>
      <item>Tele2 d.o.o. za telekomunikacijske usluge, Ulica grada Vukovara 269/D, 10000 Zagreb</item>
      <item>PBZ CARD društvo s ograničenom odgovornošću za poslovanje kreditnim karticama, putnička agencija, Radnička cesta 44, 10000 Zagreb</item>
      <item>ZOU MIODRAG KLIBA,R.MALEŠIĆ BISCUOLI,L.MODRUŠAN, POD KAŠTELOM 4, 51000 Rijeka</item>
      <item>VARKOM dioničko društvo za opskrbu vodom i odvodnju otpadnih voda, Trg Bana Jelačića 15, 42000 Varaždin</item>
      <item>ODVJETNIČKI URED NOVAK- PERJANEC, BJELOVARSKA C, 10360 Sesvete</item>
      <item>Jasmina Kezić, Rikarda Benčića 11, 51000 Rijeka</item>
      <item>REPUBLIKA HRVATSKA OPĆINSKI SUD U VARAŽDINU, BRAĆE RADIĆA 2, 42000 Varaždin</item>
      <item>Financijska agencija, Ulica grada Vukovara 70, 10000 Zagreb</item>
      <item>Vesna Višnjić, Eugena Kumičića 63, 42000 Varaždin</item>
      <item>KRISTINA KRANJČEC, RADNIČKA 37, 42000 Kućan Marof</item>
      <item>Dubravka Novosel, Zeleni Put 36, 42202 Trnovec</item>
      <item>Maja Barić, I.g.kovačića 62, 40000 Čakovec</item>
    </izvorni_sadrzaj>
    <derivirana_varijabla naziv="DomainObject.Predmet.OstaliListFormatedWithAdress_1">
      <item>SVEUČILIŠTE U ZAGREBU, STUDENTSKI CENTAR VARAŽDIN, Julija Merlića 9, 42000 Varaždin</item>
      <item>RH POREZNA URPAVA-PU VARAŽDIN, GRABERJE 1, 10000 Zagreb</item>
      <item>Hrvatska radiotelevizija, Prisavlje 3, 10000 Zagreb</item>
      <item>PRIVREDNA BANKA ZAGREB - DIONIČKO DRUŠTVO, Radnička cesta 50, 10000 Zagreb</item>
      <item>PBZ-LEASING, društvo s ograničenom odgovornošću za poslove leasinga, Radnička cesta 44, 10000 Zagreb</item>
      <item>REMTEH društvo s ograničenom odgovornošću za proizvodnju, usluge i trgovinu, Kamenarka 25 A, 10000 Zagreb</item>
      <item>STANOING d.o.o. za stambeno-komunalno gospodarstvo, Juraja Habdelića 4, 42000 Varaždin</item>
      <item>EUROLAND D.O.O., J.JURKOVIĆA 23, 40000 Čakovec</item>
      <item>ADECCO društvo s ograničenom odgovornošću za privremeno zapošljavanje, Ulica fra Grge Tuškana 37, 10000 Zagreb</item>
      <item>ACT PLAVEC d.o.o. za informatički inženjering, konzalting i trgovinu, Kratka 4/I, 42000 Varaždin</item>
      <item>Hrvatski Telekom d.d., Roberta Frangeša Mihanovića 9, 10000 Zagreb</item>
      <item>ALLANZ ZAGREB D.D., HEINZELOVA 70, 10000 Zagreb</item>
      <item>TAU ON-LINE d.o.o. za informatiku, Strojarska cesta 20, 10000 Zagreb</item>
      <item>VIPnet, društvo s ograničenom odgovornošću za usluge javnih telekomunikacija, Vrtni put 1, 10000 Zagreb</item>
      <item>EOS MATRIX d.o.o. za poslovne usluge, Horvatova 82, 10000 Zagreb</item>
      <item>Tele2 d.o.o. za telekomunikacijske usluge, Ulica grada Vukovara 269/D, 10000 Zagreb</item>
      <item>PBZ CARD društvo s ograničenom odgovornošću za poslovanje kreditnim karticama, putnička agencija, Radnička cesta 44, 10000 Zagreb</item>
      <item>ZOU MIODRAG KLIBA,R.MALEŠIĆ BISCUOLI,L.MODRUŠAN, POD KAŠTELOM 4, 51000 Rijeka</item>
      <item>VARKOM dioničko društvo za opskrbu vodom i odvodnju otpadnih voda, Trg Bana Jelačića 15, 42000 Varaždin</item>
      <item>ODVJETNIČKI URED NOVAK- PERJANEC, BJELOVARSKA C, 10360 Sesvete</item>
      <item>Jasmina Kezić, Rikarda Benčića 11, 51000 Rijeka</item>
      <item>REPUBLIKA HRVATSKA OPĆINSKI SUD U VARAŽDINU, BRAĆE RADIĆA 2, 42000 Varaždin</item>
      <item>Financijska agencija, Ulica grada Vukovara 70, 10000 Zagreb</item>
      <item>Vesna Višnjić, Eugena Kumičića 63, 42000 Varaždin</item>
      <item>KRISTINA KRANJČEC, RADNIČKA 37, 42000 Kućan Marof</item>
      <item>Dubravka Novosel, Zeleni Put 36, 42202 Trnovec</item>
      <item>Maja Barić, I.g.kovačića 62, 40000 Čakovec</item>
    </derivirana_varijabla>
  </DomainObject.Predmet.OstaliListFormatedWithAdress>
  <DomainObject.Predmet.OstaliListFormatedWithAdressOIB>
    <izvorni_sadrzaj>
      <item>SVEUČILIŠTE U ZAGREBU, STUDENTSKI CENTAR VARAŽDIN, OIB 64945507350, Julija Merlića 9, 42000 Varaždin</item>
      <item>RH POREZNA URPAVA-PU VARAŽDIN, OIB , GRABERJE 1, 10000 Zagreb</item>
      <item>Hrvatska radiotelevizija, OIB 68419124305, Prisavlje 3, 10000 Zagreb</item>
      <item>PRIVREDNA BANKA ZAGREB - DIONIČKO DRUŠTVO, OIB 02535697732, Radnička cesta 50, 10000 Zagreb</item>
      <item>PBZ-LEASING, društvo s ograničenom odgovornošću za poslove leasinga, OIB 57270798205, Radnička cesta 44, 10000 Zagreb</item>
      <item>REMTEH društvo s ograničenom odgovornošću za proizvodnju, usluge i trgovinu, OIB 10804365364, Kamenarka 25 A, 10000 Zagreb</item>
      <item>STANOING d.o.o. za stambeno-komunalno gospodarstvo, OIB 21611439134, Juraja Habdelića 4, 42000 Varaždin</item>
      <item>EUROLAND D.O.O., J.JURKOVIĆA 23, 40000 Čakovec</item>
      <item>ADECCO društvo s ograničenom odgovornošću za privremeno zapošljavanje, OIB 31110908306, Ulica fra Grge Tuškana 37, 10000 Zagreb</item>
      <item>ACT PLAVEC d.o.o. za informatički inženjering, konzalting i trgovinu, OIB 50098220882, Kratka 4/I, 42000 Varaždin</item>
      <item>Hrvatski Telekom d.d., OIB 81793146560, Roberta Frangeša Mihanovića 9, 10000 Zagreb</item>
      <item>ALLANZ ZAGREB D.D., OIB , HEINZELOVA 70, 10000 Zagreb</item>
      <item>TAU ON-LINE d.o.o. za informatiku, OIB 14273924910, Strojarska cesta 20, 10000 Zagreb</item>
      <item>VIPnet, društvo s ograničenom odgovornošću za usluge javnih telekomunikacija, OIB 29524210204, Vrtni put 1, 10000 Zagreb</item>
      <item>EOS MATRIX d.o.o. za poslovne usluge, OIB 76674680107, Horvatova 82, 10000 Zagreb</item>
      <item>Tele2 d.o.o. za telekomunikacijske usluge, OIB 70133616033, Ulica grada Vukovara 269/D, 10000 Zagreb</item>
      <item>PBZ CARD društvo s ograničenom odgovornošću za poslovanje kreditnim karticama, putnička agencija, OIB 28495895537, Radnička cesta 44, 10000 Zagreb</item>
      <item>ZOU MIODRAG KLIBA,R.MALEŠIĆ BISCUOLI,L.MODRUŠAN, OIB , POD KAŠTELOM 4, 51000 Rijeka</item>
      <item>VARKOM dioničko društvo za opskrbu vodom i odvodnju otpadnih voda, OIB 39048902955, Trg Bana Jelačića 15, 42000 Varaždin</item>
      <item>ODVJETNIČKI URED NOVAK- PERJANEC, OIB , BJELOVARSKA C, 10360 Sesvete</item>
      <item>Jasmina Kezić, OIB 10617666404, Rikarda Benčića 11, 51000 Rijeka</item>
      <item>REPUBLIKA HRVATSKA OPĆINSKI SUD U VARAŽDINU, OIB , BRAĆE RADIĆA 2, 42000 Varaždin</item>
      <item>Financijska agencija, OIB 85821130368, Ulica grada Vukovara 70, 10000 Zagreb</item>
      <item>Vesna Višnjić, OIB 15370223108, Eugena Kumičića 63, 42000 Varaždin</item>
      <item>KRISTINA KRANJČEC, RADNIČKA 37, 42000 Kućan Marof</item>
      <item>Dubravka Novosel, OIB 96861899187, Zeleni Put 36, 42202 Trnovec</item>
      <item>Maja Barić, OIB 61232545128, I.g.kovačića 62, 40000 Čakovec</item>
    </izvorni_sadrzaj>
    <derivirana_varijabla naziv="DomainObject.Predmet.OstaliListFormatedWithAdressOIB_1">
      <item>SVEUČILIŠTE U ZAGREBU, STUDENTSKI CENTAR VARAŽDIN, OIB 64945507350, Julija Merlića 9, 42000 Varaždin</item>
      <item>RH POREZNA URPAVA-PU VARAŽDIN, OIB , GRABERJE 1, 10000 Zagreb</item>
      <item>Hrvatska radiotelevizija, OIB 68419124305, Prisavlje 3, 10000 Zagreb</item>
      <item>PRIVREDNA BANKA ZAGREB - DIONIČKO DRUŠTVO, OIB 02535697732, Radnička cesta 50, 10000 Zagreb</item>
      <item>PBZ-LEASING, društvo s ograničenom odgovornošću za poslove leasinga, OIB 57270798205, Radnička cesta 44, 10000 Zagreb</item>
      <item>REMTEH društvo s ograničenom odgovornošću za proizvodnju, usluge i trgovinu, OIB 10804365364, Kamenarka 25 A, 10000 Zagreb</item>
      <item>STANOING d.o.o. za stambeno-komunalno gospodarstvo, OIB 21611439134, Juraja Habdelića 4, 42000 Varaždin</item>
      <item>EUROLAND D.O.O., J.JURKOVIĆA 23, 40000 Čakovec</item>
      <item>ADECCO društvo s ograničenom odgovornošću za privremeno zapošljavanje, OIB 31110908306, Ulica fra Grge Tuškana 37, 10000 Zagreb</item>
      <item>ACT PLAVEC d.o.o. za informatički inženjering, konzalting i trgovinu, OIB 50098220882, Kratka 4/I, 42000 Varaždin</item>
      <item>Hrvatski Telekom d.d., OIB 81793146560, Roberta Frangeša Mihanovića 9, 10000 Zagreb</item>
      <item>ALLANZ ZAGREB D.D., OIB , HEINZELOVA 70, 10000 Zagreb</item>
      <item>TAU ON-LINE d.o.o. za informatiku, OIB 14273924910, Strojarska cesta 20, 10000 Zagreb</item>
      <item>VIPnet, društvo s ograničenom odgovornošću za usluge javnih telekomunikacija, OIB 29524210204, Vrtni put 1, 10000 Zagreb</item>
      <item>EOS MATRIX d.o.o. za poslovne usluge, OIB 76674680107, Horvatova 82, 10000 Zagreb</item>
      <item>Tele2 d.o.o. za telekomunikacijske usluge, OIB 70133616033, Ulica grada Vukovara 269/D, 10000 Zagreb</item>
      <item>PBZ CARD društvo s ograničenom odgovornošću za poslovanje kreditnim karticama, putnička agencija, OIB 28495895537, Radnička cesta 44, 10000 Zagreb</item>
      <item>ZOU MIODRAG KLIBA,R.MALEŠIĆ BISCUOLI,L.MODRUŠAN, OIB , POD KAŠTELOM 4, 51000 Rijeka</item>
      <item>VARKOM dioničko društvo za opskrbu vodom i odvodnju otpadnih voda, OIB 39048902955, Trg Bana Jelačića 15, 42000 Varaždin</item>
      <item>ODVJETNIČKI URED NOVAK- PERJANEC, OIB , BJELOVARSKA C, 10360 Sesvete</item>
      <item>Jasmina Kezić, OIB 10617666404, Rikarda Benčića 11, 51000 Rijeka</item>
      <item>REPUBLIKA HRVATSKA OPĆINSKI SUD U VARAŽDINU, OIB , BRAĆE RADIĆA 2, 42000 Varaždin</item>
      <item>Financijska agencija, OIB 85821130368, Ulica grada Vukovara 70, 10000 Zagreb</item>
      <item>Vesna Višnjić, OIB 15370223108, Eugena Kumičića 63, 42000 Varaždin</item>
      <item>KRISTINA KRANJČEC, RADNIČKA 37, 42000 Kućan Marof</item>
      <item>Dubravka Novosel, OIB 96861899187, Zeleni Put 36, 42202 Trnovec</item>
      <item>Maja Barić, OIB 61232545128, I.g.kovačića 62, 40000 Čakovec</item>
    </derivirana_varijabla>
  </DomainObject.Predmet.OstaliListFormatedWithAdressOIB>
  <DomainObject.Predmet.OstaliListNazivFormated>
    <izvorni_sadrzaj>
      <item>SVEUČILIŠTE U ZAGREBU, STUDENTSKI CENTAR VARAŽDIN</item>
      <item>RH POREZNA URPAVA-PU VARAŽDIN</item>
      <item>Hrvatska radiotelevizija</item>
      <item>PRIVREDNA BANKA ZAGREB - DIONIČKO DRUŠTVO</item>
      <item>PBZ-LEASING, društvo s ograničenom odgovornošću za poslove leasinga</item>
      <item>REMTEH društvo s ograničenom odgovornošću za proizvodnju, usluge i trgovinu</item>
      <item>STANOING d.o.o. za stambeno-komunalno gospodarstvo</item>
      <item>EUROLAND D.O.O.</item>
      <item>ADECCO društvo s ograničenom odgovornošću za privremeno zapošljavanje</item>
      <item>ACT PLAVEC d.o.o. za informatički inženjering, konzalting i trgovinu</item>
      <item>Hrvatski Telekom d.d.</item>
      <item>ALLANZ ZAGREB D.D.</item>
      <item>TAU ON-LINE d.o.o. za informatiku</item>
      <item>VIPnet, društvo s ograničenom odgovornošću za usluge javnih telekomunikacija</item>
      <item>EOS MATRIX d.o.o. za poslovne usluge</item>
      <item>Tele2 d.o.o. za telekomunikacijske usluge</item>
      <item>PBZ CARD društvo s ograničenom odgovornošću za poslovanje kreditnim karticama, putnička agencija</item>
      <item>ZOU MIODRAG KLIBA,R.MALEŠIĆ BISCUOLI,L.MODRUŠAN</item>
      <item>VARKOM dioničko društvo za opskrbu vodom i odvodnju otpadnih voda</item>
      <item>ODVJETNIČKI URED NOVAK- PERJANEC</item>
      <item>Jasmina Kezić</item>
      <item>REPUBLIKA HRVATSKA OPĆINSKI SUD U VARAŽDINU</item>
      <item>Financijska agencija</item>
      <item>Vesna Višnjić</item>
      <item>KRISTINA KRANJČEC</item>
      <item>Dubravka Novosel</item>
      <item>Maja Barić</item>
    </izvorni_sadrzaj>
    <derivirana_varijabla naziv="DomainObject.Predmet.OstaliListNazivFormated_1">
      <item>SVEUČILIŠTE U ZAGREBU, STUDENTSKI CENTAR VARAŽDIN</item>
      <item>RH POREZNA URPAVA-PU VARAŽDIN</item>
      <item>Hrvatska radiotelevizija</item>
      <item>PRIVREDNA BANKA ZAGREB - DIONIČKO DRUŠTVO</item>
      <item>PBZ-LEASING, društvo s ograničenom odgovornošću za poslove leasinga</item>
      <item>REMTEH društvo s ograničenom odgovornošću za proizvodnju, usluge i trgovinu</item>
      <item>STANOING d.o.o. za stambeno-komunalno gospodarstvo</item>
      <item>EUROLAND D.O.O.</item>
      <item>ADECCO društvo s ograničenom odgovornošću za privremeno zapošljavanje</item>
      <item>ACT PLAVEC d.o.o. za informatički inženjering, konzalting i trgovinu</item>
      <item>Hrvatski Telekom d.d.</item>
      <item>ALLANZ ZAGREB D.D.</item>
      <item>TAU ON-LINE d.o.o. za informatiku</item>
      <item>VIPnet, društvo s ograničenom odgovornošću za usluge javnih telekomunikacija</item>
      <item>EOS MATRIX d.o.o. za poslovne usluge</item>
      <item>Tele2 d.o.o. za telekomunikacijske usluge</item>
      <item>PBZ CARD društvo s ograničenom odgovornošću za poslovanje kreditnim karticama, putnička agencija</item>
      <item>ZOU MIODRAG KLIBA,R.MALEŠIĆ BISCUOLI,L.MODRUŠAN</item>
      <item>VARKOM dioničko društvo za opskrbu vodom i odvodnju otpadnih voda</item>
      <item>ODVJETNIČKI URED NOVAK- PERJANEC</item>
      <item>Jasmina Kezić</item>
      <item>REPUBLIKA HRVATSKA OPĆINSKI SUD U VARAŽDINU</item>
      <item>Financijska agencija</item>
      <item>Vesna Višnjić</item>
      <item>KRISTINA KRANJČEC</item>
      <item>Dubravka Novosel</item>
      <item>Maja Barić</item>
    </derivirana_varijabla>
  </DomainObject.Predmet.OstaliListNazivFormated>
  <DomainObject.Predmet.OstaliListNazivFormatedOIB>
    <izvorni_sadrzaj>
      <item>SVEUČILIŠTE U ZAGREBU, STUDENTSKI CENTAR VARAŽDIN, OIB 64945507350</item>
      <item>RH POREZNA URPAVA-PU VARAŽDIN, OIB </item>
      <item>Hrvatska radiotelevizija, OIB 68419124305</item>
      <item>PRIVREDNA BANKA ZAGREB - DIONIČKO DRUŠTVO, OIB 02535697732</item>
      <item>PBZ-LEASING, društvo s ograničenom odgovornošću za poslove leasinga, OIB 57270798205</item>
      <item>REMTEH društvo s ograničenom odgovornošću za proizvodnju, usluge i trgovinu, OIB 10804365364</item>
      <item>STANOING d.o.o. za stambeno-komunalno gospodarstvo, OIB 21611439134</item>
      <item>EUROLAND D.O.O.</item>
      <item>ADECCO društvo s ograničenom odgovornošću za privremeno zapošljavanje, OIB 31110908306</item>
      <item>ACT PLAVEC d.o.o. za informatički inženjering, konzalting i trgovinu, OIB 50098220882</item>
      <item>Hrvatski Telekom d.d., OIB 81793146560</item>
      <item>ALLANZ ZAGREB D.D., OIB </item>
      <item>TAU ON-LINE d.o.o. za informatiku, OIB 14273924910</item>
      <item>VIPnet, društvo s ograničenom odgovornošću za usluge javnih telekomunikacija, OIB 29524210204</item>
      <item>EOS MATRIX d.o.o. za poslovne usluge, OIB 76674680107</item>
      <item>Tele2 d.o.o. za telekomunikacijske usluge, OIB 70133616033</item>
      <item>PBZ CARD društvo s ograničenom odgovornošću za poslovanje kreditnim karticama, putnička agencija, OIB 28495895537</item>
      <item>ZOU MIODRAG KLIBA,R.MALEŠIĆ BISCUOLI,L.MODRUŠAN, OIB </item>
      <item>VARKOM dioničko društvo za opskrbu vodom i odvodnju otpadnih voda, OIB 39048902955</item>
      <item>ODVJETNIČKI URED NOVAK- PERJANEC, OIB </item>
      <item>Jasmina Kezić, OIB 10617666404</item>
      <item>REPUBLIKA HRVATSKA OPĆINSKI SUD U VARAŽDINU, OIB </item>
      <item>Financijska agencija, OIB 85821130368</item>
      <item>Vesna Višnjić, OIB 15370223108</item>
      <item>KRISTINA KRANJČEC</item>
      <item>Dubravka Novosel, OIB 96861899187</item>
      <item>Maja Barić, OIB 61232545128</item>
    </izvorni_sadrzaj>
    <derivirana_varijabla naziv="DomainObject.Predmet.OstaliListNazivFormatedOIB_1">
      <item>SVEUČILIŠTE U ZAGREBU, STUDENTSKI CENTAR VARAŽDIN, OIB 64945507350</item>
      <item>RH POREZNA URPAVA-PU VARAŽDIN, OIB </item>
      <item>Hrvatska radiotelevizija, OIB 68419124305</item>
      <item>PRIVREDNA BANKA ZAGREB - DIONIČKO DRUŠTVO, OIB 02535697732</item>
      <item>PBZ-LEASING, društvo s ograničenom odgovornošću za poslove leasinga, OIB 57270798205</item>
      <item>REMTEH društvo s ograničenom odgovornošću za proizvodnju, usluge i trgovinu, OIB 10804365364</item>
      <item>STANOING d.o.o. za stambeno-komunalno gospodarstvo, OIB 21611439134</item>
      <item>EUROLAND D.O.O.</item>
      <item>ADECCO društvo s ograničenom odgovornošću za privremeno zapošljavanje, OIB 31110908306</item>
      <item>ACT PLAVEC d.o.o. za informatički inženjering, konzalting i trgovinu, OIB 50098220882</item>
      <item>Hrvatski Telekom d.d., OIB 81793146560</item>
      <item>ALLANZ ZAGREB D.D., OIB </item>
      <item>TAU ON-LINE d.o.o. za informatiku, OIB 14273924910</item>
      <item>VIPnet, društvo s ograničenom odgovornošću za usluge javnih telekomunikacija, OIB 29524210204</item>
      <item>EOS MATRIX d.o.o. za poslovne usluge, OIB 76674680107</item>
      <item>Tele2 d.o.o. za telekomunikacijske usluge, OIB 70133616033</item>
      <item>PBZ CARD društvo s ograničenom odgovornošću za poslovanje kreditnim karticama, putnička agencija, OIB 28495895537</item>
      <item>ZOU MIODRAG KLIBA,R.MALEŠIĆ BISCUOLI,L.MODRUŠAN, OIB </item>
      <item>VARKOM dioničko društvo za opskrbu vodom i odvodnju otpadnih voda, OIB 39048902955</item>
      <item>ODVJETNIČKI URED NOVAK- PERJANEC, OIB </item>
      <item>Jasmina Kezić, OIB 10617666404</item>
      <item>REPUBLIKA HRVATSKA OPĆINSKI SUD U VARAŽDINU, OIB </item>
      <item>Financijska agencija, OIB 85821130368</item>
      <item>Vesna Višnjić, OIB 15370223108</item>
      <item>KRISTINA KRANJČEC</item>
      <item>Dubravka Novosel, OIB 96861899187</item>
      <item>Maja Barić, OIB 61232545128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Sp-1/2017-7</izvorni_sadrzaj>
    <derivirana_varijabla naziv="DomainObject.PoslovniBrojDokumenta_1">Sp-1/2017-7</derivirana_varijabla>
  </DomainObject.PoslovniBrojDokumenta>
  <DomainObject.Predmet.StrankaIDrugi>
    <izvorni_sadrzaj>Ivana Galeković</izvorni_sadrzaj>
    <derivirana_varijabla naziv="DomainObject.Predmet.StrankaIDrugi_1">Ivana Galeković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Ivana Galeković, OIB 56573972410, Zrinskih I Frankopana 4, 42206 Petrijanec</izvorni_sadrzaj>
    <derivirana_varijabla naziv="DomainObject.Predmet.StrankaIDrugiAdressOIB_1">Ivana Galeković, OIB 56573972410, Zrinskih I Frankopana 4, 42206 Petrijanec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Galeković</item>
      <item>SVEUČILIŠTE U ZAGREBU, STUDENTSKI CENTAR VARAŽDIN</item>
      <item>RH POREZNA URPAVA-PU VARAŽDIN</item>
      <item>Hrvatska radiotelevizija</item>
      <item>PRIVREDNA BANKA ZAGREB - DIONIČKO DRUŠTVO</item>
      <item>PBZ-LEASING, društvo s ograničenom odgovornošću za poslove leasinga</item>
      <item>REMTEH društvo s ograničenom odgovornošću za proizvodnju, usluge i trgovinu</item>
      <item>STANOING d.o.o. za stambeno-komunalno gospodarstvo</item>
      <item>EUROLAND D.O.O.</item>
      <item>ADECCO društvo s ograničenom odgovornošću za privremeno zapošljavanje</item>
      <item>ACT PLAVEC d.o.o. za informatički inženjering, konzalting i trgovinu</item>
      <item>Hrvatski Telekom d.d.</item>
      <item>ALLANZ ZAGREB D.D.</item>
      <item>TAU ON-LINE d.o.o. za informatiku</item>
      <item>VIPnet, društvo s ograničenom odgovornošću za usluge javnih telekomunikacija</item>
      <item>EOS MATRIX d.o.o. za poslovne usluge</item>
      <item>Tele2 d.o.o. za telekomunikacijske usluge</item>
      <item>PBZ CARD društvo s ograničenom odgovornošću za poslovanje kreditnim karticama, putnička agencija</item>
      <item>ZOU MIODRAG KLIBA,R.MALEŠIĆ BISCUOLI,L.MODRUŠAN</item>
      <item>VARKOM dioničko društvo za opskrbu vodom i odvodnju otpadnih voda</item>
      <item>ODVJETNIČKI URED NOVAK- PERJANEC</item>
      <item>Jasmina Kezić</item>
      <item>REPUBLIKA HRVATSKA OPĆINSKI SUD U VARAŽDINU</item>
      <item>Financijska agencija</item>
      <item>Vesna Višnjić</item>
      <item>KRISTINA KRANJČEC</item>
      <item>Dubravka Novosel</item>
      <item>Maja Barić</item>
    </izvorni_sadrzaj>
    <derivirana_varijabla naziv="DomainObject.Predmet.SudioniciListNaziv_1">
      <item>Ivana Galeković</item>
      <item>SVEUČILIŠTE U ZAGREBU, STUDENTSKI CENTAR VARAŽDIN</item>
      <item>RH POREZNA URPAVA-PU VARAŽDIN</item>
      <item>Hrvatska radiotelevizija</item>
      <item>PRIVREDNA BANKA ZAGREB - DIONIČKO DRUŠTVO</item>
      <item>PBZ-LEASING, društvo s ograničenom odgovornošću za poslove leasinga</item>
      <item>REMTEH društvo s ograničenom odgovornošću za proizvodnju, usluge i trgovinu</item>
      <item>STANOING d.o.o. za stambeno-komunalno gospodarstvo</item>
      <item>EUROLAND D.O.O.</item>
      <item>ADECCO društvo s ograničenom odgovornošću za privremeno zapošljavanje</item>
      <item>ACT PLAVEC d.o.o. za informatički inženjering, konzalting i trgovinu</item>
      <item>Hrvatski Telekom d.d.</item>
      <item>ALLANZ ZAGREB D.D.</item>
      <item>TAU ON-LINE d.o.o. za informatiku</item>
      <item>VIPnet, društvo s ograničenom odgovornošću za usluge javnih telekomunikacija</item>
      <item>EOS MATRIX d.o.o. za poslovne usluge</item>
      <item>Tele2 d.o.o. za telekomunikacijske usluge</item>
      <item>PBZ CARD društvo s ograničenom odgovornošću za poslovanje kreditnim karticama, putnička agencija</item>
      <item>ZOU MIODRAG KLIBA,R.MALEŠIĆ BISCUOLI,L.MODRUŠAN</item>
      <item>VARKOM dioničko društvo za opskrbu vodom i odvodnju otpadnih voda</item>
      <item>ODVJETNIČKI URED NOVAK- PERJANEC</item>
      <item>Jasmina Kezić</item>
      <item>REPUBLIKA HRVATSKA OPĆINSKI SUD U VARAŽDINU</item>
      <item>Financijska agencija</item>
      <item>Vesna Višnjić</item>
      <item>KRISTINA KRANJČEC</item>
      <item>Dubravka Novosel</item>
      <item>Maja Barić</item>
    </derivirana_varijabla>
  </DomainObject.Predmet.SudioniciListNaziv>
  <DomainObject.Predmet.SudioniciListAdressOIB>
    <izvorni_sadrzaj>
      <item>Ivana Galeković, OIB 56573972410, Zrinskih I Frankopana 4,42206 Petrijanec</item>
      <item>SVEUČILIŠTE U ZAGREBU, STUDENTSKI CENTAR VARAŽDIN, OIB 64945507350, Julija Merlića 9,42000 Varaždin</item>
      <item>RH POREZNA URPAVA-PU VARAŽDIN, OIB , GRABERJE 1,10000 Zagreb</item>
      <item>Hrvatska radiotelevizija, OIB 68419124305, Prisavlje 3,10000 Zagreb</item>
      <item>PRIVREDNA BANKA ZAGREB - DIONIČKO DRUŠTVO, OIB 02535697732, Radnička cesta 50,10000 Zagreb</item>
      <item>PBZ-LEASING, društvo s ograničenom odgovornošću za poslove leasinga, OIB 57270798205, Radnička cesta 44,10000 Zagreb</item>
      <item>REMTEH društvo s ograničenom odgovornošću za proizvodnju, usluge i trgovinu, OIB 10804365364, Kamenarka 25 A,10000 Zagreb</item>
      <item>STANOING d.o.o. za stambeno-komunalno gospodarstvo, OIB 21611439134, Juraja Habdelića 4,42000 Varaždin</item>
      <item>EUROLAND D.O.O., J.JURKOVIĆA 23,40000 Čakovec</item>
      <item>ADECCO društvo s ograničenom odgovornošću za privremeno zapošljavanje, OIB 31110908306, Ulica fra Grge Tuškana 37,10000 Zagreb</item>
      <item>ACT PLAVEC d.o.o. za informatički inženjering, konzalting i trgovinu, OIB 50098220882, Kratka 4/I,42000 Varaždin</item>
      <item>Hrvatski Telekom d.d., OIB 81793146560, Roberta Frangeša Mihanovića 9,10000 Zagreb</item>
      <item>ALLANZ ZAGREB D.D., OIB , HEINZELOVA 70,10000 Zagreb</item>
      <item>TAU ON-LINE d.o.o. za informatiku, OIB 14273924910, Strojarska cesta 20,10000 Zagreb</item>
      <item>VIPnet, društvo s ograničenom odgovornošću za usluge javnih telekomunikacija, OIB 29524210204, Vrtni put 1,10000 Zagreb</item>
      <item>EOS MATRIX d.o.o. za poslovne usluge, OIB 76674680107, Horvatova 82,10000 Zagreb</item>
      <item>Tele2 d.o.o. za telekomunikacijske usluge, OIB 70133616033, Ulica grada Vukovara 269/D,10000 Zagreb</item>
      <item>PBZ CARD društvo s ograničenom odgovornošću za poslovanje kreditnim karticama, putnička agencija, OIB 28495895537, Radnička cesta 44,10000 Zagreb</item>
      <item>ZOU MIODRAG KLIBA,R.MALEŠIĆ BISCUOLI,L.MODRUŠAN, OIB , POD KAŠTELOM 4,51000 Rijeka</item>
      <item>VARKOM dioničko društvo za opskrbu vodom i odvodnju otpadnih voda, OIB 39048902955, Trg Bana Jelačića 15,42000 Varaždin</item>
      <item>ODVJETNIČKI URED NOVAK- PERJANEC, OIB , BJELOVARSKA C,10360 Sesvete</item>
      <item>Jasmina Kezić, OIB 10617666404, Rikarda Benčića 11,51000 Rijeka</item>
      <item>REPUBLIKA HRVATSKA OPĆINSKI SUD U VARAŽDINU, OIB , BRAĆE RADIĆA 2,42000 Varaždin</item>
      <item>Financijska agencija, OIB 85821130368, Ulica grada Vukovara 70,10000 Zagreb</item>
      <item>Vesna Višnjić, OIB 15370223108, Eugena Kumičića 63,42000 Varaždin</item>
      <item>KRISTINA KRANJČEC, RADNIČKA 37,42000 Kućan Marof</item>
      <item>Dubravka Novosel, OIB 96861899187, Zeleni Put 36,42202 Trnovec</item>
      <item>Maja Barić, OIB 61232545128, I.g.kovačića 62,40000 Čakovec</item>
    </izvorni_sadrzaj>
    <derivirana_varijabla naziv="DomainObject.Predmet.SudioniciListAdressOIB_1">
      <item>Ivana Galeković, OIB 56573972410, Zrinskih I Frankopana 4,42206 Petrijanec</item>
      <item>SVEUČILIŠTE U ZAGREBU, STUDENTSKI CENTAR VARAŽDIN, OIB 64945507350, Julija Merlića 9,42000 Varaždin</item>
      <item>RH POREZNA URPAVA-PU VARAŽDIN, OIB , GRABERJE 1,10000 Zagreb</item>
      <item>Hrvatska radiotelevizija, OIB 68419124305, Prisavlje 3,10000 Zagreb</item>
      <item>PRIVREDNA BANKA ZAGREB - DIONIČKO DRUŠTVO, OIB 02535697732, Radnička cesta 50,10000 Zagreb</item>
      <item>PBZ-LEASING, društvo s ograničenom odgovornošću za poslove leasinga, OIB 57270798205, Radnička cesta 44,10000 Zagreb</item>
      <item>REMTEH društvo s ograničenom odgovornošću za proizvodnju, usluge i trgovinu, OIB 10804365364, Kamenarka 25 A,10000 Zagreb</item>
      <item>STANOING d.o.o. za stambeno-komunalno gospodarstvo, OIB 21611439134, Juraja Habdelića 4,42000 Varaždin</item>
      <item>EUROLAND D.O.O., J.JURKOVIĆA 23,40000 Čakovec</item>
      <item>ADECCO društvo s ograničenom odgovornošću za privremeno zapošljavanje, OIB 31110908306, Ulica fra Grge Tuškana 37,10000 Zagreb</item>
      <item>ACT PLAVEC d.o.o. za informatički inženjering, konzalting i trgovinu, OIB 50098220882, Kratka 4/I,42000 Varaždin</item>
      <item>Hrvatski Telekom d.d., OIB 81793146560, Roberta Frangeša Mihanovića 9,10000 Zagreb</item>
      <item>ALLANZ ZAGREB D.D., OIB , HEINZELOVA 70,10000 Zagreb</item>
      <item>TAU ON-LINE d.o.o. za informatiku, OIB 14273924910, Strojarska cesta 20,10000 Zagreb</item>
      <item>VIPnet, društvo s ograničenom odgovornošću za usluge javnih telekomunikacija, OIB 29524210204, Vrtni put 1,10000 Zagreb</item>
      <item>EOS MATRIX d.o.o. za poslovne usluge, OIB 76674680107, Horvatova 82,10000 Zagreb</item>
      <item>Tele2 d.o.o. za telekomunikacijske usluge, OIB 70133616033, Ulica grada Vukovara 269/D,10000 Zagreb</item>
      <item>PBZ CARD društvo s ograničenom odgovornošću za poslovanje kreditnim karticama, putnička agencija, OIB 28495895537, Radnička cesta 44,10000 Zagreb</item>
      <item>ZOU MIODRAG KLIBA,R.MALEŠIĆ BISCUOLI,L.MODRUŠAN, OIB , POD KAŠTELOM 4,51000 Rijeka</item>
      <item>VARKOM dioničko društvo za opskrbu vodom i odvodnju otpadnih voda, OIB 39048902955, Trg Bana Jelačića 15,42000 Varaždin</item>
      <item>ODVJETNIČKI URED NOVAK- PERJANEC, OIB , BJELOVARSKA C,10360 Sesvete</item>
      <item>Jasmina Kezić, OIB 10617666404, Rikarda Benčića 11,51000 Rijeka</item>
      <item>REPUBLIKA HRVATSKA OPĆINSKI SUD U VARAŽDINU, OIB , BRAĆE RADIĆA 2,42000 Varaždin</item>
      <item>Financijska agencija, OIB 85821130368, Ulica grada Vukovara 70,10000 Zagreb</item>
      <item>Vesna Višnjić, OIB 15370223108, Eugena Kumičića 63,42000 Varaždin</item>
      <item>KRISTINA KRANJČEC, RADNIČKA 37,42000 Kućan Marof</item>
      <item>Dubravka Novosel, OIB 96861899187, Zeleni Put 36,42202 Trnovec</item>
      <item>Maja Barić, OIB 61232545128, I.g.kovačića 62,40000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AFD224-9878-44E9-92D0-B9862EFD69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2221</properties:Characters>
  <properties:Lines>64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Bojana Skenderović</cp:lastModifiedBy>
  <cp:lastPrinted>2017-08-08T06:30:00Z</cp:lastPrinted>
  <dcterms:modified xmlns:xsi="http://www.w3.org/2001/XMLSchema-instance" xsi:type="dcterms:W3CDTF">2017-08-08T06:31:00Z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Sp-1/2017-7 / Odluka - Rješenje o povlačenju prijedloga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