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3da7" w14:paraId="2a63da7"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0C4658">
        <w:rPr>
          <w:rFonts w:cs="Times New Roman" w:eastAsia="Times New Roman" w:hAnsi="Times New Roman" w:ascii="Times New Roman"/>
          <w:sz w:val="24"/>
          <w:szCs w:val="24"/>
        </w:rPr>
        <w:t>14 St-14</w:t>
      </w:r>
      <w:r w:rsidR="00546F87">
        <w:rPr>
          <w:rFonts w:cs="Times New Roman" w:eastAsia="Times New Roman" w:hAnsi="Times New Roman" w:ascii="Times New Roman"/>
          <w:sz w:val="24"/>
          <w:szCs w:val="24"/>
        </w:rPr>
        <w:t>04</w:t>
      </w:r>
      <w:r w:rsidR="000C4658">
        <w:rPr>
          <w:rFonts w:cs="Times New Roman" w:eastAsia="Times New Roman" w:hAnsi="Times New Roman" w:ascii="Times New Roman"/>
          <w:sz w:val="24"/>
          <w:szCs w:val="24"/>
        </w:rPr>
        <w:t>/17-</w:t>
      </w:r>
      <w:r w:rsidR="00546F87">
        <w:rPr>
          <w:rFonts w:cs="Times New Roman" w:eastAsia="Times New Roman" w:hAnsi="Times New Roman" w:ascii="Times New Roman"/>
          <w:sz w:val="24"/>
          <w:szCs w:val="24"/>
        </w:rPr>
        <w:t>6</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063C8F" w:rsidP="00A10B90" w:rsidR="00063C8F" w:rsidRPr="00A10B90">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w:t>
      </w: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546F87" w:rsidP="00063C8F" w:rsidR="00063C8F" w:rsidRPr="00063C8F">
      <w:pPr>
        <w:spacing w:lineRule="auto" w:line="240" w:after="0"/>
        <w:ind w:firstLine="708"/>
        <w:jc w:val="both"/>
        <w:rPr>
          <w:rFonts w:cs="Times New Roman" w:eastAsia="Times New Roman" w:hAnsi="Times New Roman" w:ascii="Times New Roman"/>
          <w:sz w:val="24"/>
          <w:szCs w:val="24"/>
        </w:rPr>
      </w:pPr>
      <w:r w:rsidRPr="00546F87">
        <w:rPr>
          <w:rFonts w:cs="Times New Roman" w:hAnsi="Times New Roman" w:ascii="Times New Roman"/>
          <w:sz w:val="24"/>
          <w:szCs w:val="24"/>
        </w:rPr>
        <w:t>Trgovački sud u Osijeku, po sucu mr. sc. Tihomiru Kovačeviću, kao stečajnom sucu, povodom prijedloga FINANCIJSKE AGENCIJE ZAGREB, Regionalni centar Osijek, Podružnica Osijek, L. Jagera 3, OIB 85821130368 za otvaranje stečajnog postupka nad dužnikom ŽENSKI RUKOMETNI KLUB OSIJEK, Osijek, A. Reisnera 46a, Reg.broj: 14000520, OIB: 53574071445</w:t>
      </w:r>
      <w:r w:rsidR="00853AEA" w:rsidRPr="00853AEA">
        <w:rPr>
          <w:rFonts w:cs="Times New Roman" w:hAnsi="Times New Roman" w:ascii="Times New Roman"/>
          <w:sz w:val="24"/>
          <w:szCs w:val="24"/>
        </w:rPr>
        <w:t>, dana 1</w:t>
      </w:r>
      <w:r>
        <w:rPr>
          <w:rFonts w:cs="Times New Roman" w:hAnsi="Times New Roman" w:ascii="Times New Roman"/>
          <w:sz w:val="24"/>
          <w:szCs w:val="24"/>
        </w:rPr>
        <w:t>2</w:t>
      </w:r>
      <w:r w:rsidR="00853AEA" w:rsidRPr="00853AEA">
        <w:rPr>
          <w:rFonts w:cs="Times New Roman" w:hAnsi="Times New Roman" w:ascii="Times New Roman"/>
          <w:sz w:val="24"/>
          <w:szCs w:val="24"/>
        </w:rPr>
        <w:t>. siječnja 2018</w:t>
      </w:r>
      <w:r w:rsidR="00063C8F" w:rsidRPr="00853AEA">
        <w:rPr>
          <w:rFonts w:cs="Times New Roman" w:eastAsia="Times New Roman" w:hAnsi="Times New Roman" w:ascii="Times New Roman"/>
          <w:bCs/>
          <w:sz w:val="24"/>
          <w:szCs w:val="24"/>
        </w:rPr>
        <w:t>.</w:t>
      </w:r>
      <w:r w:rsidR="00853AEA">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A10B90" w:rsidR="00211914">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A10B90" w:rsidP="00A10B90" w:rsidR="00A10B90" w:rsidRPr="00A10B90">
      <w:pPr>
        <w:spacing w:lineRule="auto" w:line="240" w:after="0"/>
        <w:jc w:val="center"/>
        <w:rPr>
          <w:rFonts w:cs="Times New Roman" w:eastAsia="Times New Roman" w:hAnsi="Times New Roman" w:ascii="Times New Roman"/>
          <w:bCs/>
          <w:sz w:val="24"/>
          <w:szCs w:val="24"/>
        </w:rPr>
      </w:pPr>
    </w:p>
    <w:p w:rsidRDefault="00211914" w:rsidP="00546F87" w:rsidR="00211914">
      <w:pPr>
        <w:pStyle w:val="Odlomakpopisa"/>
        <w:numPr>
          <w:ilvl w:val="0"/>
          <w:numId w:val="4"/>
        </w:numPr>
        <w:contextualSpacing/>
        <w:jc w:val="both"/>
      </w:pPr>
      <w:r w:rsidRPr="00364026">
        <w:rPr>
          <w:bCs/>
        </w:rPr>
        <w:t xml:space="preserve">OTVARA SE </w:t>
      </w:r>
      <w:r>
        <w:rPr>
          <w:bCs/>
        </w:rPr>
        <w:t xml:space="preserve">skraćeni </w:t>
      </w:r>
      <w:r w:rsidRPr="00364026">
        <w:rPr>
          <w:bCs/>
        </w:rPr>
        <w:t>stečajni postupak nad dužnikom</w:t>
      </w:r>
      <w:r>
        <w:t xml:space="preserve"> </w:t>
      </w:r>
      <w:r w:rsidR="00546F87" w:rsidRPr="00546F87">
        <w:t>ŽENSKI RUKOMETNI KLUB OSIJEK, Osijek, A. Reisnera 46a, Reg.broj: 14000520, OIB: 53574071445</w:t>
      </w:r>
      <w:r>
        <w:t>.</w:t>
      </w:r>
    </w:p>
    <w:p w:rsidRDefault="00211914" w:rsidP="00211914" w:rsidR="00211914">
      <w:pPr>
        <w:pStyle w:val="Odlomakpopisa"/>
        <w:ind w:left="1800"/>
        <w:contextualSpacing/>
        <w:jc w:val="both"/>
      </w:pPr>
    </w:p>
    <w:p w:rsidRDefault="00211914" w:rsidP="00211914" w:rsidR="00211914">
      <w:pPr>
        <w:pStyle w:val="Odlomakpopisa"/>
        <w:numPr>
          <w:ilvl w:val="0"/>
          <w:numId w:val="4"/>
        </w:numPr>
        <w:contextualSpacing/>
        <w:jc w:val="both"/>
      </w:pPr>
      <w:r>
        <w:t xml:space="preserve">Za stečajnog upravitelja imenuje se </w:t>
      </w:r>
      <w:r w:rsidR="001706CE">
        <w:t>Zoran Ostović, Velika Gorica, Šibenska 19</w:t>
      </w:r>
      <w:r w:rsidRPr="00C13047">
        <w:t xml:space="preserve">, OIB </w:t>
      </w:r>
      <w:r w:rsidR="001706CE">
        <w:t>14973076805</w:t>
      </w:r>
      <w:r>
        <w:t xml:space="preserve"> </w:t>
      </w:r>
      <w:r w:rsidRPr="005A50B3">
        <w:t>automatskom dodjelom</w:t>
      </w:r>
      <w:r>
        <w:t>.</w:t>
      </w:r>
    </w:p>
    <w:p w:rsidRDefault="00211914" w:rsidP="00211914" w:rsidR="00211914">
      <w:pPr>
        <w:ind w:left="971"/>
        <w:jc w:val="both"/>
      </w:pPr>
    </w:p>
    <w:p w:rsidRDefault="00211914" w:rsidP="00546F87" w:rsidR="00211914">
      <w:pPr>
        <w:pStyle w:val="Odlomakpopisa"/>
        <w:numPr>
          <w:ilvl w:val="0"/>
          <w:numId w:val="4"/>
        </w:numPr>
        <w:contextualSpacing/>
        <w:jc w:val="both"/>
        <w:rPr>
          <w:bCs/>
        </w:rPr>
      </w:pPr>
      <w:r w:rsidRPr="00DC51C2">
        <w:rPr>
          <w:bCs/>
        </w:rPr>
        <w:t xml:space="preserve">ZAKLJUČUJE SE </w:t>
      </w:r>
      <w:r>
        <w:rPr>
          <w:bCs/>
        </w:rPr>
        <w:t xml:space="preserve">skraćeni </w:t>
      </w:r>
      <w:r w:rsidRPr="00DC51C2">
        <w:rPr>
          <w:bCs/>
        </w:rPr>
        <w:t xml:space="preserve">stečajni postupak nad dužnikom </w:t>
      </w:r>
      <w:r w:rsidR="00546F87" w:rsidRPr="00546F87">
        <w:t>ŽENSKI RUKOMETNI KLUB OSIJEK, Osijek, A. Reisnera 46a, Reg.broj: 14000520, OIB: 53574071445</w:t>
      </w:r>
      <w:r>
        <w:t>.</w:t>
      </w:r>
    </w:p>
    <w:p w:rsidRDefault="00211914" w:rsidP="00211914" w:rsidR="00211914" w:rsidRPr="00DC51C2">
      <w:pPr>
        <w:pStyle w:val="Odlomakpopisa"/>
        <w:rPr>
          <w:bCs/>
        </w:rPr>
      </w:pPr>
    </w:p>
    <w:p w:rsidRDefault="00211914" w:rsidP="00211914" w:rsidR="00211914" w:rsidRPr="00DC51C2">
      <w:pPr>
        <w:pStyle w:val="Odlomakpopisa"/>
        <w:numPr>
          <w:ilvl w:val="0"/>
          <w:numId w:val="4"/>
        </w:numPr>
        <w:contextualSpacing/>
        <w:jc w:val="both"/>
        <w:rPr>
          <w:bCs/>
        </w:rPr>
      </w:pPr>
      <w:r w:rsidRPr="00DC51C2">
        <w:rPr>
          <w:bCs/>
        </w:rPr>
        <w:t>Ovo rješenje objavit će se na mrežnoj stranici e-Oglasna ploča sudov</w:t>
      </w:r>
      <w:r>
        <w:rPr>
          <w:bCs/>
        </w:rPr>
        <w:t>a i dostaviti  registru nadležnom za dužnika.</w:t>
      </w:r>
    </w:p>
    <w:p w:rsidRDefault="001706CE" w:rsidP="00211914" w:rsidR="001706CE">
      <w:pPr>
        <w:pStyle w:val="Tijeloteksta"/>
        <w:rPr>
          <w:b/>
          <w:bCs/>
        </w:rPr>
      </w:pPr>
    </w:p>
    <w:p w:rsidRDefault="00A10B90" w:rsidP="00211914" w:rsidR="00A10B90">
      <w:pPr>
        <w:pStyle w:val="Tijeloteksta"/>
        <w:rPr>
          <w:b/>
          <w:bCs/>
        </w:rPr>
      </w:pPr>
    </w:p>
    <w:p w:rsidRDefault="00211914" w:rsidP="00211914" w:rsidR="00211914">
      <w:pPr>
        <w:pStyle w:val="Tijeloteksta"/>
        <w:jc w:val="center"/>
        <w:rPr>
          <w:bCs/>
        </w:rPr>
      </w:pPr>
      <w:r w:rsidRPr="00D23544">
        <w:rPr>
          <w:bCs/>
        </w:rPr>
        <w:t>Obrazloženje</w:t>
      </w:r>
    </w:p>
    <w:p w:rsidRDefault="00211914" w:rsidP="00211914" w:rsidR="00211914" w:rsidRPr="00D23544">
      <w:pPr>
        <w:pStyle w:val="Tijeloteksta"/>
        <w:jc w:val="center"/>
        <w:rPr>
          <w:bCs/>
        </w:rPr>
      </w:pPr>
    </w:p>
    <w:p w:rsidRDefault="00211914" w:rsidP="00211914" w:rsidR="00211914">
      <w:pPr>
        <w:pStyle w:val="Tijeloteksta"/>
        <w:jc w:val="center"/>
        <w:rPr>
          <w:b/>
          <w:bCs/>
        </w:rPr>
      </w:pPr>
    </w:p>
    <w:p w:rsidRDefault="00211914" w:rsidP="00446497" w:rsidR="00211914">
      <w:pPr>
        <w:spacing w:lineRule="auto" w:line="240" w:after="0"/>
        <w:jc w:val="both"/>
        <w:rPr>
          <w:rFonts w:cs="Times New Roman" w:hAnsi="Times New Roman" w:ascii="Times New Roman"/>
          <w:sz w:val="24"/>
          <w:szCs w:val="24"/>
        </w:rPr>
      </w:pPr>
      <w:r w:rsidRPr="00211914">
        <w:rPr>
          <w:rFonts w:cs="Times New Roman" w:hAnsi="Times New Roman" w:ascii="Times New Roman"/>
          <w:sz w:val="24"/>
          <w:szCs w:val="24"/>
        </w:rPr>
        <w:t xml:space="preserve">            Financijska agencija Regionalni centar Osijek, Podružnica Osijek podnijela je dana </w:t>
      </w:r>
      <w:r w:rsidR="00446497">
        <w:rPr>
          <w:rFonts w:cs="Times New Roman" w:hAnsi="Times New Roman" w:ascii="Times New Roman"/>
          <w:sz w:val="24"/>
          <w:szCs w:val="24"/>
        </w:rPr>
        <w:t>19</w:t>
      </w:r>
      <w:r w:rsidRPr="00211914">
        <w:rPr>
          <w:rFonts w:cs="Times New Roman" w:hAnsi="Times New Roman" w:ascii="Times New Roman"/>
          <w:sz w:val="24"/>
          <w:szCs w:val="24"/>
        </w:rPr>
        <w:t>.</w:t>
      </w:r>
      <w:r w:rsidR="00446497">
        <w:rPr>
          <w:rFonts w:cs="Times New Roman" w:hAnsi="Times New Roman" w:ascii="Times New Roman"/>
          <w:sz w:val="24"/>
          <w:szCs w:val="24"/>
        </w:rPr>
        <w:t>09</w:t>
      </w:r>
      <w:r w:rsidRPr="00211914">
        <w:rPr>
          <w:rFonts w:cs="Times New Roman" w:hAnsi="Times New Roman" w:ascii="Times New Roman"/>
          <w:sz w:val="24"/>
          <w:szCs w:val="24"/>
        </w:rPr>
        <w:t>.2017. zahtjev ovom sudu za provedbu skraćenog s</w:t>
      </w:r>
      <w:r w:rsidR="00B23E13">
        <w:rPr>
          <w:rFonts w:cs="Times New Roman" w:hAnsi="Times New Roman" w:ascii="Times New Roman"/>
          <w:sz w:val="24"/>
          <w:szCs w:val="24"/>
        </w:rPr>
        <w:t xml:space="preserve">tečajnog postupka nad dužnikom </w:t>
      </w:r>
      <w:r w:rsidR="00446497" w:rsidRPr="00446497">
        <w:rPr>
          <w:rFonts w:cs="Times New Roman" w:hAnsi="Times New Roman" w:ascii="Times New Roman"/>
          <w:sz w:val="24"/>
          <w:szCs w:val="24"/>
        </w:rPr>
        <w:t>ŽENSKI RUKOMETNI KLUB OSIJEK, Osijek, A. Reisnera 46a, Reg.broj: 14000520, OIB: 53574071445</w:t>
      </w:r>
      <w:r w:rsidRPr="00211914">
        <w:rPr>
          <w:rFonts w:cs="Times New Roman" w:hAnsi="Times New Roman" w:ascii="Times New Roman"/>
          <w:sz w:val="24"/>
          <w:szCs w:val="24"/>
        </w:rPr>
        <w:t>.</w:t>
      </w:r>
    </w:p>
    <w:p w:rsidRDefault="00446497" w:rsidP="00446497" w:rsidR="00446497" w:rsidRPr="00446497">
      <w:pPr>
        <w:spacing w:lineRule="auto" w:line="240" w:after="0"/>
        <w:jc w:val="both"/>
        <w:rPr>
          <w:rFonts w:cs="Times New Roman" w:hAnsi="Times New Roman" w:ascii="Times New Roman"/>
          <w:sz w:val="24"/>
          <w:szCs w:val="24"/>
        </w:rPr>
      </w:pPr>
    </w:p>
    <w:p w:rsidRDefault="00211914" w:rsidP="00211914" w:rsidR="00211914">
      <w:pPr>
        <w:pStyle w:val="Tijeloteksta"/>
        <w:ind w:firstLine="708"/>
      </w:pPr>
      <w:r>
        <w:t xml:space="preserve">Trgovački sud u Osijeku je dana </w:t>
      </w:r>
      <w:r w:rsidR="001706CE">
        <w:t>2</w:t>
      </w:r>
      <w:r w:rsidR="00FA56E9">
        <w:t>1</w:t>
      </w:r>
      <w:r>
        <w:t>.</w:t>
      </w:r>
      <w:r w:rsidR="001706CE">
        <w:t>0</w:t>
      </w:r>
      <w:r w:rsidR="00FA56E9">
        <w:t>9</w:t>
      </w:r>
      <w:r>
        <w:t>.2017. objavio oglas na mrežnoj stranici e-Oglasna ploča sudova pod poslovnim brojem 14 St-1</w:t>
      </w:r>
      <w:r w:rsidR="001706CE">
        <w:t>4</w:t>
      </w:r>
      <w:r w:rsidR="00FA56E9">
        <w:t>04</w:t>
      </w:r>
      <w:r>
        <w:t>/17-</w:t>
      </w:r>
      <w:r w:rsidR="001706CE">
        <w:t>3</w:t>
      </w:r>
      <w:r>
        <w:t xml:space="preserve"> sukladno čl. 430. Stečajnog zakona (NN 71/15</w:t>
      </w:r>
      <w:r w:rsidR="001706CE">
        <w:t xml:space="preserve"> i 104/17, dalje; SZ</w:t>
      </w:r>
      <w:r>
        <w:t xml:space="preserve">) kojim su pozvane osobe ovlaštene za </w:t>
      </w:r>
      <w:r>
        <w:lastRenderedPageBreak/>
        <w:t xml:space="preserve">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i uplate predujam u iznosu od 10.000,00 kn za pokriće troškova toga postupka na navedeni broj žiro-računa, pod prijetnjom nastupanja pravnih posljedica iz čl. 431. Stečajnog zakona. </w:t>
      </w:r>
    </w:p>
    <w:p w:rsidRDefault="00211914" w:rsidP="00211914" w:rsidR="00211914">
      <w:pPr>
        <w:pStyle w:val="Tijeloteksta"/>
        <w:ind w:firstLine="708"/>
      </w:pPr>
    </w:p>
    <w:p w:rsidRDefault="00211914" w:rsidP="00211914" w:rsidR="00211914">
      <w:pPr>
        <w:pStyle w:val="Tijeloteksta"/>
        <w:ind w:firstLine="708"/>
      </w:pPr>
    </w:p>
    <w:p w:rsidRDefault="009274E4" w:rsidP="009274E4" w:rsidR="009274E4" w:rsidRPr="00152D22">
      <w:pPr>
        <w:pStyle w:val="Tijeloteksta"/>
        <w:ind w:firstLine="708"/>
      </w:pPr>
      <w:r>
        <w:t>Budući da protekom roka od 45 dana vjerovnici a niti osobe ovlaštene za zastupanje dužnika nisu postupili po pozivu suda, a kod dužnika je utvrđen stečajni razlog iz čl. 5. st. 2. Stečajnog zakona- nesposobnost za plaćanje, te je sukladno čl. 431. st. 1. i 2. Stečajnog zakona  po službenoj dužnosti riješeno kao u izreci.</w:t>
      </w:r>
    </w:p>
    <w:p w:rsidRDefault="00211914" w:rsidP="00211914" w:rsidR="00211914">
      <w:pPr>
        <w:pStyle w:val="Tijeloteksta"/>
        <w:ind w:firstLine="71"/>
      </w:pPr>
    </w:p>
    <w:p w:rsidRDefault="00211914" w:rsidP="00211914" w:rsidR="00211914">
      <w:pPr>
        <w:pStyle w:val="Tijeloteksta"/>
        <w:jc w:val="center"/>
      </w:pPr>
      <w:r>
        <w:t xml:space="preserve">U Osijeku </w:t>
      </w:r>
      <w:r w:rsidR="00A76E66" w:rsidRPr="00A76E66">
        <w:t>1</w:t>
      </w:r>
      <w:r w:rsidR="009274E4">
        <w:t>2</w:t>
      </w:r>
      <w:r w:rsidR="00A76E66" w:rsidRPr="00A76E66">
        <w:t>. siječnja 2018</w:t>
      </w:r>
      <w:r>
        <w:t xml:space="preserve">. </w:t>
      </w:r>
    </w:p>
    <w:p w:rsidRDefault="00211914" w:rsidP="00211914" w:rsidR="00211914">
      <w:pPr>
        <w:pStyle w:val="Tijeloteksta"/>
        <w:jc w:val="center"/>
      </w:pPr>
    </w:p>
    <w:p w:rsidRDefault="00211914" w:rsidP="00211914" w:rsidR="00211914">
      <w:pPr>
        <w:pStyle w:val="Tijeloteksta"/>
        <w:jc w:val="left"/>
      </w:pPr>
      <w:r>
        <w:t xml:space="preserve">Zapisničar                                                                                               S U D A C </w:t>
      </w:r>
    </w:p>
    <w:p w:rsidRDefault="00211914" w:rsidP="00211914" w:rsidR="00211914" w:rsidRPr="00D23544">
      <w:pPr>
        <w:pStyle w:val="Tijeloteksta"/>
        <w:jc w:val="left"/>
      </w:pPr>
      <w:r>
        <w:t xml:space="preserve">Elizabeta Đeke                                                                          </w:t>
      </w:r>
      <w:r>
        <w:rPr>
          <w:bCs/>
        </w:rPr>
        <w:t>mr. sc. Tihomir Kovačević</w:t>
      </w:r>
    </w:p>
    <w:p w:rsidRDefault="00211914" w:rsidP="00211914" w:rsidR="00211914">
      <w:pPr>
        <w:pStyle w:val="Tijeloteksta"/>
        <w:jc w:val="left"/>
      </w:pPr>
    </w:p>
    <w:p w:rsidRDefault="00211914" w:rsidP="00211914" w:rsidR="00211914">
      <w:pPr>
        <w:pStyle w:val="Tijeloteksta"/>
        <w:jc w:val="left"/>
      </w:pPr>
    </w:p>
    <w:p w:rsidRDefault="00211914" w:rsidP="00211914" w:rsidR="00211914">
      <w:pPr>
        <w:pStyle w:val="Tijeloteksta"/>
        <w:jc w:val="left"/>
      </w:pPr>
      <w:r>
        <w:t>UPUTA O PRAVNOM LIJEKU:</w:t>
      </w:r>
    </w:p>
    <w:p w:rsidRDefault="00211914" w:rsidP="00211914" w:rsidR="00211914">
      <w:pPr>
        <w:pStyle w:val="Tijeloteksta"/>
      </w:pPr>
      <w:r>
        <w:t>Protiv ovog rješenja može nezadovoljna stranka uložiti žalbu Visokom trgovačkom sudu Republike Hrvatske u Zagrebu u roku od 8 dana pismeno u 3 primjerka putem ovoga suda.</w:t>
      </w:r>
    </w:p>
    <w:p w:rsidRDefault="00211914" w:rsidP="00211914" w:rsidR="00211914">
      <w:pPr>
        <w:pStyle w:val="Tijeloteksta"/>
        <w:jc w:val="left"/>
      </w:pPr>
    </w:p>
    <w:p w:rsidRDefault="00211914" w:rsidP="00211914" w:rsidR="00211914">
      <w:pPr>
        <w:pStyle w:val="Tijeloteksta"/>
        <w:jc w:val="left"/>
      </w:pPr>
    </w:p>
    <w:p w:rsidRDefault="00211914" w:rsidP="00211914" w:rsidR="00211914">
      <w:pPr>
        <w:pStyle w:val="Tijeloteksta"/>
        <w:jc w:val="left"/>
      </w:pPr>
      <w:r>
        <w:t>DNA</w:t>
      </w:r>
    </w:p>
    <w:p w:rsidRDefault="00211914" w:rsidP="00211914" w:rsidR="00211914">
      <w:pPr>
        <w:pStyle w:val="Tijeloteksta"/>
        <w:numPr>
          <w:ilvl w:val="0"/>
          <w:numId w:val="3"/>
        </w:numPr>
        <w:jc w:val="left"/>
      </w:pPr>
      <w:r>
        <w:t>Predlagatelj na posl. br.</w:t>
      </w:r>
    </w:p>
    <w:p w:rsidRDefault="00211914" w:rsidP="00211914" w:rsidR="00211914">
      <w:pPr>
        <w:pStyle w:val="Tijeloteksta"/>
        <w:numPr>
          <w:ilvl w:val="0"/>
          <w:numId w:val="3"/>
        </w:numPr>
        <w:jc w:val="left"/>
      </w:pPr>
      <w:r>
        <w:t>Dužnik</w:t>
      </w:r>
    </w:p>
    <w:p w:rsidRDefault="00211914" w:rsidP="002E3641" w:rsidR="00211914">
      <w:pPr>
        <w:pStyle w:val="Tijeloteksta"/>
        <w:numPr>
          <w:ilvl w:val="0"/>
          <w:numId w:val="3"/>
        </w:numPr>
      </w:pPr>
      <w:r>
        <w:t xml:space="preserve">Zakonski zastupnik dužnika </w:t>
      </w:r>
      <w:r w:rsidR="002E3641" w:rsidRPr="002E3641">
        <w:t>Vladimir Ham, Osijek, Otokara Keršovanija 1</w:t>
      </w:r>
    </w:p>
    <w:p w:rsidRDefault="00211914" w:rsidP="00211914" w:rsidR="00211914">
      <w:pPr>
        <w:pStyle w:val="Tijeloteksta"/>
        <w:numPr>
          <w:ilvl w:val="0"/>
          <w:numId w:val="3"/>
        </w:numPr>
        <w:jc w:val="left"/>
      </w:pPr>
      <w:r>
        <w:t>Stečajni upravitelj</w:t>
      </w:r>
    </w:p>
    <w:p w:rsidRDefault="00211914" w:rsidP="00211914" w:rsidR="00211914">
      <w:pPr>
        <w:pStyle w:val="Tijeloteksta"/>
        <w:numPr>
          <w:ilvl w:val="0"/>
          <w:numId w:val="3"/>
        </w:numPr>
        <w:jc w:val="left"/>
      </w:pPr>
      <w:r>
        <w:t xml:space="preserve">FINI Osijek </w:t>
      </w:r>
    </w:p>
    <w:p w:rsidRDefault="00211914" w:rsidP="00211914" w:rsidR="00211914">
      <w:pPr>
        <w:pStyle w:val="Tijeloteksta"/>
        <w:numPr>
          <w:ilvl w:val="0"/>
          <w:numId w:val="3"/>
        </w:numPr>
        <w:jc w:val="left"/>
      </w:pPr>
      <w:r>
        <w:t>ŽDO GUO Osijek</w:t>
      </w:r>
    </w:p>
    <w:p w:rsidRDefault="00211914" w:rsidP="00211914" w:rsidR="00211914">
      <w:pPr>
        <w:pStyle w:val="Tijeloteksta"/>
        <w:numPr>
          <w:ilvl w:val="0"/>
          <w:numId w:val="3"/>
        </w:numPr>
        <w:jc w:val="left"/>
      </w:pPr>
      <w:r w:rsidRPr="003A683D">
        <w:t xml:space="preserve">mrežna stranica e-Oglasna ploča sudova </w:t>
      </w:r>
    </w:p>
    <w:p w:rsidRDefault="00211914" w:rsidP="00211914" w:rsidR="00211914">
      <w:pPr>
        <w:pStyle w:val="Tijeloteksta"/>
        <w:numPr>
          <w:ilvl w:val="0"/>
          <w:numId w:val="3"/>
        </w:numPr>
        <w:jc w:val="left"/>
      </w:pPr>
      <w:r>
        <w:t>registar</w:t>
      </w:r>
      <w:r w:rsidR="002E3641">
        <w:t xml:space="preserve"> udruga</w:t>
      </w:r>
      <w:r>
        <w:t xml:space="preserve"> – nakon pravomoćnosti</w:t>
      </w:r>
    </w:p>
    <w:p w:rsidRDefault="00211914" w:rsidP="00211914" w:rsidR="00211914" w:rsidRPr="00A10B90">
      <w:pPr>
        <w:numPr>
          <w:ilvl w:val="0"/>
          <w:numId w:val="3"/>
        </w:numPr>
        <w:spacing w:lineRule="auto" w:line="240" w:after="0"/>
        <w:jc w:val="both"/>
        <w:rPr>
          <w:rFonts w:cs="Times New Roman" w:hAnsi="Times New Roman" w:ascii="Times New Roman"/>
          <w:sz w:val="24"/>
          <w:szCs w:val="24"/>
        </w:rPr>
      </w:pPr>
      <w:r w:rsidRPr="00A10B90">
        <w:rPr>
          <w:rFonts w:cs="Times New Roman" w:hAnsi="Times New Roman" w:ascii="Times New Roman"/>
          <w:sz w:val="24"/>
          <w:szCs w:val="24"/>
        </w:rPr>
        <w:t xml:space="preserve">Ministarstvu pravosuđa RH, Zagreb, </w:t>
      </w:r>
      <w:r w:rsidRPr="00A10B90">
        <w:rPr>
          <w:rFonts w:cs="Times New Roman" w:hAnsi="Times New Roman" w:ascii="Times New Roman"/>
          <w:bCs/>
          <w:sz w:val="24"/>
          <w:szCs w:val="24"/>
        </w:rPr>
        <w:t xml:space="preserve">Ulica grada Vukovara 49 </w:t>
      </w:r>
      <w:r w:rsidRPr="00A10B90">
        <w:rPr>
          <w:rFonts w:cs="Times New Roman" w:hAnsi="Times New Roman" w:ascii="Times New Roman"/>
          <w:sz w:val="24"/>
          <w:szCs w:val="24"/>
        </w:rPr>
        <w:t>– nakon pravomoćnosti elektroničkom  poštom</w:t>
      </w:r>
    </w:p>
    <w:p w:rsidRDefault="00211914" w:rsidP="00211914" w:rsidR="00211914">
      <w:pPr>
        <w:pStyle w:val="Tijeloteksta"/>
        <w:numPr>
          <w:ilvl w:val="0"/>
          <w:numId w:val="3"/>
        </w:numPr>
        <w:jc w:val="left"/>
      </w:pPr>
      <w:r>
        <w:t>Riješeno istodobno otvaranjem i zaključenjem</w:t>
      </w:r>
    </w:p>
    <w:p w:rsidRDefault="00211914" w:rsidP="00A10B90" w:rsidR="00211914">
      <w:pPr>
        <w:pStyle w:val="Tijeloteksta"/>
        <w:ind w:left="720"/>
        <w:jc w:val="left"/>
      </w:pPr>
    </w:p>
    <w:p w:rsidRDefault="00211914" w:rsidP="00211914" w:rsidR="00211914">
      <w:pPr>
        <w:pStyle w:val="Tijeloteksta"/>
        <w:jc w:val="center"/>
      </w:pPr>
    </w:p>
    <w:p w:rsidRDefault="00211914" w:rsidP="00211914" w:rsidR="00211914">
      <w:pPr>
        <w:pStyle w:val="Tijeloteksta"/>
        <w:jc w:val="center"/>
      </w:pPr>
    </w:p>
    <w:p w:rsidRDefault="00211914" w:rsidP="00211914" w:rsidR="00211914">
      <w:pPr>
        <w:pStyle w:val="Tijeloteksta"/>
        <w:jc w:val="center"/>
      </w:pPr>
    </w:p>
    <w:p w:rsidRDefault="00211914" w:rsidP="00211914" w:rsidR="00211914">
      <w:pPr>
        <w:ind w:firstLine="708"/>
        <w:jc w:val="both"/>
      </w:pPr>
    </w:p>
    <w:p w:rsidRDefault="00934BC5"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934BC5">
      <w:rPr>
        <w:noProof/>
      </w:rPr>
      <w:t>2</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546F87" w:rsidRPr="00546F87">
      <w:rPr>
        <w:rFonts w:cs="Times New Roman" w:hAnsi="Times New Roman" w:ascii="Times New Roman"/>
        <w:b w:val="false"/>
        <w:color w:val="auto"/>
        <w:sz w:val="24"/>
        <w:szCs w:val="24"/>
      </w:rPr>
      <w:t>1404/17-6</w:t>
    </w:r>
  </w:p>
  <w:p w:rsidRDefault="00934BC5"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44E76"/>
    <w:rsid w:val="00063C8F"/>
    <w:rsid w:val="00086A46"/>
    <w:rsid w:val="000C4658"/>
    <w:rsid w:val="0014765C"/>
    <w:rsid w:val="00152AD5"/>
    <w:rsid w:val="001706CE"/>
    <w:rsid w:val="001C644E"/>
    <w:rsid w:val="00211914"/>
    <w:rsid w:val="002C346D"/>
    <w:rsid w:val="002E3641"/>
    <w:rsid w:val="00445076"/>
    <w:rsid w:val="00446497"/>
    <w:rsid w:val="00460DFA"/>
    <w:rsid w:val="004C04EC"/>
    <w:rsid w:val="004C488E"/>
    <w:rsid w:val="00546F87"/>
    <w:rsid w:val="007A6FCA"/>
    <w:rsid w:val="00853AEA"/>
    <w:rsid w:val="009274E4"/>
    <w:rsid w:val="00934BC5"/>
    <w:rsid w:val="00990FEF"/>
    <w:rsid w:val="00A10B90"/>
    <w:rsid w:val="00A76E66"/>
    <w:rsid w:val="00B10FB8"/>
    <w:rsid w:val="00B23E13"/>
    <w:rsid w:val="00BC3117"/>
    <w:rsid w:val="00CF03F9"/>
    <w:rsid w:val="00E72E16"/>
    <w:rsid w:val="00FA56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Tijeloteksta" w:type="paragraph">
    <w:name w:val="Body Text"/>
    <w:basedOn w:val="Normal"/>
    <w:link w:val="TijelotekstaChar"/>
    <w:rsid w:val="00211914"/>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211914"/>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11914"/>
    <w:pPr>
      <w:spacing w:lineRule="auto" w:line="240" w:after="0"/>
      <w:ind w:left="708"/>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4BC5"/>
    <w:rPr>
      <w:color w:val="808080"/>
      <w:bdr w:space="0" w:sz="0" w:color="auto" w:val="none"/>
      <w:shd w:fill="auto" w:color="auto" w:val="clear"/>
    </w:rPr>
  </w:style>
  <w:style w:customStyle="true" w:styleId="eSPISCCParagraphDefaultFont" w:type="character">
    <w:name w:val="eSPIS_CC_Paragraph Default Font"/>
    <w:basedOn w:val="Zadanifontodlomka"/>
    <w:rsid w:val="00934BC5"/>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934BC5"/>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4BC5"/>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4BC5"/>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Tijeloteksta" w:type="paragraph">
    <w:name w:val="Body Text"/>
    <w:basedOn w:val="Normal"/>
    <w:link w:val="TijelotekstaChar"/>
    <w:rsid w:val="00211914"/>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211914"/>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11914"/>
    <w:pPr>
      <w:spacing w:after="0" w:line="240" w:lineRule="auto"/>
      <w:ind w:left="708"/>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4BC5"/>
    <w:rPr>
      <w:color w:val="808080"/>
      <w:bdr w:color="auto" w:space="0" w:sz="0" w:val="none"/>
      <w:shd w:color="auto" w:fill="auto" w:val="clear"/>
    </w:rPr>
  </w:style>
  <w:style w:customStyle="1" w:styleId="eSPISCCParagraphDefaultFont" w:type="character">
    <w:name w:val="eSPIS_CC_Paragraph Default Font"/>
    <w:basedOn w:val="Zadanifontodlomka"/>
    <w:rsid w:val="00934BC5"/>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934BC5"/>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4BC5"/>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4BC5"/>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1404</izvorni_sadrzaj>
    <derivirana_varijabla naziv="DomainObject.Predmet.Broj_1">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St-1404/2017</izvorni_sadrzaj>
    <derivirana_varijabla naziv="DomainObject.Predmet.OznakaBroj_1">St-1404/2017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ŽENSKI RUKOMETNI KLUB OSIJEK</izvorni_sadrzaj>
    <derivirana_varijabla naziv="DomainObject.Predmet.ProtustrankaFormated_1">  ŽENSKI RUKOMETNI KLUB OSIJEK</derivirana_varijabla>
  </DomainObject.Predmet.ProtustrankaFormated>
  <DomainObject.Predmet.ProtustrankaFormatedOIB>
    <izvorni_sadrzaj>  ŽENSKI RUKOMETNI KLUB OSIJEK, OIB 53574071445</izvorni_sadrzaj>
    <derivirana_varijabla naziv="DomainObject.Predmet.ProtustrankaFormatedOIB_1">  ŽENSKI RUKOMETNI KLUB OSIJEK, OIB 53574071445</derivirana_varijabla>
  </DomainObject.Predmet.ProtustrankaFormatedOIB>
  <DomainObject.Predmet.ProtustrankaFormatedWithAdress>
    <izvorni_sadrzaj> ŽENSKI RUKOMETNI KLUB OSIJEK, A. Reisnera 46a, 31000 Osijek</izvorni_sadrzaj>
    <derivirana_varijabla naziv="DomainObject.Predmet.ProtustrankaFormatedWithAdress_1"> ŽENSKI RUKOMETNI KLUB OSIJEK, A. Reisnera 46a, 31000 Osijek</derivirana_varijabla>
  </DomainObject.Predmet.ProtustrankaFormatedWithAdress>
  <DomainObject.Predmet.ProtustrankaFormatedWithAdressOIB>
    <izvorni_sadrzaj> ŽENSKI RUKOMETNI KLUB OSIJEK, OIB 53574071445, A. Reisnera 46a, 31000 Osijek</izvorni_sadrzaj>
    <derivirana_varijabla naziv="DomainObject.Predmet.ProtustrankaFormatedWithAdressOIB_1"> ŽENSKI RUKOMETNI KLUB OSIJEK, OIB 53574071445, A. Reisnera 46a, 31000 Osijek</derivirana_varijabla>
  </DomainObject.Predmet.ProtustrankaFormatedWithAdressOIB>
  <DomainObject.Predmet.ProtustrankaWithAdress>
    <izvorni_sadrzaj>ŽENSKI RUKOMETNI KLUB OSIJEK A. Reisnera 46a, 31000 Osijek</izvorni_sadrzaj>
    <derivirana_varijabla naziv="DomainObject.Predmet.ProtustrankaWithAdress_1">ŽENSKI RUKOMETNI KLUB OSIJEK A. Reisnera 46a, 31000 Osijek</derivirana_varijabla>
  </DomainObject.Predmet.ProtustrankaWithAdress>
  <DomainObject.Predmet.ProtustrankaWithAdressOIB>
    <izvorni_sadrzaj>ŽENSKI RUKOMETNI KLUB OSIJEK, OIB 53574071445, A. Reisnera 46a, 31000 Osijek</izvorni_sadrzaj>
    <derivirana_varijabla naziv="DomainObject.Predmet.ProtustrankaWithAdressOIB_1">ŽENSKI RUKOMETNI KLUB OSIJEK, OIB 53574071445, A. Reisnera 46a, 31000 Osijek</derivirana_varijabla>
  </DomainObject.Predmet.ProtustrankaWithAdressOIB>
  <DomainObject.Predmet.ProtustrankaNazivFormated>
    <izvorni_sadrzaj>ŽENSKI RUKOMETNI KLUB OSIJEK</izvorni_sadrzaj>
    <derivirana_varijabla naziv="DomainObject.Predmet.ProtustrankaNazivFormated_1">ŽENSKI RUKOMETNI KLUB OSIJEK</derivirana_varijabla>
  </DomainObject.Predmet.ProtustrankaNazivFormated>
  <DomainObject.Predmet.ProtustrankaNazivFormatedOIB>
    <izvorni_sadrzaj>ŽENSKI RUKOMETNI KLUB OSIJEK, OIB 53574071445</izvorni_sadrzaj>
    <derivirana_varijabla naziv="DomainObject.Predmet.ProtustrankaNazivFormatedOIB_1">ŽENSKI RUKOMETNI KLUB OSIJEK, OIB 53574071445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ŽENSKI RUKOMETNI KLUB OSIJEK</item>
    </izvorni_sadrzaj>
    <derivirana_varijabla naziv="DomainObject.Predmet.ProtuStrankaListFormated_1">
      <item>ŽENSKI RUKOMETNI KLUB OSIJEK</item>
    </derivirana_varijabla>
  </DomainObject.Predmet.ProtuStrankaListFormated>
  <DomainObject.Predmet.ProtuStrankaListFormatedOIB>
    <izvorni_sadrzaj>
      <item>ŽENSKI RUKOMETNI KLUB OSIJEK, OIB 53574071445</item>
    </izvorni_sadrzaj>
    <derivirana_varijabla naziv="DomainObject.Predmet.ProtuStrankaListFormatedOIB_1">
      <item>ŽENSKI RUKOMETNI KLUB OSIJEK, OIB 53574071445</item>
    </derivirana_varijabla>
  </DomainObject.Predmet.ProtuStrankaListFormatedOIB>
  <DomainObject.Predmet.ProtuStrankaListFormatedWithAdress>
    <izvorni_sadrzaj>
      <item>ŽENSKI RUKOMETNI KLUB OSIJEK, A. Reisnera 46a, 31000 Osijek</item>
    </izvorni_sadrzaj>
    <derivirana_varijabla naziv="DomainObject.Predmet.ProtuStrankaListFormatedWithAdress_1">
      <item>ŽENSKI RUKOMETNI KLUB OSIJEK, A. Reisnera 46a, 31000 Osijek</item>
    </derivirana_varijabla>
  </DomainObject.Predmet.ProtuStrankaListFormatedWithAdress>
  <DomainObject.Predmet.ProtuStrankaListFormatedWithAdressOIB>
    <izvorni_sadrzaj>
      <item>ŽENSKI RUKOMETNI KLUB OSIJEK, OIB 53574071445, A. Reisnera 46a, 31000 Osijek</item>
    </izvorni_sadrzaj>
    <derivirana_varijabla naziv="DomainObject.Predmet.ProtuStrankaListFormatedWithAdressOIB_1">
      <item>ŽENSKI RUKOMETNI KLUB OSIJEK, OIB 53574071445, A. Reisnera 46a, 31000 Osijek</item>
    </derivirana_varijabla>
  </DomainObject.Predmet.ProtuStrankaListFormatedWithAdressOIB>
  <DomainObject.Predmet.ProtuStrankaListNazivFormated>
    <izvorni_sadrzaj>
      <item>ŽENSKI RUKOMETNI KLUB OSIJEK</item>
    </izvorni_sadrzaj>
    <derivirana_varijabla naziv="DomainObject.Predmet.ProtuStrankaListNazivFormated_1">
      <item>ŽENSKI RUKOMETNI KLUB OSIJEK</item>
    </derivirana_varijabla>
  </DomainObject.Predmet.ProtuStrankaListNazivFormated>
  <DomainObject.Predmet.ProtuStrankaListNazivFormatedOIB>
    <izvorni_sadrzaj>
      <item>ŽENSKI RUKOMETNI KLUB OSIJEK, OIB 53574071445</item>
    </izvorni_sadrzaj>
    <derivirana_varijabla naziv="DomainObject.Predmet.ProtuStrankaListNazivFormatedOIB_1">
      <item>ŽENSKI RUKOMETNI KLUB OSIJEK, OIB 53574071445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ŽENSKI RUKOMETNI KLUB OSIJEK</izvorni_sadrzaj>
    <derivirana_varijabla naziv="DomainObject.Predmet.ProtustrankaIDrugi_1">ŽENSKI RUKOMETNI KLUB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ŽENSKI RUKOMETNI KLUB OSIJEK, OIB 53574071445, A. Reisnera 46a, 31000 Osijek</izvorni_sadrzaj>
    <derivirana_varijabla naziv="DomainObject.Predmet.ProtustrankaIDrugiAdressOIB_1">ŽENSKI RUKOMETNI KLUB OSIJEK, OIB 53574071445, A. Reisnera 46a,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ŽENSKI RUKOMETNI KLUB OSIJEK</item>
    </izvorni_sadrzaj>
    <derivirana_varijabla naziv="DomainObject.Predmet.SudioniciListNaziv_1">
      <item>FINA RC OSIJEK</item>
      <item>ŽENSKI RUKOMETNI KLUB OSIJEK</item>
    </derivirana_varijabla>
  </DomainObject.Predmet.SudioniciListNaziv>
  <DomainObject.Predmet.SudioniciListAdressOIB>
    <izvorni_sadrzaj>
      <item>FINA RC OSIJEK, OIB 85821130368</item>
      <item>ŽENSKI RUKOMETNI KLUB OSIJEK, OIB 53574071445, A. Reisnera 46a,31000 Osijek</item>
    </izvorni_sadrzaj>
    <derivirana_varijabla naziv="DomainObject.Predmet.SudioniciListAdressOIB_1">
      <item>FINA RC OSIJEK, OIB 85821130368</item>
      <item>ŽENSKI RUKOMETNI KLUB OSIJEK, OIB 53574071445, A. Reisnera 46a,31000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53574071445</item>
    </izvorni_sadrzaj>
    <derivirana_varijabla naziv="DomainObject.Predmet.SudioniciListNazivOIB_1">
      <item>, OIB 85821130368</item>
      <item>, OIB 53574071445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2573</properties:Characters>
  <properties:Lines>84</properties:Lines>
  <properties:Paragraphs>30</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2018-01-12T08:16:00Z</cp:lastPrinted>
  <dcterms:modified xmlns:xsi="http://www.w3.org/2001/XMLSchema-instance" xsi:type="dcterms:W3CDTF">2018-01-12T11:17:00Z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