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675c" w14:paraId="515675c" w:rsidRDefault="00792E94" w:rsidP="00792E94" w:rsidR="00792E94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40740" cx="63055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0740" cx="63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2E94" w:rsidP="00792E94" w:rsidR="00792E94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792E94" w:rsidP="00792E94" w:rsidR="00792E94">
      <w:pPr>
        <w:rPr>
          <w:szCs w:val="24"/>
        </w:rPr>
      </w:pPr>
      <w:r>
        <w:rPr>
          <w:szCs w:val="24"/>
        </w:rPr>
        <w:t>TRGOVAČKI SUD U ZAGREBU</w:t>
      </w:r>
    </w:p>
    <w:p w:rsidRDefault="00792E94" w:rsidP="00792E94" w:rsidR="00792E94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792E94" w:rsidP="00792E94" w:rsidR="00792E94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St-2199/17-6</w:t>
      </w:r>
    </w:p>
    <w:p w:rsidRDefault="00792E94" w:rsidP="00792E94" w:rsidR="00792E9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792E94" w:rsidP="00792E94" w:rsidR="00792E94">
      <w:pPr>
        <w:jc w:val="center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AMICUS – JAN j.d.o.o., Karlovac, Bokeljska ulica 1, OIB: 07758471598, dana </w:t>
      </w:r>
      <w:r w:rsidR="00FD0377" w:rsidRPr="00FD0377">
        <w:rPr>
          <w:rFonts w:eastAsia="Times New Roman"/>
          <w:szCs w:val="24"/>
          <w:lang w:eastAsia="hr-HR"/>
        </w:rPr>
        <w:t>8</w:t>
      </w:r>
      <w:r w:rsidRPr="00FD0377">
        <w:rPr>
          <w:rFonts w:eastAsia="Times New Roman"/>
          <w:szCs w:val="24"/>
          <w:lang w:eastAsia="hr-HR"/>
        </w:rPr>
        <w:t>. siječnja 2018</w:t>
      </w:r>
      <w:r>
        <w:rPr>
          <w:rFonts w:eastAsia="Times New Roman"/>
          <w:szCs w:val="24"/>
          <w:lang w:eastAsia="hr-HR"/>
        </w:rPr>
        <w:t xml:space="preserve">. 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 j e</w:t>
      </w:r>
    </w:p>
    <w:p w:rsidRDefault="00792E94" w:rsidP="00792E94" w:rsidR="00792E94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I. Otvara se stečajni postupak nad dužnikom AMICUS – JAN j.d.o.o., Karlovac, Bokeljska ulica 1, OIB: 07758471598. Stečajni postupak otvoren je </w:t>
      </w:r>
      <w:r w:rsidR="00FD0377" w:rsidRPr="00FD0377">
        <w:rPr>
          <w:rFonts w:eastAsia="Times New Roman"/>
          <w:szCs w:val="24"/>
          <w:lang w:eastAsia="hr-HR"/>
        </w:rPr>
        <w:t>8</w:t>
      </w:r>
      <w:r w:rsidRPr="00FD0377">
        <w:rPr>
          <w:rFonts w:eastAsia="Times New Roman"/>
          <w:szCs w:val="24"/>
          <w:lang w:eastAsia="hr-HR"/>
        </w:rPr>
        <w:t>. siječnja 2018.</w:t>
      </w:r>
      <w:r>
        <w:rPr>
          <w:rFonts w:eastAsia="Times New Roman"/>
          <w:szCs w:val="24"/>
          <w:lang w:eastAsia="hr-HR"/>
        </w:rPr>
        <w:t xml:space="preserve"> u 15,00 sati, kada je ovo rješenje objavljeno na mrežnoj stranici e-Oglasna ploča ovog suda.</w:t>
      </w:r>
    </w:p>
    <w:p w:rsidRDefault="00792E94" w:rsidP="00792E94" w:rsidR="00792E9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</w:pPr>
      <w:r>
        <w:tab/>
        <w:t xml:space="preserve">II. Za stečajnog upravitelja imenuje se </w:t>
      </w:r>
      <w:r w:rsidR="002F7689">
        <w:rPr>
          <w:rFonts w:eastAsia="Times New Roman"/>
          <w:szCs w:val="24"/>
          <w:lang w:eastAsia="hr-HR"/>
        </w:rPr>
        <w:t>Duška Dunja Ivančević, Zagreb, B. Bernardija 1, OIB: 59003296761</w:t>
      </w:r>
      <w:r>
        <w:t>.</w:t>
      </w:r>
    </w:p>
    <w:p w:rsidRDefault="00792E94" w:rsidP="00792E94" w:rsidR="00792E94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III. Zaključuje se stečajni postupak nad dužnikom</w:t>
      </w:r>
      <w:r>
        <w:rPr>
          <w:rFonts w:eastAsia="Times New Roman"/>
          <w:szCs w:val="24"/>
          <w:lang w:eastAsia="hr-HR" w:val="en-GB"/>
        </w:rPr>
        <w:t xml:space="preserve"> </w:t>
      </w:r>
      <w:r>
        <w:rPr>
          <w:rFonts w:eastAsia="Times New Roman"/>
          <w:szCs w:val="24"/>
          <w:lang w:eastAsia="hr-HR"/>
        </w:rPr>
        <w:t>AMICUS – JAN j.d.o.o., Karlovac, Bokeljska ulica 1, OIB: 07758471598.</w:t>
      </w:r>
    </w:p>
    <w:p w:rsidRDefault="00792E94" w:rsidP="00792E94" w:rsidR="00792E94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IV. Nakon pravomoćnosti ovog rješenja dužnik će se brisati iz sudskog registra.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ind w:left="360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Financijska agencija, RC Zagreb, Podružnica </w:t>
      </w:r>
      <w:r w:rsidR="002F7689">
        <w:rPr>
          <w:rFonts w:eastAsia="Times New Roman"/>
          <w:szCs w:val="24"/>
          <w:lang w:eastAsia="hr-HR"/>
        </w:rPr>
        <w:t>Karlovac</w:t>
      </w:r>
      <w:r>
        <w:rPr>
          <w:rFonts w:eastAsia="Times New Roman"/>
          <w:szCs w:val="24"/>
          <w:lang w:eastAsia="hr-HR"/>
        </w:rPr>
        <w:t xml:space="preserve">, </w:t>
      </w:r>
      <w:r w:rsidR="002F7689">
        <w:rPr>
          <w:rFonts w:eastAsia="Times New Roman"/>
          <w:szCs w:val="24"/>
          <w:lang w:eastAsia="hr-HR"/>
        </w:rPr>
        <w:t>Ulica Pavla Vitezovića</w:t>
      </w:r>
      <w:r>
        <w:rPr>
          <w:rFonts w:eastAsia="Times New Roman"/>
          <w:szCs w:val="24"/>
          <w:lang w:eastAsia="hr-HR"/>
        </w:rPr>
        <w:t xml:space="preserve"> 1, podnijela je ovom sudu zahtjev za provedbu skraćenog stečajnog postupka nad dužnikom  </w:t>
      </w:r>
      <w:r w:rsidR="002F7689">
        <w:rPr>
          <w:rFonts w:eastAsia="Times New Roman"/>
          <w:szCs w:val="24"/>
          <w:lang w:eastAsia="hr-HR"/>
        </w:rPr>
        <w:t>AMICUS – JAN j.d.o.o., Karlovac, Bokeljska ulica 1, OIB: 07758471598</w:t>
      </w:r>
      <w:r>
        <w:rPr>
          <w:rFonts w:eastAsia="Times New Roman"/>
          <w:szCs w:val="24"/>
          <w:lang w:eastAsia="hr-HR"/>
        </w:rPr>
        <w:t xml:space="preserve">, temeljem odredbe čl. </w:t>
      </w:r>
      <w:r w:rsidR="002F7689">
        <w:rPr>
          <w:rFonts w:eastAsia="Times New Roman"/>
          <w:szCs w:val="24"/>
          <w:lang w:eastAsia="hr-HR"/>
        </w:rPr>
        <w:t>429</w:t>
      </w:r>
      <w:r>
        <w:rPr>
          <w:rFonts w:eastAsia="Times New Roman"/>
          <w:szCs w:val="24"/>
          <w:lang w:eastAsia="hr-HR"/>
        </w:rPr>
        <w:t xml:space="preserve">. st. 1. Stečajnog zakona (Narodne novine, broj: 71/2015., </w:t>
      </w:r>
      <w:r w:rsidR="00620E79">
        <w:rPr>
          <w:rFonts w:eastAsia="Times New Roman"/>
          <w:szCs w:val="24"/>
          <w:lang w:eastAsia="hr-HR"/>
        </w:rPr>
        <w:t xml:space="preserve">104/2017., </w:t>
      </w:r>
      <w:r>
        <w:rPr>
          <w:rFonts w:eastAsia="Times New Roman"/>
          <w:szCs w:val="24"/>
          <w:lang w:eastAsia="hr-HR"/>
        </w:rPr>
        <w:t>dalje u tekstu: SZ).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color w:val="FF0000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 xml:space="preserve">Oglasom od </w:t>
      </w:r>
      <w:r w:rsidR="00620E79">
        <w:rPr>
          <w:rFonts w:eastAsia="Times New Roman"/>
          <w:szCs w:val="24"/>
          <w:lang w:eastAsia="hr-HR"/>
        </w:rPr>
        <w:t>28. rujna 2017</w:t>
      </w:r>
      <w:r>
        <w:rPr>
          <w:rFonts w:eastAsia="Times New Roman"/>
          <w:szCs w:val="24"/>
          <w:lang w:eastAsia="hr-HR"/>
        </w:rPr>
        <w:t>. pozvane su osobe ovlaštene za zastupanje dužnika po zakonu dostaviti javnobilježnički ovjerovljen popis imovine i obveza dužnika na propisanom obrascu, dok su dužnikovi vjerovnici pozvani predložiti otvaranje stečajnog postupka na</w:t>
      </w:r>
      <w:r w:rsidR="00620E79">
        <w:rPr>
          <w:rFonts w:eastAsia="Times New Roman"/>
          <w:szCs w:val="24"/>
          <w:lang w:eastAsia="hr-HR"/>
        </w:rPr>
        <w:t>d</w:t>
      </w:r>
      <w:r>
        <w:rPr>
          <w:rFonts w:eastAsia="Times New Roman"/>
          <w:szCs w:val="24"/>
          <w:lang w:eastAsia="hr-HR"/>
        </w:rPr>
        <w:t xml:space="preserve"> dužnikom te predujmiti, po pozivu suda, sredstva za namirenje troškova predloženog </w:t>
      </w:r>
      <w:r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792E94" w:rsidP="00792E94" w:rsidR="00792E94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U Zagrebu </w:t>
      </w:r>
      <w:r w:rsidR="00FD0377" w:rsidRPr="00FD0377">
        <w:rPr>
          <w:rFonts w:eastAsia="Times New Roman"/>
          <w:szCs w:val="24"/>
          <w:lang w:eastAsia="hr-HR"/>
        </w:rPr>
        <w:t>8</w:t>
      </w:r>
      <w:r w:rsidR="00620E79" w:rsidRPr="00FD0377">
        <w:rPr>
          <w:rFonts w:eastAsia="Times New Roman"/>
          <w:szCs w:val="24"/>
          <w:lang w:eastAsia="hr-HR"/>
        </w:rPr>
        <w:t>. siječnja 2018</w:t>
      </w:r>
      <w:r>
        <w:rPr>
          <w:rFonts w:eastAsia="Times New Roman"/>
          <w:szCs w:val="24"/>
          <w:lang w:eastAsia="hr-HR"/>
        </w:rPr>
        <w:t>.</w:t>
      </w:r>
    </w:p>
    <w:p w:rsidRDefault="00792E94" w:rsidP="00792E94" w:rsidR="00792E94">
      <w:pPr>
        <w:jc w:val="center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  <w:lang w:eastAsia="hr-HR"/>
        </w:rPr>
        <w:t xml:space="preserve">      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  <w:t xml:space="preserve">        </w:t>
      </w:r>
      <w:r>
        <w:rPr>
          <w:rFonts w:eastAsia="Times New Roman"/>
          <w:szCs w:val="24"/>
        </w:rPr>
        <w:t>Sutkinja:</w:t>
      </w:r>
    </w:p>
    <w:p w:rsidRDefault="00792E94" w:rsidP="00792E94" w:rsidR="00792E94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792E94" w:rsidP="00792E94" w:rsidR="00792E94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792E94" w:rsidP="00792E94" w:rsidR="00792E94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right"/>
        <w:rPr>
          <w:rFonts w:eastAsia="Times New Roman"/>
          <w:szCs w:val="24"/>
        </w:rPr>
      </w:pPr>
    </w:p>
    <w:p w:rsidRDefault="00792E94" w:rsidP="00792E94" w:rsidR="00792E94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792E94" w:rsidP="00792E94" w:rsidR="00792E94">
      <w:pPr>
        <w:jc w:val="both"/>
        <w:rPr>
          <w:rFonts w:eastAsia="Times New Roman"/>
          <w:i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DNA: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podnositelju zahtjeva: FINA-i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dužniku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stečajnom upravitelju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- ŽDO </w:t>
      </w:r>
      <w:r w:rsidR="002668CF">
        <w:rPr>
          <w:rFonts w:eastAsia="Times New Roman"/>
          <w:szCs w:val="24"/>
          <w:lang w:eastAsia="hr-HR"/>
        </w:rPr>
        <w:t>Karlovac, Karlovac, Trg hrvatskih branitelja 1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- sudskom registru – elektronski </w:t>
      </w:r>
      <w:r w:rsidR="002668CF">
        <w:rPr>
          <w:rFonts w:eastAsia="Times New Roman"/>
          <w:szCs w:val="24"/>
          <w:lang w:eastAsia="hr-HR"/>
        </w:rPr>
        <w:t>odmah, a</w:t>
      </w:r>
      <w:r>
        <w:rPr>
          <w:rFonts w:eastAsia="Times New Roman"/>
          <w:szCs w:val="24"/>
          <w:lang w:eastAsia="hr-HR"/>
        </w:rPr>
        <w:t xml:space="preserve"> </w:t>
      </w:r>
      <w:r w:rsidR="002668CF">
        <w:rPr>
          <w:rFonts w:eastAsia="Times New Roman"/>
          <w:szCs w:val="24"/>
          <w:lang w:eastAsia="hr-HR"/>
        </w:rPr>
        <w:t>fizičkim uručenjem rješenja</w:t>
      </w:r>
      <w:r>
        <w:rPr>
          <w:rFonts w:eastAsia="Times New Roman"/>
          <w:szCs w:val="24"/>
          <w:lang w:eastAsia="hr-HR"/>
        </w:rPr>
        <w:t xml:space="preserve"> po pravomoćnosti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mrežna stranica e-Oglasne ploče, 8 dana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nadležnoj poreznoj upravi</w:t>
      </w:r>
      <w:r w:rsidR="00B26674">
        <w:rPr>
          <w:rFonts w:eastAsia="Times New Roman"/>
          <w:szCs w:val="24"/>
          <w:lang w:eastAsia="hr-HR"/>
        </w:rPr>
        <w:t xml:space="preserve"> (Ministarstvo financija, Porezna uprava, Područni ured Karlovac,  Pavla Vitezovića 1)</w:t>
      </w:r>
    </w:p>
    <w:p w:rsidRDefault="00792E94" w:rsidP="00792E94" w:rsidR="00792E9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Ministarstvu pravosuđa</w:t>
      </w:r>
    </w:p>
    <w:sectPr w:rsidSect="00792E94" w:rsidR="00792E9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E94" w:rsidP="00792E94" w:rsidR="00792E94">
      <w:r>
        <w:separator/>
      </w:r>
    </w:p>
  </w:endnote>
  <w:endnote w:id="0" w:type="continuationSeparator">
    <w:p w:rsidRDefault="00792E94" w:rsidP="00792E94" w:rsidR="00792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E94" w:rsidP="00792E94" w:rsidR="00792E94">
      <w:r>
        <w:separator/>
      </w:r>
    </w:p>
  </w:footnote>
  <w:footnote w:id="0" w:type="continuationSeparator">
    <w:p w:rsidRDefault="00792E94" w:rsidP="00792E94" w:rsidR="00792E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6432598"/>
      <w:docPartObj>
        <w:docPartGallery w:val="Page Numbers (Top of Page)"/>
        <w:docPartUnique/>
      </w:docPartObj>
    </w:sdtPr>
    <w:sdtEndPr/>
    <w:sdtContent>
      <w:p w:rsidRDefault="00792E94" w:rsidR="00792E9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377">
          <w:rPr>
            <w:noProof/>
          </w:rPr>
          <w:t>2</w:t>
        </w:r>
        <w:r>
          <w:fldChar w:fldCharType="end"/>
        </w:r>
      </w:p>
      <w:p w:rsidRDefault="00792E94" w:rsidP="00792E94" w:rsidR="00792E94">
        <w:pPr>
          <w:pStyle w:val="Zaglavlje"/>
          <w:jc w:val="right"/>
        </w:pPr>
        <w:r>
          <w:t>Poslovni broj: 21. St-2199/17-6</w:t>
        </w:r>
      </w:p>
    </w:sdtContent>
  </w:sdt>
  <w:p w:rsidRDefault="00792E94" w:rsidR="00792E9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178D"/>
    <w:rsid w:val="001032F4"/>
    <w:rsid w:val="00131E95"/>
    <w:rsid w:val="0019711A"/>
    <w:rsid w:val="00197F24"/>
    <w:rsid w:val="001A1D04"/>
    <w:rsid w:val="002668CF"/>
    <w:rsid w:val="002F7689"/>
    <w:rsid w:val="0034753A"/>
    <w:rsid w:val="00457EF8"/>
    <w:rsid w:val="00620E79"/>
    <w:rsid w:val="00792E94"/>
    <w:rsid w:val="007A1913"/>
    <w:rsid w:val="0085059C"/>
    <w:rsid w:val="00950F54"/>
    <w:rsid w:val="009D3B13"/>
    <w:rsid w:val="00A53DC3"/>
    <w:rsid w:val="00A7178D"/>
    <w:rsid w:val="00B26674"/>
    <w:rsid w:val="00B4105F"/>
    <w:rsid w:val="00C81BCE"/>
    <w:rsid w:val="00CA63C1"/>
    <w:rsid w:val="00D05353"/>
    <w:rsid w:val="00D90085"/>
    <w:rsid w:val="00FD0377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2E94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2E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2E94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2E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2E94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92E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2E94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D0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3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0377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03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03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2E94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2E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2E94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2E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2E94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92E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2E94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D0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3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0377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03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03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083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2199</izvorni_sadrzaj>
    <derivirana_varijabla naziv="DomainObject.Predmet.Broj_1">2199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St-2199/2017</izvorni_sadrzaj>
    <derivirana_varijabla naziv="DomainObject.Predmet.OznakaBroj_1">St-2199/2017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AMICUS-JAN j.d.o.o.</izvorni_sadrzaj>
    <derivirana_varijabla naziv="DomainObject.Predmet.ProtustrankaFormated_1">  AMICUS-JAN j.d.o.o.</derivirana_varijabla>
  </DomainObject.Predmet.ProtustrankaFormated>
  <DomainObject.Predmet.ProtustrankaFormatedOIB>
    <izvorni_sadrzaj>  AMICUS-JAN j.d.o.o., OIB 07758471598</izvorni_sadrzaj>
    <derivirana_varijabla naziv="DomainObject.Predmet.ProtustrankaFormatedOIB_1">  AMICUS-JAN j.d.o.o., OIB 07758471598</derivirana_varijabla>
  </DomainObject.Predmet.ProtustrankaFormatedOIB>
  <DomainObject.Predmet.ProtustrankaFormatedWithAdress>
    <izvorni_sadrzaj> AMICUS-JAN j.d.o.o., Bokeljska ulica 1, 47000 Karlovac</izvorni_sadrzaj>
    <derivirana_varijabla naziv="DomainObject.Predmet.ProtustrankaFormatedWithAdress_1"> AMICUS-JAN j.d.o.o., Bokeljska ulica 1, 47000 Karlovac</derivirana_varijabla>
  </DomainObject.Predmet.ProtustrankaFormatedWithAdress>
  <DomainObject.Predmet.ProtustrankaFormatedWithAdressOIB>
    <izvorni_sadrzaj> AMICUS-JAN j.d.o.o., OIB 07758471598, Bokeljska ulica 1, 47000 Karlovac</izvorni_sadrzaj>
    <derivirana_varijabla naziv="DomainObject.Predmet.ProtustrankaFormatedWithAdressOIB_1"> AMICUS-JAN j.d.o.o., OIB 07758471598, Bokeljska ulica 1, 47000 Karlovac</derivirana_varijabla>
  </DomainObject.Predmet.ProtustrankaFormatedWithAdressOIB>
  <DomainObject.Predmet.ProtustrankaWithAdress>
    <izvorni_sadrzaj>AMICUS-JAN j.d.o.o. Bokeljska ulica 1, 47000 Karlovac</izvorni_sadrzaj>
    <derivirana_varijabla naziv="DomainObject.Predmet.ProtustrankaWithAdress_1">AMICUS-JAN j.d.o.o. Bokeljska ulica 1, 47000 Karlovac</derivirana_varijabla>
  </DomainObject.Predmet.ProtustrankaWithAdress>
  <DomainObject.Predmet.ProtustrankaWithAdressOIB>
    <izvorni_sadrzaj>AMICUS-JAN j.d.o.o., OIB 07758471598, Bokeljska ulica 1, 47000 Karlovac</izvorni_sadrzaj>
    <derivirana_varijabla naziv="DomainObject.Predmet.ProtustrankaWithAdressOIB_1">AMICUS-JAN j.d.o.o., OIB 07758471598, Bokeljska ulica 1, 47000 Karlovac</derivirana_varijabla>
  </DomainObject.Predmet.ProtustrankaWithAdressOIB>
  <DomainObject.Predmet.ProtustrankaNazivFormated>
    <izvorni_sadrzaj>AMICUS-JAN j.d.o.o.</izvorni_sadrzaj>
    <derivirana_varijabla naziv="DomainObject.Predmet.ProtustrankaNazivFormated_1">AMICUS-JAN j.d.o.o.</derivirana_varijabla>
  </DomainObject.Predmet.ProtustrankaNazivFormated>
  <DomainObject.Predmet.ProtustrankaNazivFormatedOIB>
    <izvorni_sadrzaj>AMICUS-JAN j.d.o.o., OIB 07758471598</izvorni_sadrzaj>
    <derivirana_varijabla naziv="DomainObject.Predmet.ProtustrankaNazivFormatedOIB_1">AMICUS-JAN j.d.o.o., OIB 07758471598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AMICUS-JAN j.d.o.o.</item>
    </izvorni_sadrzaj>
    <derivirana_varijabla naziv="DomainObject.Predmet.ProtuStrankaListFormated_1">
      <item>AMICUS-JAN j.d.o.o.</item>
    </derivirana_varijabla>
  </DomainObject.Predmet.ProtuStrankaListFormated>
  <DomainObject.Predmet.ProtuStrankaListFormatedOIB>
    <izvorni_sadrzaj>
      <item>AMICUS-JAN j.d.o.o., OIB 07758471598</item>
    </izvorni_sadrzaj>
    <derivirana_varijabla naziv="DomainObject.Predmet.ProtuStrankaListFormatedOIB_1">
      <item>AMICUS-JAN j.d.o.o., OIB 07758471598</item>
    </derivirana_varijabla>
  </DomainObject.Predmet.ProtuStrankaListFormatedOIB>
  <DomainObject.Predmet.ProtuStrankaListFormatedWithAdress>
    <izvorni_sadrzaj>
      <item>AMICUS-JAN j.d.o.o., Bokeljska ulica 1, 47000 Karlovac</item>
    </izvorni_sadrzaj>
    <derivirana_varijabla naziv="DomainObject.Predmet.ProtuStrankaListFormatedWithAdress_1">
      <item>AMICUS-JAN j.d.o.o., Bokeljska ulica 1, 47000 Karlovac</item>
    </derivirana_varijabla>
  </DomainObject.Predmet.ProtuStrankaListFormatedWithAdress>
  <DomainObject.Predmet.ProtuStrankaListFormatedWithAdressOIB>
    <izvorni_sadrzaj>
      <item>AMICUS-JAN j.d.o.o., OIB 07758471598, Bokeljska ulica 1, 47000 Karlovac</item>
    </izvorni_sadrzaj>
    <derivirana_varijabla naziv="DomainObject.Predmet.ProtuStrankaListFormatedWithAdressOIB_1">
      <item>AMICUS-JAN j.d.o.o., OIB 07758471598, Bokeljska ulica 1, 47000 Karlovac</item>
    </derivirana_varijabla>
  </DomainObject.Predmet.ProtuStrankaListFormatedWithAdressOIB>
  <DomainObject.Predmet.ProtuStrankaListNazivFormated>
    <izvorni_sadrzaj>
      <item>AMICUS-JAN j.d.o.o.</item>
    </izvorni_sadrzaj>
    <derivirana_varijabla naziv="DomainObject.Predmet.ProtuStrankaListNazivFormated_1">
      <item>AMICUS-JAN j.d.o.o.</item>
    </derivirana_varijabla>
  </DomainObject.Predmet.ProtuStrankaListNazivFormated>
  <DomainObject.Predmet.ProtuStrankaListNazivFormatedOIB>
    <izvorni_sadrzaj>
      <item>AMICUS-JAN j.d.o.o., OIB 07758471598</item>
    </izvorni_sadrzaj>
    <derivirana_varijabla naziv="DomainObject.Predmet.ProtuStrankaListNazivFormatedOIB_1">
      <item>AMICUS-JAN j.d.o.o., OIB 07758471598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AMICUS-JAN j.d.o.o.</izvorni_sadrzaj>
    <derivirana_varijabla naziv="DomainObject.Predmet.ProtustrankaIDrugi_1">AMICUS-JAN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AMICUS-JAN j.d.o.o., OIB 07758471598, Bokeljska ulica 1, 47000 Karlovac</izvorni_sadrzaj>
    <derivirana_varijabla naziv="DomainObject.Predmet.ProtustrankaIDrugiAdressOIB_1">AMICUS-JAN j.d.o.o., OIB 07758471598, Bokeljska ulica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AMICUS-JAN j.d.o.o.</item>
    </izvorni_sadrzaj>
    <derivirana_varijabla naziv="DomainObject.Predmet.SudioniciListNaziv_1">
      <item>FINA Regionalni centar Zagreb, Podružnica Karlovac</item>
      <item>AMICUS-JAN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AMICUS-JAN j.d.o.o., OIB 07758471598, Bokeljska ulica 1,47000 Karlovac</item>
    </izvorni_sadrzaj>
    <derivirana_varijabla naziv="DomainObject.Predmet.SudioniciListAdressOIB_1">
      <item>FINA Regionalni centar Zagreb, Podružnica Karlovac, OIB 85821130368, Pavla Vitezovića 1,47000 Karlovac</item>
      <item>AMICUS-JAN j.d.o.o., OIB 07758471598, Bokeljska ulica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07758471598</item>
    </izvorni_sadrzaj>
    <derivirana_varijabla naziv="DomainObject.Predmet.SudioniciListNazivOIB_1">
      <item>, OIB 85821130368</item>
      <item>, OIB 07758471598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2924</properties:Characters>
  <properties:Lines>95</properties:Lines>
  <properties:Paragraphs>36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2018-01-02T14:25:00Z</dcterms:created>
  <dc:creator>Ivana Manestar</dc:creator>
  <dc:description/>
  <cp:keywords/>
  <cp:lastModifiedBy>Petra Komučar</cp:lastModifiedBy>
  <dcterms:modified xmlns:xsi="http://www.w3.org/2001/XMLSchema-instance" xsi:type="dcterms:W3CDTF">2018-01-08T07:24:00Z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