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76c25" w14:paraId="5276c25"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BB6AB9" w:rsidP="00792FDB" w:rsidR="00293334">
      <w:pPr>
        <w:spacing w:lineRule="auto" w:line="240" w:after="0"/>
        <w:ind w:firstLine="708"/>
        <w:jc w:val="both"/>
        <w:rPr>
          <w:rFonts w:cs="Times New Roman" w:eastAsia="Times New Roman" w:hAnsi="Times New Roman" w:ascii="Times New Roman"/>
          <w:sz w:val="24"/>
          <w:szCs w:val="24"/>
        </w:rPr>
      </w:pPr>
      <w:r w:rsidRPr="00BB6AB9">
        <w:rPr>
          <w:rFonts w:cs="Times New Roman" w:eastAsia="Times New Roman" w:hAnsi="Times New Roman" w:ascii="Times New Roman"/>
          <w:sz w:val="24"/>
          <w:szCs w:val="24"/>
        </w:rPr>
        <w:t>Trgovački sud u Pazinu, po stečajnom sucu Ivanu Dujiću, radi nastavka po</w:t>
      </w:r>
      <w:r w:rsidR="002E367F">
        <w:rPr>
          <w:rFonts w:cs="Times New Roman" w:eastAsia="Times New Roman" w:hAnsi="Times New Roman" w:ascii="Times New Roman"/>
          <w:sz w:val="24"/>
          <w:szCs w:val="24"/>
        </w:rPr>
        <w:t xml:space="preserve">stupka nad Stečajnom masom iza </w:t>
      </w:r>
      <w:r w:rsidR="009A0D06" w:rsidRPr="009A0D06">
        <w:rPr>
          <w:rFonts w:cs="Times New Roman" w:eastAsia="Times New Roman" w:hAnsi="Times New Roman" w:ascii="Times New Roman"/>
          <w:sz w:val="24"/>
          <w:szCs w:val="24"/>
        </w:rPr>
        <w:t xml:space="preserve">VALDEBEK d. o. o. Pomer (Općina Medulin), Pomer 295, </w:t>
      </w:r>
      <w:r w:rsidR="009A0D06">
        <w:rPr>
          <w:rFonts w:cs="Times New Roman" w:eastAsia="Times New Roman" w:hAnsi="Times New Roman" w:ascii="Times New Roman"/>
          <w:sz w:val="24"/>
          <w:szCs w:val="24"/>
        </w:rPr>
        <w:t xml:space="preserve">raniji </w:t>
      </w:r>
      <w:r w:rsidR="009A0D06" w:rsidRPr="009A0D06">
        <w:rPr>
          <w:rFonts w:cs="Times New Roman" w:eastAsia="Times New Roman" w:hAnsi="Times New Roman" w:ascii="Times New Roman"/>
          <w:sz w:val="24"/>
          <w:szCs w:val="24"/>
        </w:rPr>
        <w:t>OIB 39371174727</w:t>
      </w:r>
      <w:r w:rsidR="00577454">
        <w:rPr>
          <w:rFonts w:cs="Times New Roman" w:eastAsia="Times New Roman" w:hAnsi="Times New Roman" w:ascii="Times New Roman"/>
          <w:sz w:val="24"/>
          <w:szCs w:val="24"/>
        </w:rPr>
        <w:t xml:space="preserve">, </w:t>
      </w:r>
      <w:r w:rsidR="009A0D06">
        <w:rPr>
          <w:rFonts w:cs="Times New Roman" w:eastAsia="Times New Roman" w:hAnsi="Times New Roman" w:ascii="Times New Roman"/>
          <w:sz w:val="24"/>
          <w:szCs w:val="24"/>
        </w:rPr>
        <w:t>2</w:t>
      </w:r>
      <w:r w:rsidR="00E2261A">
        <w:rPr>
          <w:rFonts w:cs="Times New Roman" w:eastAsia="Times New Roman" w:hAnsi="Times New Roman" w:ascii="Times New Roman"/>
          <w:sz w:val="24"/>
          <w:szCs w:val="24"/>
        </w:rPr>
        <w:t>7</w:t>
      </w:r>
      <w:r w:rsidRPr="00BB6AB9">
        <w:rPr>
          <w:rFonts w:cs="Times New Roman" w:eastAsia="Times New Roman" w:hAnsi="Times New Roman" w:ascii="Times New Roman"/>
          <w:sz w:val="24"/>
          <w:szCs w:val="24"/>
        </w:rPr>
        <w:t xml:space="preserve">. </w:t>
      </w:r>
      <w:r w:rsidR="00E2261A">
        <w:rPr>
          <w:rFonts w:cs="Times New Roman" w:eastAsia="Times New Roman" w:hAnsi="Times New Roman" w:ascii="Times New Roman"/>
          <w:sz w:val="24"/>
          <w:szCs w:val="24"/>
        </w:rPr>
        <w:t>lipnja</w:t>
      </w:r>
      <w:r w:rsidR="004E7E4B">
        <w:rPr>
          <w:rFonts w:cs="Times New Roman" w:eastAsia="Times New Roman" w:hAnsi="Times New Roman" w:ascii="Times New Roman"/>
          <w:sz w:val="24"/>
          <w:szCs w:val="24"/>
        </w:rPr>
        <w:t xml:space="preserve"> </w:t>
      </w:r>
      <w:r w:rsidRPr="00BB6AB9">
        <w:rPr>
          <w:rFonts w:cs="Times New Roman" w:eastAsia="Times New Roman" w:hAnsi="Times New Roman" w:ascii="Times New Roman"/>
          <w:sz w:val="24"/>
          <w:szCs w:val="24"/>
        </w:rPr>
        <w:t>2017.</w:t>
      </w:r>
    </w:p>
    <w:p w:rsidRDefault="00506DA8" w:rsidP="00792FDB" w:rsidR="00506DA8">
      <w:pPr>
        <w:spacing w:lineRule="auto" w:line="240" w:after="0"/>
        <w:ind w:firstLine="708"/>
        <w:jc w:val="both"/>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sidR="00C842C9">
        <w:rPr>
          <w:rFonts w:cs="Times New Roman" w:hAnsi="Times New Roman" w:ascii="Times New Roman"/>
          <w:sz w:val="24"/>
          <w:szCs w:val="24"/>
        </w:rPr>
        <w:tab/>
      </w:r>
      <w:r w:rsidRPr="009D0DC2">
        <w:rPr>
          <w:rFonts w:cs="Times New Roman" w:hAnsi="Times New Roman" w:ascii="Times New Roman"/>
          <w:sz w:val="24"/>
          <w:szCs w:val="24"/>
        </w:rPr>
        <w:t>Nastavlja se</w:t>
      </w:r>
      <w:r w:rsidR="00C842C9">
        <w:rPr>
          <w:rFonts w:cs="Times New Roman" w:hAnsi="Times New Roman" w:ascii="Times New Roman"/>
          <w:sz w:val="24"/>
          <w:szCs w:val="24"/>
        </w:rPr>
        <w:t xml:space="preserve"> stečajni postupak u odnosu na</w:t>
      </w:r>
      <w:r w:rsidR="004E7E4B">
        <w:rPr>
          <w:rFonts w:cs="Times New Roman" w:hAnsi="Times New Roman" w:ascii="Times New Roman"/>
          <w:sz w:val="24"/>
          <w:szCs w:val="24"/>
        </w:rPr>
        <w:t xml:space="preserve"> Stečajnu masu</w:t>
      </w:r>
      <w:r w:rsidR="00C842C9">
        <w:rPr>
          <w:rFonts w:cs="Times New Roman" w:hAnsi="Times New Roman" w:ascii="Times New Roman"/>
          <w:sz w:val="24"/>
          <w:szCs w:val="24"/>
        </w:rPr>
        <w:t xml:space="preserve"> </w:t>
      </w:r>
      <w:r w:rsidR="004E7E4B" w:rsidRPr="004E7E4B">
        <w:rPr>
          <w:rFonts w:cs="Times New Roman" w:hAnsi="Times New Roman" w:ascii="Times New Roman"/>
          <w:sz w:val="24"/>
          <w:szCs w:val="24"/>
        </w:rPr>
        <w:t xml:space="preserve">iza </w:t>
      </w:r>
      <w:r w:rsidR="009A0D06" w:rsidRPr="009A0D06">
        <w:rPr>
          <w:rFonts w:cs="Times New Roman" w:hAnsi="Times New Roman" w:ascii="Times New Roman"/>
          <w:sz w:val="24"/>
          <w:szCs w:val="24"/>
        </w:rPr>
        <w:t>VALDEBEK d.o.o. Pomer (Općina Medulin), Pomer 295, raniji OIB 39371174727</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9A0D06" w:rsidP="009A0D06" w:rsidR="009A0D06">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Pr="009D0DC2">
        <w:rPr>
          <w:rFonts w:cs="Times New Roman" w:hAnsi="Times New Roman" w:ascii="Times New Roman"/>
          <w:sz w:val="24"/>
          <w:szCs w:val="24"/>
        </w:rPr>
        <w:t xml:space="preserve">. </w:t>
      </w:r>
      <w:r>
        <w:rPr>
          <w:rFonts w:cs="Times New Roman" w:hAnsi="Times New Roman" w:ascii="Times New Roman"/>
          <w:sz w:val="24"/>
          <w:szCs w:val="24"/>
        </w:rPr>
        <w:tab/>
      </w:r>
      <w:r w:rsidRPr="009D0DC2">
        <w:rPr>
          <w:rFonts w:cs="Times New Roman" w:hAnsi="Times New Roman" w:ascii="Times New Roman"/>
          <w:sz w:val="24"/>
          <w:szCs w:val="24"/>
        </w:rPr>
        <w:t xml:space="preserve">Nalaže se sudskom registru ovog suda da izvrši upis </w:t>
      </w:r>
      <w:r>
        <w:rPr>
          <w:rFonts w:cs="Times New Roman" w:hAnsi="Times New Roman" w:ascii="Times New Roman"/>
          <w:sz w:val="24"/>
          <w:szCs w:val="24"/>
        </w:rPr>
        <w:t xml:space="preserve">stečajne mase u sudski registar, sa sjedištem na adresi stečajnog upravitelja </w:t>
      </w:r>
      <w:r w:rsidRPr="009A0D06">
        <w:rPr>
          <w:rFonts w:cs="Times New Roman" w:hAnsi="Times New Roman" w:ascii="Times New Roman"/>
          <w:sz w:val="24"/>
          <w:szCs w:val="24"/>
        </w:rPr>
        <w:t>Alein Khan iz Rijeke, Trg sv. Barbare 1</w:t>
      </w:r>
      <w:r w:rsidRPr="002C254B">
        <w:rPr>
          <w:rFonts w:cs="Times New Roman" w:hAnsi="Times New Roman" w:ascii="Times New Roman"/>
          <w:sz w:val="24"/>
          <w:szCs w:val="24"/>
        </w:rPr>
        <w:t>.</w:t>
      </w:r>
    </w:p>
    <w:p w:rsidRDefault="009A0D06" w:rsidP="009A0D06" w:rsidR="009A0D06" w:rsidRPr="009D0DC2">
      <w:pPr>
        <w:spacing w:lineRule="auto" w:line="240" w:after="0"/>
        <w:ind w:firstLine="708"/>
        <w:jc w:val="both"/>
        <w:rPr>
          <w:rFonts w:cs="Times New Roman" w:hAnsi="Times New Roman" w:ascii="Times New Roman"/>
          <w:sz w:val="24"/>
          <w:szCs w:val="24"/>
        </w:rPr>
      </w:pPr>
    </w:p>
    <w:p w:rsidRDefault="009A0D06" w:rsidP="009A0D06" w:rsidR="009A0D06">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Pr>
          <w:rFonts w:cs="Times New Roman" w:hAnsi="Times New Roman" w:ascii="Times New Roman"/>
          <w:sz w:val="24"/>
          <w:szCs w:val="24"/>
        </w:rPr>
        <w:tab/>
      </w:r>
      <w:r w:rsidRPr="009D0DC2">
        <w:rPr>
          <w:rFonts w:cs="Times New Roman" w:hAnsi="Times New Roman" w:ascii="Times New Roman"/>
          <w:sz w:val="24"/>
          <w:szCs w:val="24"/>
        </w:rPr>
        <w:t xml:space="preserve">Stečajni upravitelj </w:t>
      </w:r>
      <w:r w:rsidRPr="002C254B">
        <w:rPr>
          <w:rFonts w:cs="Times New Roman" w:hAnsi="Times New Roman" w:ascii="Times New Roman"/>
          <w:sz w:val="24"/>
          <w:szCs w:val="24"/>
        </w:rPr>
        <w:t>Nikola Delić iz Pule, Kranjčevićeva 16, OIB 58474163165</w:t>
      </w:r>
      <w:r>
        <w:rPr>
          <w:rFonts w:cs="Times New Roman" w:hAnsi="Times New Roman" w:ascii="Times New Roman"/>
          <w:sz w:val="24"/>
          <w:szCs w:val="24"/>
        </w:rPr>
        <w:t>, razrješuje se dužnosti stečajnog upravitelja.</w:t>
      </w:r>
    </w:p>
    <w:p w:rsidRDefault="009A0D06" w:rsidP="009A0D06" w:rsidR="009A0D06">
      <w:pPr>
        <w:spacing w:lineRule="auto" w:line="240" w:after="0"/>
        <w:ind w:firstLine="708"/>
        <w:jc w:val="both"/>
        <w:rPr>
          <w:rFonts w:cs="Times New Roman" w:hAnsi="Times New Roman" w:ascii="Times New Roman"/>
          <w:sz w:val="24"/>
          <w:szCs w:val="24"/>
        </w:rPr>
      </w:pPr>
    </w:p>
    <w:p w:rsidRDefault="009A0D06" w:rsidP="009A0D06" w:rsidR="009A0D06">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Pr="009D0DC2">
        <w:rPr>
          <w:rFonts w:cs="Times New Roman" w:hAnsi="Times New Roman" w:ascii="Times New Roman"/>
          <w:sz w:val="24"/>
          <w:szCs w:val="24"/>
        </w:rPr>
        <w:t xml:space="preserve">V. </w:t>
      </w:r>
      <w:r>
        <w:rPr>
          <w:rFonts w:cs="Times New Roman" w:hAnsi="Times New Roman" w:ascii="Times New Roman"/>
          <w:sz w:val="24"/>
          <w:szCs w:val="24"/>
        </w:rPr>
        <w:tab/>
      </w:r>
      <w:r w:rsidRPr="009D0DC2">
        <w:rPr>
          <w:rFonts w:cs="Times New Roman" w:hAnsi="Times New Roman" w:ascii="Times New Roman"/>
          <w:sz w:val="24"/>
          <w:szCs w:val="24"/>
        </w:rPr>
        <w:t xml:space="preserve">Za stečajnog upravitelja imenuje se </w:t>
      </w:r>
      <w:r w:rsidRPr="009A0D06">
        <w:rPr>
          <w:rFonts w:cs="Times New Roman" w:hAnsi="Times New Roman" w:ascii="Times New Roman"/>
          <w:sz w:val="24"/>
          <w:szCs w:val="24"/>
        </w:rPr>
        <w:t>Alein</w:t>
      </w:r>
      <w:r>
        <w:rPr>
          <w:rFonts w:cs="Times New Roman" w:hAnsi="Times New Roman" w:ascii="Times New Roman"/>
          <w:sz w:val="24"/>
          <w:szCs w:val="24"/>
        </w:rPr>
        <w:t xml:space="preserve"> </w:t>
      </w:r>
      <w:r w:rsidRPr="009A0D06">
        <w:rPr>
          <w:rFonts w:cs="Times New Roman" w:hAnsi="Times New Roman" w:ascii="Times New Roman"/>
          <w:sz w:val="24"/>
          <w:szCs w:val="24"/>
        </w:rPr>
        <w:t>Khan</w:t>
      </w:r>
      <w:r>
        <w:rPr>
          <w:rFonts w:cs="Times New Roman" w:hAnsi="Times New Roman" w:ascii="Times New Roman"/>
          <w:sz w:val="24"/>
          <w:szCs w:val="24"/>
        </w:rPr>
        <w:t xml:space="preserve"> iz </w:t>
      </w:r>
      <w:r w:rsidRPr="009A0D06">
        <w:rPr>
          <w:rFonts w:cs="Times New Roman" w:hAnsi="Times New Roman" w:ascii="Times New Roman"/>
          <w:sz w:val="24"/>
          <w:szCs w:val="24"/>
        </w:rPr>
        <w:t>Rijek</w:t>
      </w:r>
      <w:r>
        <w:rPr>
          <w:rFonts w:cs="Times New Roman" w:hAnsi="Times New Roman" w:ascii="Times New Roman"/>
          <w:sz w:val="24"/>
          <w:szCs w:val="24"/>
        </w:rPr>
        <w:t xml:space="preserve">e, </w:t>
      </w:r>
      <w:r w:rsidRPr="009A0D06">
        <w:rPr>
          <w:rFonts w:cs="Times New Roman" w:hAnsi="Times New Roman" w:ascii="Times New Roman"/>
          <w:sz w:val="24"/>
          <w:szCs w:val="24"/>
        </w:rPr>
        <w:t>Trg sv. Barbare 1</w:t>
      </w:r>
      <w:r>
        <w:rPr>
          <w:rFonts w:cs="Times New Roman" w:hAnsi="Times New Roman" w:ascii="Times New Roman"/>
          <w:sz w:val="24"/>
          <w:szCs w:val="24"/>
        </w:rPr>
        <w:t xml:space="preserve">, </w:t>
      </w:r>
      <w:r w:rsidRPr="009A0D06">
        <w:rPr>
          <w:rFonts w:cs="Times New Roman" w:hAnsi="Times New Roman" w:ascii="Times New Roman"/>
          <w:sz w:val="24"/>
          <w:szCs w:val="24"/>
        </w:rPr>
        <w:t>25613472359</w:t>
      </w:r>
      <w:r>
        <w:rPr>
          <w:rFonts w:cs="Times New Roman" w:hAnsi="Times New Roman" w:ascii="Times New Roman"/>
          <w:sz w:val="24"/>
          <w:szCs w:val="24"/>
        </w:rPr>
        <w:t>.</w:t>
      </w:r>
    </w:p>
    <w:p w:rsidRDefault="009A0D06" w:rsidP="009A0D06" w:rsidR="009A0D06" w:rsidRPr="009D0DC2">
      <w:pPr>
        <w:spacing w:lineRule="auto" w:line="240" w:after="0"/>
        <w:ind w:firstLine="708"/>
        <w:jc w:val="both"/>
        <w:rPr>
          <w:rFonts w:cs="Times New Roman" w:hAnsi="Times New Roman" w:ascii="Times New Roman"/>
          <w:sz w:val="24"/>
          <w:szCs w:val="24"/>
        </w:rPr>
      </w:pPr>
    </w:p>
    <w:p w:rsidRDefault="009A0D06" w:rsidP="009A0D06" w:rsidR="009A0D06"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w:t>
      </w:r>
      <w:r w:rsidRPr="009D0DC2">
        <w:rPr>
          <w:rFonts w:cs="Times New Roman" w:hAnsi="Times New Roman" w:ascii="Times New Roman"/>
          <w:sz w:val="24"/>
          <w:szCs w:val="24"/>
        </w:rPr>
        <w:tab/>
        <w:t xml:space="preserve">Pozivaju se vjerovnici da u roku od </w:t>
      </w:r>
      <w:r>
        <w:rPr>
          <w:rFonts w:cs="Times New Roman" w:hAnsi="Times New Roman" w:ascii="Times New Roman"/>
          <w:sz w:val="24"/>
          <w:szCs w:val="24"/>
        </w:rPr>
        <w:t>30</w:t>
      </w:r>
      <w:r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9D0DC2">
        <w:rPr>
          <w:rFonts w:cs="Times New Roman" w:hAnsi="Times New Roman" w:ascii="Times New Roman"/>
          <w:bCs/>
          <w:sz w:val="24"/>
          <w:szCs w:val="24"/>
        </w:rPr>
        <w:t>HR12 1001005 1863000160,</w:t>
      </w:r>
      <w:r w:rsidRPr="009D0DC2">
        <w:rPr>
          <w:rFonts w:cs="Times New Roman" w:hAnsi="Times New Roman" w:ascii="Times New Roman"/>
          <w:sz w:val="24"/>
          <w:szCs w:val="24"/>
        </w:rPr>
        <w:t xml:space="preserve"> poziv na broj 64 5045-48752-</w:t>
      </w:r>
      <w:r>
        <w:rPr>
          <w:rFonts w:cs="Times New Roman" w:hAnsi="Times New Roman" w:ascii="Times New Roman"/>
          <w:sz w:val="24"/>
          <w:szCs w:val="24"/>
        </w:rPr>
        <w:t>3702017</w:t>
      </w:r>
      <w:r w:rsidRPr="009D0DC2">
        <w:rPr>
          <w:rFonts w:cs="Times New Roman" w:hAnsi="Times New Roman" w:ascii="Times New Roman"/>
          <w:sz w:val="24"/>
          <w:szCs w:val="24"/>
        </w:rPr>
        <w:t xml:space="preserve">. </w:t>
      </w:r>
      <w:r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9D0DC2">
        <w:rPr>
          <w:rFonts w:cs="Times New Roman" w:hAnsi="Times New Roman" w:ascii="Times New Roman"/>
          <w:sz w:val="24"/>
          <w:szCs w:val="24"/>
        </w:rPr>
        <w:t xml:space="preserve">Zaposlenici koji prijavljuju svoja potraživanja po osnovu rada ne moraju platiti pristojbu. </w:t>
      </w:r>
    </w:p>
    <w:p w:rsidRDefault="009A0D06" w:rsidP="009A0D06" w:rsidR="009A0D06" w:rsidRPr="009D0DC2">
      <w:pPr>
        <w:spacing w:lineRule="auto" w:line="240" w:after="0"/>
        <w:jc w:val="both"/>
        <w:rPr>
          <w:rFonts w:cs="Times New Roman" w:hAnsi="Times New Roman" w:ascii="Times New Roman"/>
          <w:sz w:val="24"/>
          <w:szCs w:val="24"/>
        </w:rPr>
      </w:pPr>
    </w:p>
    <w:p w:rsidRDefault="009A0D06" w:rsidP="009A0D06" w:rsidR="009A0D06"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VI.</w:t>
      </w:r>
      <w:r w:rsidRPr="009D0DC2">
        <w:rPr>
          <w:rFonts w:cs="Times New Roman" w:hAnsi="Times New Roman" w:ascii="Times New Roman"/>
          <w:sz w:val="24"/>
          <w:szCs w:val="24"/>
        </w:rPr>
        <w:tab/>
        <w:t>Prijavu tražbine podnesenu nakon isteka roka za prijavljivanje sud će odbaciti rješenjem (čl. 257. st. 6. SZ-a).</w:t>
      </w:r>
    </w:p>
    <w:p w:rsidRDefault="009A0D06" w:rsidP="009A0D06" w:rsidR="009A0D06"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Pr>
          <w:rFonts w:cs="Times New Roman" w:hAnsi="Times New Roman" w:ascii="Times New Roman"/>
          <w:sz w:val="24"/>
          <w:szCs w:val="24"/>
        </w:rPr>
        <w:t>V</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A0D06" w:rsidP="009A0D06" w:rsidR="009A0D06"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A0D06" w:rsidP="009A0D06" w:rsidR="009A0D06"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Pr>
          <w:rFonts w:cs="Times New Roman" w:hAnsi="Times New Roman" w:ascii="Times New Roman"/>
          <w:sz w:val="24"/>
          <w:szCs w:val="24"/>
        </w:rPr>
        <w:t>VII</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Pr>
          <w:rFonts w:cs="Times New Roman" w:hAnsi="Times New Roman" w:ascii="Times New Roman"/>
          <w:sz w:val="24"/>
          <w:szCs w:val="24"/>
        </w:rPr>
        <w:t>V</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A0D06" w:rsidP="009A0D06" w:rsidR="009A0D06"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lastRenderedPageBreak/>
        <w:tab/>
      </w:r>
    </w:p>
    <w:p w:rsidRDefault="009A0D06" w:rsidP="009A0D06" w:rsidR="009A0D06"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Pr>
          <w:rFonts w:cs="Times New Roman" w:hAnsi="Times New Roman" w:ascii="Times New Roman"/>
          <w:sz w:val="24"/>
          <w:szCs w:val="24"/>
        </w:rPr>
        <w:t>VIII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A0D06" w:rsidP="009A0D06" w:rsidR="009A0D06" w:rsidRPr="009D0DC2">
      <w:pPr>
        <w:spacing w:lineRule="auto" w:line="240" w:after="0"/>
        <w:ind w:firstLine="708"/>
        <w:jc w:val="both"/>
        <w:rPr>
          <w:rFonts w:cs="Times New Roman" w:hAnsi="Times New Roman" w:ascii="Times New Roman"/>
          <w:sz w:val="24"/>
          <w:szCs w:val="24"/>
        </w:rPr>
      </w:pPr>
    </w:p>
    <w:p w:rsidRDefault="009A0D06" w:rsidP="009A0D06" w:rsidR="009A0D06"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Pr="009D0DC2">
        <w:rPr>
          <w:rFonts w:cs="Times New Roman" w:hAnsi="Times New Roman" w:ascii="Times New Roman"/>
          <w:sz w:val="24"/>
          <w:szCs w:val="24"/>
        </w:rPr>
        <w:t>X.</w:t>
      </w:r>
      <w:r w:rsidRPr="009D0DC2">
        <w:rPr>
          <w:rFonts w:cs="Times New Roman" w:hAnsi="Times New Roman" w:ascii="Times New Roman"/>
          <w:sz w:val="24"/>
          <w:szCs w:val="24"/>
        </w:rPr>
        <w:tab/>
        <w:t xml:space="preserve">Ispitno ročište na kojem će se ispitivati prijavljene tražbine određuje se za dan </w:t>
      </w:r>
    </w:p>
    <w:p w:rsidRDefault="009A0D06" w:rsidP="009A0D06" w:rsidR="009A0D06" w:rsidRPr="009D0DC2">
      <w:pPr>
        <w:spacing w:lineRule="auto" w:line="240" w:after="0"/>
        <w:rPr>
          <w:rFonts w:cs="Times New Roman" w:hAnsi="Times New Roman" w:ascii="Times New Roman"/>
          <w:sz w:val="24"/>
          <w:szCs w:val="24"/>
        </w:rPr>
      </w:pPr>
    </w:p>
    <w:p w:rsidRDefault="00CA6137" w:rsidP="009A0D06" w:rsidR="009A0D06"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0</w:t>
      </w:r>
      <w:r w:rsidR="009A0D06">
        <w:rPr>
          <w:rFonts w:cs="Times New Roman" w:hAnsi="Times New Roman" w:ascii="Times New Roman"/>
          <w:sz w:val="24"/>
          <w:szCs w:val="24"/>
        </w:rPr>
        <w:t xml:space="preserve">3. </w:t>
      </w:r>
      <w:r>
        <w:rPr>
          <w:rFonts w:cs="Times New Roman" w:hAnsi="Times New Roman" w:ascii="Times New Roman"/>
          <w:sz w:val="24"/>
          <w:szCs w:val="24"/>
        </w:rPr>
        <w:t xml:space="preserve">listopada </w:t>
      </w:r>
      <w:r w:rsidR="009A0D06" w:rsidRPr="009D0DC2">
        <w:rPr>
          <w:rFonts w:cs="Times New Roman" w:hAnsi="Times New Roman" w:ascii="Times New Roman"/>
          <w:sz w:val="24"/>
          <w:szCs w:val="24"/>
        </w:rPr>
        <w:t>201</w:t>
      </w:r>
      <w:r w:rsidR="009A0D06">
        <w:rPr>
          <w:rFonts w:cs="Times New Roman" w:hAnsi="Times New Roman" w:ascii="Times New Roman"/>
          <w:sz w:val="24"/>
          <w:szCs w:val="24"/>
        </w:rPr>
        <w:t>7</w:t>
      </w:r>
      <w:r w:rsidR="009A0D06" w:rsidRPr="009D0DC2">
        <w:rPr>
          <w:rFonts w:cs="Times New Roman" w:hAnsi="Times New Roman" w:ascii="Times New Roman"/>
          <w:sz w:val="24"/>
          <w:szCs w:val="24"/>
        </w:rPr>
        <w:t xml:space="preserve">. godine u </w:t>
      </w:r>
      <w:r>
        <w:rPr>
          <w:rFonts w:cs="Times New Roman" w:hAnsi="Times New Roman" w:ascii="Times New Roman"/>
          <w:sz w:val="24"/>
          <w:szCs w:val="24"/>
        </w:rPr>
        <w:t>9</w:t>
      </w:r>
      <w:r w:rsidR="009A0D06" w:rsidRPr="009D0DC2">
        <w:rPr>
          <w:rFonts w:cs="Times New Roman" w:hAnsi="Times New Roman" w:ascii="Times New Roman"/>
          <w:sz w:val="24"/>
          <w:szCs w:val="24"/>
        </w:rPr>
        <w:t>,</w:t>
      </w:r>
      <w:r>
        <w:rPr>
          <w:rFonts w:cs="Times New Roman" w:hAnsi="Times New Roman" w:ascii="Times New Roman"/>
          <w:sz w:val="24"/>
          <w:szCs w:val="24"/>
        </w:rPr>
        <w:t>2</w:t>
      </w:r>
      <w:r w:rsidR="009A0D06" w:rsidRPr="009D0DC2">
        <w:rPr>
          <w:rFonts w:cs="Times New Roman" w:hAnsi="Times New Roman" w:ascii="Times New Roman"/>
          <w:sz w:val="24"/>
          <w:szCs w:val="24"/>
        </w:rPr>
        <w:t>0 sati,</w:t>
      </w:r>
    </w:p>
    <w:p w:rsidRDefault="009A0D06" w:rsidP="009A0D06" w:rsidR="009A0D06"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Pr>
          <w:rFonts w:cs="Times New Roman" w:hAnsi="Times New Roman" w:ascii="Times New Roman"/>
          <w:sz w:val="24"/>
          <w:szCs w:val="24"/>
        </w:rPr>
        <w:t>1</w:t>
      </w:r>
      <w:r w:rsidRPr="009D0DC2">
        <w:rPr>
          <w:rFonts w:cs="Times New Roman" w:hAnsi="Times New Roman" w:ascii="Times New Roman"/>
          <w:sz w:val="24"/>
          <w:szCs w:val="24"/>
        </w:rPr>
        <w:t>,</w:t>
      </w:r>
    </w:p>
    <w:p w:rsidRDefault="009A0D06" w:rsidP="009A0D06" w:rsidR="009A0D06"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A0D06" w:rsidP="009A0D06" w:rsidR="009A0D06"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A0D06" w:rsidP="009A0D06" w:rsidR="009A0D06" w:rsidRPr="009D0DC2">
      <w:pPr>
        <w:spacing w:lineRule="auto" w:line="240" w:after="0"/>
        <w:rPr>
          <w:rFonts w:cs="Times New Roman" w:hAnsi="Times New Roman" w:ascii="Times New Roman"/>
          <w:sz w:val="24"/>
          <w:szCs w:val="24"/>
        </w:rPr>
      </w:pPr>
    </w:p>
    <w:p w:rsidRDefault="009A0D06" w:rsidP="009A0D06" w:rsidR="009A0D06"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X.</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A0D06" w:rsidP="009A0D06" w:rsidR="009A0D06" w:rsidRPr="009D0DC2">
      <w:pPr>
        <w:spacing w:lineRule="auto" w:line="240" w:after="0"/>
        <w:rPr>
          <w:rFonts w:cs="Times New Roman" w:hAnsi="Times New Roman" w:ascii="Times New Roman"/>
          <w:sz w:val="24"/>
          <w:szCs w:val="24"/>
        </w:rPr>
      </w:pPr>
    </w:p>
    <w:p w:rsidRDefault="00CA6137" w:rsidP="009A0D06" w:rsidR="009A0D06"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0</w:t>
      </w:r>
      <w:r w:rsidR="009A0D06">
        <w:rPr>
          <w:rFonts w:cs="Times New Roman" w:hAnsi="Times New Roman" w:ascii="Times New Roman"/>
          <w:sz w:val="24"/>
          <w:szCs w:val="24"/>
        </w:rPr>
        <w:t xml:space="preserve">3. </w:t>
      </w:r>
      <w:r>
        <w:rPr>
          <w:rFonts w:cs="Times New Roman" w:hAnsi="Times New Roman" w:ascii="Times New Roman"/>
          <w:sz w:val="24"/>
          <w:szCs w:val="24"/>
        </w:rPr>
        <w:t>listopada</w:t>
      </w:r>
      <w:r w:rsidR="009A0D06">
        <w:rPr>
          <w:rFonts w:cs="Times New Roman" w:hAnsi="Times New Roman" w:ascii="Times New Roman"/>
          <w:sz w:val="24"/>
          <w:szCs w:val="24"/>
        </w:rPr>
        <w:t xml:space="preserve"> </w:t>
      </w:r>
      <w:r w:rsidR="009A0D06" w:rsidRPr="009D0DC2">
        <w:rPr>
          <w:rFonts w:cs="Times New Roman" w:hAnsi="Times New Roman" w:ascii="Times New Roman"/>
          <w:sz w:val="24"/>
          <w:szCs w:val="24"/>
        </w:rPr>
        <w:t>201</w:t>
      </w:r>
      <w:r w:rsidR="009A0D06">
        <w:rPr>
          <w:rFonts w:cs="Times New Roman" w:hAnsi="Times New Roman" w:ascii="Times New Roman"/>
          <w:sz w:val="24"/>
          <w:szCs w:val="24"/>
        </w:rPr>
        <w:t>7</w:t>
      </w:r>
      <w:r w:rsidR="009A0D06" w:rsidRPr="009D0DC2">
        <w:rPr>
          <w:rFonts w:cs="Times New Roman" w:hAnsi="Times New Roman" w:ascii="Times New Roman"/>
          <w:sz w:val="24"/>
          <w:szCs w:val="24"/>
        </w:rPr>
        <w:t xml:space="preserve">. godine u </w:t>
      </w:r>
      <w:r>
        <w:rPr>
          <w:rFonts w:cs="Times New Roman" w:hAnsi="Times New Roman" w:ascii="Times New Roman"/>
          <w:sz w:val="24"/>
          <w:szCs w:val="24"/>
        </w:rPr>
        <w:t>9</w:t>
      </w:r>
      <w:r w:rsidR="009A0D06">
        <w:rPr>
          <w:rFonts w:cs="Times New Roman" w:hAnsi="Times New Roman" w:ascii="Times New Roman"/>
          <w:sz w:val="24"/>
          <w:szCs w:val="24"/>
        </w:rPr>
        <w:t>,</w:t>
      </w:r>
      <w:r>
        <w:rPr>
          <w:rFonts w:cs="Times New Roman" w:hAnsi="Times New Roman" w:ascii="Times New Roman"/>
          <w:sz w:val="24"/>
          <w:szCs w:val="24"/>
        </w:rPr>
        <w:t>5</w:t>
      </w:r>
      <w:r w:rsidR="009A0D06" w:rsidRPr="009D0DC2">
        <w:rPr>
          <w:rFonts w:cs="Times New Roman" w:hAnsi="Times New Roman" w:ascii="Times New Roman"/>
          <w:sz w:val="24"/>
          <w:szCs w:val="24"/>
        </w:rPr>
        <w:t>0 sati,</w:t>
      </w:r>
    </w:p>
    <w:p w:rsidRDefault="009A0D06" w:rsidP="009A0D06" w:rsidR="009A0D06"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Pr>
          <w:rFonts w:cs="Times New Roman" w:hAnsi="Times New Roman" w:ascii="Times New Roman"/>
          <w:sz w:val="24"/>
          <w:szCs w:val="24"/>
        </w:rPr>
        <w:t>1</w:t>
      </w:r>
      <w:r w:rsidRPr="009D0DC2">
        <w:rPr>
          <w:rFonts w:cs="Times New Roman" w:hAnsi="Times New Roman" w:ascii="Times New Roman"/>
          <w:sz w:val="24"/>
          <w:szCs w:val="24"/>
        </w:rPr>
        <w:t>,</w:t>
      </w:r>
    </w:p>
    <w:p w:rsidRDefault="009A0D06" w:rsidP="009A0D06" w:rsidR="009A0D06"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A0D06" w:rsidP="009A0D06" w:rsidR="009A0D06">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A0D06" w:rsidP="009A0D06" w:rsidR="009A0D06">
      <w:pPr>
        <w:spacing w:lineRule="auto" w:line="240" w:after="0"/>
        <w:jc w:val="center"/>
        <w:rPr>
          <w:rFonts w:cs="Times New Roman" w:hAnsi="Times New Roman" w:ascii="Times New Roman"/>
          <w:sz w:val="24"/>
          <w:szCs w:val="24"/>
        </w:rPr>
      </w:pPr>
    </w:p>
    <w:p w:rsidRDefault="009A0D06" w:rsidP="009A0D06" w:rsidR="009A0D06" w:rsidRPr="009D0DC2">
      <w:pPr>
        <w:spacing w:lineRule="auto" w:line="240" w:after="0"/>
        <w:jc w:val="center"/>
        <w:rPr>
          <w:rFonts w:cs="Times New Roman" w:hAnsi="Times New Roman" w:ascii="Times New Roman"/>
          <w:sz w:val="24"/>
          <w:szCs w:val="24"/>
        </w:rPr>
      </w:pPr>
    </w:p>
    <w:p w:rsidRDefault="009A0D06" w:rsidP="009A0D06" w:rsidR="009A0D0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XI. Nalaže se </w:t>
      </w:r>
      <w:r>
        <w:rPr>
          <w:rFonts w:cs="Times New Roman" w:hAnsi="Times New Roman" w:ascii="Times New Roman"/>
          <w:sz w:val="24"/>
          <w:szCs w:val="24"/>
        </w:rPr>
        <w:t>Općinskom sudu u Puli, Z</w:t>
      </w:r>
      <w:r w:rsidRPr="009D0DC2">
        <w:rPr>
          <w:rFonts w:cs="Times New Roman" w:hAnsi="Times New Roman" w:ascii="Times New Roman"/>
          <w:sz w:val="24"/>
          <w:szCs w:val="24"/>
        </w:rPr>
        <w:t>emljišnoknjižnom odjelu</w:t>
      </w:r>
      <w:r>
        <w:rPr>
          <w:rFonts w:cs="Times New Roman" w:hAnsi="Times New Roman" w:ascii="Times New Roman"/>
          <w:sz w:val="24"/>
          <w:szCs w:val="24"/>
        </w:rPr>
        <w:t xml:space="preserve"> P</w:t>
      </w:r>
      <w:r w:rsidR="00CA6137">
        <w:rPr>
          <w:rFonts w:cs="Times New Roman" w:hAnsi="Times New Roman" w:ascii="Times New Roman"/>
          <w:sz w:val="24"/>
          <w:szCs w:val="24"/>
        </w:rPr>
        <w:t>ula</w:t>
      </w:r>
      <w:r>
        <w:rPr>
          <w:rFonts w:cs="Times New Roman" w:hAnsi="Times New Roman" w:ascii="Times New Roman"/>
          <w:sz w:val="24"/>
          <w:szCs w:val="24"/>
        </w:rPr>
        <w:t xml:space="preserve">, </w:t>
      </w:r>
      <w:r w:rsidRPr="009D0DC2">
        <w:rPr>
          <w:rFonts w:cs="Times New Roman" w:hAnsi="Times New Roman" w:ascii="Times New Roman"/>
          <w:sz w:val="24"/>
          <w:szCs w:val="24"/>
        </w:rPr>
        <w:t xml:space="preserve">da izvrši zabilježbu </w:t>
      </w:r>
      <w:r>
        <w:rPr>
          <w:rFonts w:cs="Times New Roman" w:hAnsi="Times New Roman" w:ascii="Times New Roman"/>
          <w:sz w:val="24"/>
          <w:szCs w:val="24"/>
        </w:rPr>
        <w:t xml:space="preserve">ovog </w:t>
      </w:r>
      <w:r w:rsidRPr="009D0DC2">
        <w:rPr>
          <w:rFonts w:cs="Times New Roman" w:hAnsi="Times New Roman" w:ascii="Times New Roman"/>
          <w:sz w:val="24"/>
          <w:szCs w:val="24"/>
        </w:rPr>
        <w:t xml:space="preserve">stečajnog postupka na </w:t>
      </w:r>
      <w:r>
        <w:rPr>
          <w:rFonts w:cs="Times New Roman" w:hAnsi="Times New Roman" w:ascii="Times New Roman"/>
          <w:sz w:val="24"/>
          <w:szCs w:val="24"/>
        </w:rPr>
        <w:t xml:space="preserve">nekretninama: </w:t>
      </w:r>
    </w:p>
    <w:p w:rsidRDefault="002D16EE" w:rsidP="009A0D06" w:rsidR="00CA6137">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 k.č. </w:t>
      </w:r>
      <w:r w:rsidRPr="002D16EE">
        <w:rPr>
          <w:rFonts w:cs="Times New Roman" w:hAnsi="Times New Roman" w:ascii="Times New Roman"/>
          <w:sz w:val="24"/>
          <w:szCs w:val="24"/>
        </w:rPr>
        <w:t xml:space="preserve">3723/28 pašnjak </w:t>
      </w:r>
      <w:r>
        <w:rPr>
          <w:rFonts w:cs="Times New Roman" w:hAnsi="Times New Roman" w:ascii="Times New Roman"/>
          <w:sz w:val="24"/>
          <w:szCs w:val="24"/>
        </w:rPr>
        <w:t xml:space="preserve">površine </w:t>
      </w:r>
      <w:r w:rsidRPr="002D16EE">
        <w:rPr>
          <w:rFonts w:cs="Times New Roman" w:hAnsi="Times New Roman" w:ascii="Times New Roman"/>
          <w:sz w:val="24"/>
          <w:szCs w:val="24"/>
        </w:rPr>
        <w:t>1591</w:t>
      </w:r>
      <w:r>
        <w:rPr>
          <w:rFonts w:cs="Times New Roman" w:hAnsi="Times New Roman" w:ascii="Times New Roman"/>
          <w:sz w:val="24"/>
          <w:szCs w:val="24"/>
        </w:rPr>
        <w:t xml:space="preserve"> m2, upisana u z.k.ul. </w:t>
      </w:r>
      <w:r w:rsidRPr="002D16EE">
        <w:rPr>
          <w:rFonts w:cs="Times New Roman" w:hAnsi="Times New Roman" w:ascii="Times New Roman"/>
          <w:sz w:val="24"/>
          <w:szCs w:val="24"/>
        </w:rPr>
        <w:t>17943</w:t>
      </w:r>
      <w:r>
        <w:rPr>
          <w:rFonts w:cs="Times New Roman" w:hAnsi="Times New Roman" w:ascii="Times New Roman"/>
          <w:sz w:val="24"/>
          <w:szCs w:val="24"/>
        </w:rPr>
        <w:t xml:space="preserve"> k.o. Pula,</w:t>
      </w:r>
    </w:p>
    <w:p w:rsidRDefault="002D16EE" w:rsidP="002D16EE" w:rsidR="002D16EE">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 </w:t>
      </w:r>
      <w:r w:rsidRPr="002D16EE">
        <w:rPr>
          <w:rFonts w:cs="Times New Roman" w:hAnsi="Times New Roman" w:ascii="Times New Roman"/>
          <w:sz w:val="24"/>
          <w:szCs w:val="24"/>
        </w:rPr>
        <w:t xml:space="preserve">k.č. 3723/27 pašnjak </w:t>
      </w:r>
      <w:r>
        <w:rPr>
          <w:rFonts w:cs="Times New Roman" w:hAnsi="Times New Roman" w:ascii="Times New Roman"/>
          <w:sz w:val="24"/>
          <w:szCs w:val="24"/>
        </w:rPr>
        <w:t xml:space="preserve">površine </w:t>
      </w:r>
      <w:r w:rsidRPr="002D16EE">
        <w:rPr>
          <w:rFonts w:cs="Times New Roman" w:hAnsi="Times New Roman" w:ascii="Times New Roman"/>
          <w:sz w:val="24"/>
          <w:szCs w:val="24"/>
        </w:rPr>
        <w:t>1860</w:t>
      </w:r>
      <w:r>
        <w:rPr>
          <w:rFonts w:cs="Times New Roman" w:hAnsi="Times New Roman" w:ascii="Times New Roman"/>
          <w:sz w:val="24"/>
          <w:szCs w:val="24"/>
        </w:rPr>
        <w:t xml:space="preserve"> m2 i k.č. </w:t>
      </w:r>
      <w:r w:rsidRPr="002D16EE">
        <w:rPr>
          <w:rFonts w:cs="Times New Roman" w:hAnsi="Times New Roman" w:ascii="Times New Roman"/>
          <w:sz w:val="24"/>
          <w:szCs w:val="24"/>
        </w:rPr>
        <w:t xml:space="preserve">3723/334 put </w:t>
      </w:r>
      <w:r>
        <w:rPr>
          <w:rFonts w:cs="Times New Roman" w:hAnsi="Times New Roman" w:ascii="Times New Roman"/>
          <w:sz w:val="24"/>
          <w:szCs w:val="24"/>
        </w:rPr>
        <w:t>površine</w:t>
      </w:r>
      <w:r w:rsidRPr="002D16EE">
        <w:rPr>
          <w:rFonts w:cs="Times New Roman" w:hAnsi="Times New Roman" w:ascii="Times New Roman"/>
          <w:sz w:val="24"/>
          <w:szCs w:val="24"/>
        </w:rPr>
        <w:t xml:space="preserve"> 149</w:t>
      </w:r>
      <w:r>
        <w:rPr>
          <w:rFonts w:cs="Times New Roman" w:hAnsi="Times New Roman" w:ascii="Times New Roman"/>
          <w:sz w:val="24"/>
          <w:szCs w:val="24"/>
        </w:rPr>
        <w:t xml:space="preserve"> m2</w:t>
      </w:r>
      <w:r w:rsidRPr="002D16EE">
        <w:rPr>
          <w:rFonts w:cs="Times New Roman" w:hAnsi="Times New Roman" w:ascii="Times New Roman"/>
          <w:sz w:val="24"/>
          <w:szCs w:val="24"/>
        </w:rPr>
        <w:t xml:space="preserve">, </w:t>
      </w:r>
      <w:r>
        <w:rPr>
          <w:rFonts w:cs="Times New Roman" w:hAnsi="Times New Roman" w:ascii="Times New Roman"/>
          <w:sz w:val="24"/>
          <w:szCs w:val="24"/>
        </w:rPr>
        <w:t>obje upisane</w:t>
      </w:r>
      <w:r w:rsidRPr="002D16EE">
        <w:rPr>
          <w:rFonts w:cs="Times New Roman" w:hAnsi="Times New Roman" w:ascii="Times New Roman"/>
          <w:sz w:val="24"/>
          <w:szCs w:val="24"/>
        </w:rPr>
        <w:t xml:space="preserve"> u z.k.ul. 1794</w:t>
      </w:r>
      <w:r>
        <w:rPr>
          <w:rFonts w:cs="Times New Roman" w:hAnsi="Times New Roman" w:ascii="Times New Roman"/>
          <w:sz w:val="24"/>
          <w:szCs w:val="24"/>
        </w:rPr>
        <w:t>4</w:t>
      </w:r>
      <w:r w:rsidR="005310B5">
        <w:rPr>
          <w:rFonts w:cs="Times New Roman" w:hAnsi="Times New Roman" w:ascii="Times New Roman"/>
          <w:sz w:val="24"/>
          <w:szCs w:val="24"/>
        </w:rPr>
        <w:t xml:space="preserve"> k.o. Pula.</w:t>
      </w:r>
    </w:p>
    <w:p w:rsidRDefault="009A0D06" w:rsidP="009A0D06" w:rsidR="009A0D06" w:rsidRPr="009D0DC2">
      <w:pPr>
        <w:spacing w:lineRule="auto" w:line="240" w:after="0"/>
        <w:jc w:val="both"/>
        <w:rPr>
          <w:rFonts w:cs="Times New Roman" w:hAnsi="Times New Roman" w:ascii="Times New Roman"/>
          <w:sz w:val="24"/>
          <w:szCs w:val="24"/>
        </w:rPr>
      </w:pPr>
    </w:p>
    <w:p w:rsidRDefault="009A0D06" w:rsidP="009A0D06" w:rsidR="009A0D06">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9A0D06" w:rsidP="009A0D06" w:rsidR="009A0D06">
      <w:pPr>
        <w:spacing w:lineRule="auto" w:line="240" w:after="0"/>
        <w:jc w:val="center"/>
        <w:rPr>
          <w:rFonts w:cs="Times New Roman" w:hAnsi="Times New Roman" w:ascii="Times New Roman"/>
          <w:sz w:val="24"/>
          <w:szCs w:val="24"/>
        </w:rPr>
      </w:pPr>
    </w:p>
    <w:p w:rsidRDefault="009A0D06" w:rsidP="009A0D06" w:rsidR="009A0D06"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Rješenjem ovog suda posl. br</w:t>
      </w:r>
      <w:r>
        <w:rPr>
          <w:rFonts w:cs="Times New Roman" w:hAnsi="Times New Roman" w:ascii="Times New Roman"/>
          <w:sz w:val="24"/>
          <w:szCs w:val="24"/>
        </w:rPr>
        <w:t>.</w:t>
      </w:r>
      <w:r w:rsidRPr="009D0DC2">
        <w:rPr>
          <w:rFonts w:cs="Times New Roman" w:hAnsi="Times New Roman" w:ascii="Times New Roman"/>
          <w:sz w:val="24"/>
          <w:szCs w:val="24"/>
        </w:rPr>
        <w:t xml:space="preserve"> </w:t>
      </w:r>
      <w:r w:rsidR="005310B5">
        <w:rPr>
          <w:rFonts w:cs="Times New Roman" w:hAnsi="Times New Roman" w:ascii="Times New Roman"/>
          <w:sz w:val="24"/>
          <w:szCs w:val="24"/>
        </w:rPr>
        <w:t>St-176</w:t>
      </w:r>
      <w:r w:rsidRPr="00921D72">
        <w:rPr>
          <w:rFonts w:cs="Times New Roman" w:hAnsi="Times New Roman" w:ascii="Times New Roman"/>
          <w:sz w:val="24"/>
          <w:szCs w:val="24"/>
        </w:rPr>
        <w:t>/201</w:t>
      </w:r>
      <w:r w:rsidR="005310B5">
        <w:rPr>
          <w:rFonts w:cs="Times New Roman" w:hAnsi="Times New Roman" w:ascii="Times New Roman"/>
          <w:sz w:val="24"/>
          <w:szCs w:val="24"/>
        </w:rPr>
        <w:t>6</w:t>
      </w:r>
      <w:r w:rsidRPr="00921D72">
        <w:rPr>
          <w:rFonts w:cs="Times New Roman" w:hAnsi="Times New Roman" w:ascii="Times New Roman"/>
          <w:sz w:val="24"/>
          <w:szCs w:val="24"/>
        </w:rPr>
        <w:t>-5</w:t>
      </w:r>
      <w:r>
        <w:rPr>
          <w:rFonts w:cs="Times New Roman" w:hAnsi="Times New Roman" w:ascii="Times New Roman"/>
          <w:sz w:val="24"/>
          <w:szCs w:val="24"/>
        </w:rPr>
        <w:t xml:space="preserve"> od </w:t>
      </w:r>
      <w:r w:rsidR="005310B5">
        <w:rPr>
          <w:rFonts w:cs="Times New Roman" w:hAnsi="Times New Roman" w:ascii="Times New Roman"/>
          <w:sz w:val="24"/>
          <w:szCs w:val="24"/>
        </w:rPr>
        <w:t>14</w:t>
      </w:r>
      <w:r w:rsidRPr="00921D72">
        <w:rPr>
          <w:rFonts w:cs="Times New Roman" w:hAnsi="Times New Roman" w:ascii="Times New Roman"/>
          <w:sz w:val="24"/>
          <w:szCs w:val="24"/>
        </w:rPr>
        <w:t xml:space="preserve">. </w:t>
      </w:r>
      <w:r w:rsidR="005310B5">
        <w:rPr>
          <w:rFonts w:cs="Times New Roman" w:hAnsi="Times New Roman" w:ascii="Times New Roman"/>
          <w:sz w:val="24"/>
          <w:szCs w:val="24"/>
        </w:rPr>
        <w:t>travnja</w:t>
      </w:r>
      <w:r w:rsidRPr="00921D72">
        <w:rPr>
          <w:rFonts w:cs="Times New Roman" w:hAnsi="Times New Roman" w:ascii="Times New Roman"/>
          <w:sz w:val="24"/>
          <w:szCs w:val="24"/>
        </w:rPr>
        <w:t xml:space="preserve"> 2016.</w:t>
      </w:r>
      <w:r>
        <w:rPr>
          <w:rFonts w:cs="Times New Roman" w:hAnsi="Times New Roman" w:ascii="Times New Roman"/>
          <w:sz w:val="24"/>
          <w:szCs w:val="24"/>
        </w:rPr>
        <w:t xml:space="preserve"> </w:t>
      </w:r>
      <w:r w:rsidRPr="009D0DC2">
        <w:rPr>
          <w:rFonts w:cs="Times New Roman" w:hAnsi="Times New Roman" w:ascii="Times New Roman"/>
          <w:sz w:val="24"/>
          <w:szCs w:val="24"/>
        </w:rPr>
        <w:t>otvoren je i zaključen stečajni postupak nad dužnikom</w:t>
      </w:r>
      <w:r>
        <w:rPr>
          <w:rFonts w:cs="Times New Roman" w:hAnsi="Times New Roman" w:ascii="Times New Roman"/>
          <w:sz w:val="24"/>
          <w:szCs w:val="24"/>
        </w:rPr>
        <w:t>, temeljem čl. 132.</w:t>
      </w:r>
      <w:r w:rsidRPr="009D0DC2">
        <w:rPr>
          <w:rFonts w:cs="Times New Roman" w:hAnsi="Times New Roman" w:ascii="Times New Roman"/>
          <w:sz w:val="24"/>
          <w:szCs w:val="24"/>
        </w:rPr>
        <w:t xml:space="preserve"> </w:t>
      </w:r>
      <w:r w:rsidRPr="001D63B5">
        <w:rPr>
          <w:rFonts w:cs="Times New Roman" w:hAnsi="Times New Roman" w:ascii="Times New Roman"/>
          <w:sz w:val="24"/>
          <w:szCs w:val="24"/>
        </w:rPr>
        <w:t>Stečajnog zakona (Narodne novine broj 71/15, dalje: SZ)</w:t>
      </w:r>
      <w:r w:rsidRPr="009D0DC2">
        <w:rPr>
          <w:rFonts w:cs="Times New Roman" w:hAnsi="Times New Roman" w:ascii="Times New Roman"/>
          <w:sz w:val="24"/>
          <w:szCs w:val="24"/>
        </w:rPr>
        <w:t xml:space="preserve">. </w:t>
      </w:r>
      <w:r>
        <w:rPr>
          <w:rFonts w:cs="Times New Roman" w:hAnsi="Times New Roman" w:ascii="Times New Roman"/>
          <w:sz w:val="24"/>
          <w:szCs w:val="24"/>
        </w:rPr>
        <w:t>T</w:t>
      </w:r>
      <w:r w:rsidRPr="009D0DC2">
        <w:rPr>
          <w:rFonts w:cs="Times New Roman" w:hAnsi="Times New Roman" w:ascii="Times New Roman"/>
          <w:sz w:val="24"/>
          <w:szCs w:val="24"/>
        </w:rPr>
        <w:t xml:space="preserve">o rješenje postalo je pravomoćno </w:t>
      </w:r>
      <w:r>
        <w:rPr>
          <w:rFonts w:cs="Times New Roman" w:hAnsi="Times New Roman" w:ascii="Times New Roman"/>
          <w:sz w:val="24"/>
          <w:szCs w:val="24"/>
        </w:rPr>
        <w:t>15. lipnja</w:t>
      </w:r>
      <w:r w:rsidRPr="009D0DC2">
        <w:rPr>
          <w:rFonts w:cs="Times New Roman" w:hAnsi="Times New Roman" w:ascii="Times New Roman"/>
          <w:sz w:val="24"/>
          <w:szCs w:val="24"/>
        </w:rPr>
        <w:t xml:space="preserve"> 2016.</w:t>
      </w:r>
    </w:p>
    <w:p w:rsidRDefault="009A0D06" w:rsidP="009A0D06" w:rsidR="009A0D06"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P</w:t>
      </w:r>
      <w:r w:rsidRPr="00084468">
        <w:rPr>
          <w:rFonts w:cs="Times New Roman" w:hAnsi="Times New Roman" w:ascii="Times New Roman"/>
          <w:sz w:val="24"/>
          <w:szCs w:val="24"/>
        </w:rPr>
        <w:t>redlagatelj</w:t>
      </w:r>
      <w:r w:rsidRPr="00FD37AC">
        <w:t xml:space="preserve"> </w:t>
      </w:r>
      <w:r w:rsidR="005310B5" w:rsidRPr="005310B5">
        <w:rPr>
          <w:rFonts w:cs="Times New Roman" w:hAnsi="Times New Roman" w:ascii="Times New Roman"/>
          <w:sz w:val="24"/>
          <w:szCs w:val="24"/>
        </w:rPr>
        <w:t xml:space="preserve">SBERBANK BANKA d.d. Ljubljana, OIB 73433895209, </w:t>
      </w:r>
      <w:r w:rsidR="005310B5">
        <w:rPr>
          <w:rFonts w:cs="Times New Roman" w:hAnsi="Times New Roman" w:ascii="Times New Roman"/>
          <w:sz w:val="24"/>
          <w:szCs w:val="24"/>
        </w:rPr>
        <w:t xml:space="preserve">zastupan </w:t>
      </w:r>
      <w:r w:rsidR="005310B5" w:rsidRPr="005310B5">
        <w:rPr>
          <w:rFonts w:cs="Times New Roman" w:hAnsi="Times New Roman" w:ascii="Times New Roman"/>
          <w:sz w:val="24"/>
          <w:szCs w:val="24"/>
        </w:rPr>
        <w:t>po punomoćnicima odvjetnicima u Odvjetničkom društvu Kožul i Petrinović u Zagrebu</w:t>
      </w:r>
      <w:r w:rsidRPr="00921D72">
        <w:rPr>
          <w:rFonts w:cs="Times New Roman" w:hAnsi="Times New Roman" w:ascii="Times New Roman"/>
          <w:sz w:val="24"/>
          <w:szCs w:val="24"/>
        </w:rPr>
        <w:t>,</w:t>
      </w:r>
      <w:r>
        <w:rPr>
          <w:rFonts w:cs="Times New Roman" w:hAnsi="Times New Roman" w:ascii="Times New Roman"/>
          <w:sz w:val="24"/>
          <w:szCs w:val="24"/>
        </w:rPr>
        <w:t xml:space="preserve"> </w:t>
      </w:r>
      <w:r w:rsidRPr="00084468">
        <w:rPr>
          <w:rFonts w:cs="Times New Roman" w:hAnsi="Times New Roman" w:ascii="Times New Roman"/>
          <w:sz w:val="24"/>
          <w:szCs w:val="24"/>
        </w:rPr>
        <w:t>predloži</w:t>
      </w:r>
      <w:r>
        <w:rPr>
          <w:rFonts w:cs="Times New Roman" w:hAnsi="Times New Roman" w:ascii="Times New Roman"/>
          <w:sz w:val="24"/>
          <w:szCs w:val="24"/>
        </w:rPr>
        <w:t xml:space="preserve">o je </w:t>
      </w:r>
      <w:r w:rsidRPr="00405FE5">
        <w:rPr>
          <w:rFonts w:cs="Times New Roman" w:hAnsi="Times New Roman" w:ascii="Times New Roman"/>
          <w:sz w:val="24"/>
          <w:szCs w:val="24"/>
        </w:rPr>
        <w:t>nastavljanje postupka radi naknadne diobe, jer da d</w:t>
      </w:r>
      <w:r>
        <w:rPr>
          <w:rFonts w:cs="Times New Roman" w:hAnsi="Times New Roman" w:ascii="Times New Roman"/>
          <w:sz w:val="24"/>
          <w:szCs w:val="24"/>
        </w:rPr>
        <w:t>užnik</w:t>
      </w:r>
      <w:r w:rsidRPr="00405FE5">
        <w:rPr>
          <w:rFonts w:cs="Times New Roman" w:hAnsi="Times New Roman" w:ascii="Times New Roman"/>
          <w:sz w:val="24"/>
          <w:szCs w:val="24"/>
        </w:rPr>
        <w:t xml:space="preserve"> ima u vlasništvu nekretnin</w:t>
      </w:r>
      <w:r>
        <w:rPr>
          <w:rFonts w:cs="Times New Roman" w:hAnsi="Times New Roman" w:ascii="Times New Roman"/>
          <w:sz w:val="24"/>
          <w:szCs w:val="24"/>
        </w:rPr>
        <w:t xml:space="preserve">e navedene u točki XI izreke ovog rješenja. </w:t>
      </w:r>
    </w:p>
    <w:p w:rsidRDefault="009A0D06" w:rsidP="009A0D06" w:rsidR="009A0D06" w:rsidRPr="00405FE5">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Pr>
          <w:rFonts w:cs="Times New Roman" w:hAnsi="Times New Roman" w:ascii="Times New Roman"/>
          <w:sz w:val="24"/>
          <w:szCs w:val="24"/>
        </w:rPr>
        <w:t>Na p</w:t>
      </w:r>
      <w:r w:rsidRPr="00405FE5">
        <w:rPr>
          <w:rFonts w:cs="Times New Roman" w:hAnsi="Times New Roman" w:ascii="Times New Roman"/>
          <w:sz w:val="24"/>
          <w:szCs w:val="24"/>
        </w:rPr>
        <w:t>oziv</w:t>
      </w:r>
      <w:r>
        <w:rPr>
          <w:rFonts w:cs="Times New Roman" w:hAnsi="Times New Roman" w:ascii="Times New Roman"/>
          <w:sz w:val="24"/>
          <w:szCs w:val="24"/>
        </w:rPr>
        <w:t xml:space="preserve"> suda predlagatelj je </w:t>
      </w:r>
      <w:r w:rsidRPr="00405FE5">
        <w:rPr>
          <w:rFonts w:cs="Times New Roman" w:hAnsi="Times New Roman" w:ascii="Times New Roman"/>
          <w:sz w:val="24"/>
          <w:szCs w:val="24"/>
        </w:rPr>
        <w:t xml:space="preserve">na depozit ovog suda </w:t>
      </w:r>
      <w:r>
        <w:rPr>
          <w:rFonts w:cs="Times New Roman" w:hAnsi="Times New Roman" w:ascii="Times New Roman"/>
          <w:sz w:val="24"/>
          <w:szCs w:val="24"/>
        </w:rPr>
        <w:t xml:space="preserve">uplatio </w:t>
      </w:r>
      <w:r w:rsidRPr="00405FE5">
        <w:rPr>
          <w:rFonts w:cs="Times New Roman" w:hAnsi="Times New Roman" w:ascii="Times New Roman"/>
          <w:sz w:val="24"/>
          <w:szCs w:val="24"/>
        </w:rPr>
        <w:t>predujam za namirenje troškova nastavljanja postupka radi naknadne diobe.</w:t>
      </w:r>
    </w:p>
    <w:p w:rsidRDefault="009A0D06" w:rsidP="009A0D06" w:rsidR="009A0D06"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9D0DC2">
        <w:rPr>
          <w:rFonts w:cs="Times New Roman" w:hAnsi="Times New Roman" w:ascii="Times New Roman"/>
          <w:sz w:val="24"/>
          <w:szCs w:val="24"/>
        </w:rPr>
        <w:t>Odredbom čl. 289. st. 1. t. 3. SZ</w:t>
      </w:r>
      <w:r>
        <w:rPr>
          <w:rFonts w:cs="Times New Roman" w:hAnsi="Times New Roman" w:ascii="Times New Roman"/>
          <w:sz w:val="24"/>
          <w:szCs w:val="24"/>
        </w:rPr>
        <w:t>-a</w:t>
      </w:r>
      <w:r w:rsidRPr="009D0DC2">
        <w:rPr>
          <w:rFonts w:cs="Times New Roman" w:hAnsi="Times New Roman" w:ascii="Times New Roman"/>
          <w:sz w:val="24"/>
          <w:szCs w:val="24"/>
        </w:rPr>
        <w:t xml:space="preserve"> propisano je da će sud na prijedlog stečajnog vjerovnika odrediti nastavljanje postupka radi naknade diobe ako se nakon završnog ročišta pronađe imovina koja ulazi u stečajnu masu. </w:t>
      </w:r>
    </w:p>
    <w:p w:rsidRDefault="009A0D06" w:rsidP="009A0D06" w:rsidR="009A0D06"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Kako je nakon zaključenja stečajnog postupka pronađena imovina koja ulazu u stečajnu masu odlučeno je kao u točki I. izreke ovog rješenja.</w:t>
      </w:r>
    </w:p>
    <w:p w:rsidRDefault="009A0D06" w:rsidP="009A0D06" w:rsidR="009A0D06"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naloženo je sudskom registru upis stečajne mase u sudski registar (točka I</w:t>
      </w:r>
      <w:r>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9A0D06" w:rsidP="009A0D06" w:rsidR="009A0D06"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Rješenjem o otvaranju i zaključenju stečajnog postupka</w:t>
      </w:r>
      <w:r w:rsidRPr="00E8472E">
        <w:rPr>
          <w:rFonts w:cs="Times New Roman" w:hAnsi="Times New Roman" w:ascii="Times New Roman"/>
          <w:sz w:val="24"/>
          <w:szCs w:val="24"/>
        </w:rPr>
        <w:t xml:space="preserve"> </w:t>
      </w:r>
      <w:r w:rsidRPr="009D0DC2">
        <w:rPr>
          <w:rFonts w:cs="Times New Roman" w:hAnsi="Times New Roman" w:ascii="Times New Roman"/>
          <w:sz w:val="24"/>
          <w:szCs w:val="24"/>
        </w:rPr>
        <w:t>stečajnim upraviteljem imenovan</w:t>
      </w:r>
      <w:r>
        <w:rPr>
          <w:rFonts w:cs="Times New Roman" w:hAnsi="Times New Roman" w:ascii="Times New Roman"/>
          <w:sz w:val="24"/>
          <w:szCs w:val="24"/>
        </w:rPr>
        <w:t xml:space="preserve"> </w:t>
      </w:r>
      <w:r w:rsidRPr="009D0DC2">
        <w:rPr>
          <w:rFonts w:cs="Times New Roman" w:hAnsi="Times New Roman" w:ascii="Times New Roman"/>
          <w:sz w:val="24"/>
          <w:szCs w:val="24"/>
        </w:rPr>
        <w:t xml:space="preserve"> je </w:t>
      </w:r>
      <w:r w:rsidRPr="00921D72">
        <w:rPr>
          <w:rFonts w:cs="Times New Roman" w:hAnsi="Times New Roman" w:ascii="Times New Roman"/>
          <w:sz w:val="24"/>
          <w:szCs w:val="24"/>
        </w:rPr>
        <w:t>Nikola Delić iz Pule, Kranjčevićeva 16, OIB 58474163165</w:t>
      </w:r>
      <w:r>
        <w:rPr>
          <w:rFonts w:cs="Times New Roman" w:hAnsi="Times New Roman" w:ascii="Times New Roman"/>
          <w:sz w:val="24"/>
          <w:szCs w:val="24"/>
        </w:rPr>
        <w:t xml:space="preserve">, </w:t>
      </w:r>
      <w:r w:rsidRPr="009D0DC2">
        <w:rPr>
          <w:rFonts w:cs="Times New Roman" w:hAnsi="Times New Roman" w:ascii="Times New Roman"/>
          <w:sz w:val="24"/>
          <w:szCs w:val="24"/>
        </w:rPr>
        <w:t>koj</w:t>
      </w:r>
      <w:r>
        <w:rPr>
          <w:rFonts w:cs="Times New Roman" w:hAnsi="Times New Roman" w:ascii="Times New Roman"/>
          <w:sz w:val="24"/>
          <w:szCs w:val="24"/>
        </w:rPr>
        <w:t>i</w:t>
      </w:r>
      <w:r w:rsidRPr="009D0DC2">
        <w:rPr>
          <w:rFonts w:cs="Times New Roman" w:hAnsi="Times New Roman" w:ascii="Times New Roman"/>
          <w:sz w:val="24"/>
          <w:szCs w:val="24"/>
        </w:rPr>
        <w:t xml:space="preserve"> se </w:t>
      </w:r>
      <w:r>
        <w:rPr>
          <w:rFonts w:cs="Times New Roman" w:hAnsi="Times New Roman" w:ascii="Times New Roman"/>
          <w:sz w:val="24"/>
          <w:szCs w:val="24"/>
        </w:rPr>
        <w:t xml:space="preserve">više ne </w:t>
      </w:r>
      <w:r w:rsidRPr="009D0DC2">
        <w:rPr>
          <w:rFonts w:cs="Times New Roman" w:hAnsi="Times New Roman" w:ascii="Times New Roman"/>
          <w:sz w:val="24"/>
          <w:szCs w:val="24"/>
        </w:rPr>
        <w:t xml:space="preserve">nalazi na listi </w:t>
      </w:r>
      <w:r>
        <w:rPr>
          <w:rFonts w:cs="Times New Roman" w:hAnsi="Times New Roman" w:ascii="Times New Roman"/>
          <w:sz w:val="24"/>
          <w:szCs w:val="24"/>
        </w:rPr>
        <w:t>s</w:t>
      </w:r>
      <w:r w:rsidRPr="009D0DC2">
        <w:rPr>
          <w:rFonts w:cs="Times New Roman" w:hAnsi="Times New Roman" w:ascii="Times New Roman"/>
          <w:sz w:val="24"/>
          <w:szCs w:val="24"/>
        </w:rPr>
        <w:t xml:space="preserve">tečajnih upravitelja </w:t>
      </w:r>
      <w:r>
        <w:rPr>
          <w:rFonts w:cs="Times New Roman" w:hAnsi="Times New Roman" w:ascii="Times New Roman"/>
          <w:sz w:val="24"/>
          <w:szCs w:val="24"/>
        </w:rPr>
        <w:t>ovog suda</w:t>
      </w:r>
      <w:r w:rsidRPr="009D0DC2">
        <w:rPr>
          <w:rFonts w:cs="Times New Roman" w:hAnsi="Times New Roman" w:ascii="Times New Roman"/>
          <w:sz w:val="24"/>
          <w:szCs w:val="24"/>
        </w:rPr>
        <w:t xml:space="preserve">. Radi navedenog sud je </w:t>
      </w:r>
      <w:r>
        <w:rPr>
          <w:rFonts w:cs="Times New Roman" w:hAnsi="Times New Roman" w:ascii="Times New Roman"/>
          <w:sz w:val="24"/>
          <w:szCs w:val="24"/>
        </w:rPr>
        <w:t xml:space="preserve">tog </w:t>
      </w:r>
      <w:r w:rsidRPr="009D0DC2">
        <w:rPr>
          <w:rFonts w:cs="Times New Roman" w:hAnsi="Times New Roman" w:ascii="Times New Roman"/>
          <w:sz w:val="24"/>
          <w:szCs w:val="24"/>
        </w:rPr>
        <w:t xml:space="preserve">stečajnog upravitelja razriješio dužnosti stečajnog upravitelja te je imenovao novog stečajnog upravitelja koji se nalazi na listi A stečajnih upravitelja, i to metodom slučajnog odabira u skladu sa čl. 84. st. 1. SZ-a (točka </w:t>
      </w:r>
      <w:r>
        <w:rPr>
          <w:rFonts w:cs="Times New Roman" w:hAnsi="Times New Roman" w:ascii="Times New Roman"/>
          <w:sz w:val="24"/>
          <w:szCs w:val="24"/>
        </w:rPr>
        <w:t>III</w:t>
      </w:r>
      <w:r w:rsidRPr="009D0DC2">
        <w:rPr>
          <w:rFonts w:cs="Times New Roman" w:hAnsi="Times New Roman" w:ascii="Times New Roman"/>
          <w:sz w:val="24"/>
          <w:szCs w:val="24"/>
        </w:rPr>
        <w:t xml:space="preserve">. i </w:t>
      </w:r>
      <w:r>
        <w:rPr>
          <w:rFonts w:cs="Times New Roman" w:hAnsi="Times New Roman" w:ascii="Times New Roman"/>
          <w:sz w:val="24"/>
          <w:szCs w:val="24"/>
        </w:rPr>
        <w:t>IV</w:t>
      </w:r>
      <w:r w:rsidRPr="009D0DC2">
        <w:rPr>
          <w:rFonts w:cs="Times New Roman" w:hAnsi="Times New Roman" w:ascii="Times New Roman"/>
          <w:sz w:val="24"/>
          <w:szCs w:val="24"/>
        </w:rPr>
        <w:t>. izreke).</w:t>
      </w:r>
    </w:p>
    <w:p w:rsidRDefault="009A0D06" w:rsidP="009A0D06" w:rsidR="009A0D06"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Temeljem čl. 133. st. 5. i st. 6. SZ-a sud je zakazao ispitno i izvještajno ročište. </w:t>
      </w:r>
    </w:p>
    <w:p w:rsidRDefault="009A0D06" w:rsidP="009A0D06" w:rsidR="009A0D06"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Temeljem čl. 131. st. 2. SZ-a naloženo je nadležnom zemljišnoknjižnom odjelu da izvrši upis zabilježbe otvaranja stečajnog postupka.</w:t>
      </w:r>
    </w:p>
    <w:p w:rsidRDefault="009A0D06" w:rsidP="009A0D06" w:rsidR="009A0D06"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5310B5">
        <w:rPr>
          <w:rFonts w:cs="Times New Roman" w:hAnsi="Times New Roman" w:ascii="Times New Roman"/>
          <w:sz w:val="24"/>
          <w:szCs w:val="24"/>
        </w:rPr>
        <w:t>2</w:t>
      </w:r>
      <w:r w:rsidR="00A56810">
        <w:rPr>
          <w:rFonts w:cs="Times New Roman" w:hAnsi="Times New Roman" w:ascii="Times New Roman"/>
          <w:sz w:val="24"/>
          <w:szCs w:val="24"/>
        </w:rPr>
        <w:t>7</w:t>
      </w:r>
      <w:r w:rsidR="00DB383B">
        <w:rPr>
          <w:rFonts w:cs="Times New Roman" w:hAnsi="Times New Roman" w:ascii="Times New Roman"/>
          <w:sz w:val="24"/>
          <w:szCs w:val="24"/>
        </w:rPr>
        <w:t xml:space="preserve">. </w:t>
      </w:r>
      <w:r w:rsidR="00A56810">
        <w:rPr>
          <w:rFonts w:cs="Times New Roman" w:hAnsi="Times New Roman" w:ascii="Times New Roman"/>
          <w:sz w:val="24"/>
          <w:szCs w:val="24"/>
        </w:rPr>
        <w:t>lip</w:t>
      </w:r>
      <w:r w:rsidR="00194B88">
        <w:rPr>
          <w:rFonts w:cs="Times New Roman" w:hAnsi="Times New Roman" w:ascii="Times New Roman"/>
          <w:sz w:val="24"/>
          <w:szCs w:val="24"/>
        </w:rPr>
        <w:t>nja</w:t>
      </w:r>
      <w:r w:rsidR="00FD37AC">
        <w:rPr>
          <w:rFonts w:cs="Times New Roman" w:hAnsi="Times New Roman" w:ascii="Times New Roman"/>
          <w:sz w:val="24"/>
          <w:szCs w:val="24"/>
        </w:rPr>
        <w:t xml:space="preserve"> 2017</w:t>
      </w:r>
      <w:r w:rsidRPr="009D0DC2">
        <w:rPr>
          <w:rFonts w:cs="Times New Roman" w:hAnsi="Times New Roman" w:ascii="Times New Roman"/>
          <w:sz w:val="24"/>
          <w:szCs w:val="24"/>
        </w:rPr>
        <w:t>.</w:t>
      </w:r>
    </w:p>
    <w:p w:rsidRDefault="00434AF3" w:rsidP="009D0DC2" w:rsidR="00434AF3">
      <w:pPr>
        <w:spacing w:lineRule="auto" w:line="240" w:after="0"/>
        <w:ind w:firstLine="708" w:left="4956"/>
        <w:jc w:val="both"/>
        <w:rPr>
          <w:rFonts w:cs="Times New Roman" w:hAnsi="Times New Roman" w:ascii="Times New Roman"/>
          <w:sz w:val="24"/>
          <w:szCs w:val="24"/>
        </w:rPr>
      </w:pPr>
    </w:p>
    <w:p w:rsidRDefault="00025893" w:rsidP="009D0DC2" w:rsidR="00025893" w:rsidRPr="009D0DC2">
      <w:pPr>
        <w:spacing w:lineRule="auto" w:line="240" w:after="0"/>
        <w:ind w:firstLine="708" w:left="4956"/>
        <w:jc w:val="both"/>
        <w:rPr>
          <w:rFonts w:cs="Times New Roman" w:hAnsi="Times New Roman" w:ascii="Times New Roman"/>
          <w:sz w:val="24"/>
          <w:szCs w:val="24"/>
        </w:rPr>
      </w:pPr>
    </w:p>
    <w:p w:rsidRDefault="00926191" w:rsidP="009D0DC2" w:rsidR="00434AF3"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ab/>
      </w:r>
      <w:r w:rsidR="00792FDB">
        <w:rPr>
          <w:rFonts w:cs="Times New Roman" w:hAnsi="Times New Roman" w:ascii="Times New Roman"/>
          <w:sz w:val="24"/>
          <w:szCs w:val="24"/>
        </w:rPr>
        <w:t xml:space="preserve">   </w:t>
      </w:r>
      <w:r w:rsidR="00434AF3" w:rsidRPr="009D0DC2">
        <w:rPr>
          <w:rFonts w:cs="Times New Roman" w:hAnsi="Times New Roman" w:ascii="Times New Roman"/>
          <w:sz w:val="24"/>
          <w:szCs w:val="24"/>
        </w:rPr>
        <w:t>Stečajn</w:t>
      </w:r>
      <w:r>
        <w:rPr>
          <w:rFonts w:cs="Times New Roman" w:hAnsi="Times New Roman" w:ascii="Times New Roman"/>
          <w:sz w:val="24"/>
          <w:szCs w:val="24"/>
        </w:rPr>
        <w:t>i</w:t>
      </w:r>
      <w:r w:rsidR="00434AF3" w:rsidRPr="009D0DC2">
        <w:rPr>
          <w:rFonts w:cs="Times New Roman" w:hAnsi="Times New Roman" w:ascii="Times New Roman"/>
          <w:sz w:val="24"/>
          <w:szCs w:val="24"/>
        </w:rPr>
        <w:t xml:space="preserve"> su</w:t>
      </w:r>
      <w:r>
        <w:rPr>
          <w:rFonts w:cs="Times New Roman" w:hAnsi="Times New Roman" w:ascii="Times New Roman"/>
          <w:sz w:val="24"/>
          <w:szCs w:val="24"/>
        </w:rPr>
        <w:t>dac</w:t>
      </w:r>
      <w:r w:rsidR="00434AF3" w:rsidRPr="009D0DC2">
        <w:rPr>
          <w:rFonts w:cs="Times New Roman" w:hAnsi="Times New Roman" w:ascii="Times New Roman"/>
          <w:sz w:val="24"/>
          <w:szCs w:val="24"/>
        </w:rPr>
        <w:t>:</w:t>
      </w:r>
    </w:p>
    <w:p w:rsidRDefault="00926191" w:rsidP="009D0DC2" w:rsidR="00926191">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926191" w:rsidP="009D0DC2" w:rsidR="00434AF3" w:rsidRPr="009D0DC2">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w:t>
      </w:r>
      <w:r w:rsidR="00792FDB">
        <w:rPr>
          <w:rFonts w:cs="Times New Roman" w:hAnsi="Times New Roman" w:ascii="Times New Roman"/>
          <w:sz w:val="24"/>
          <w:szCs w:val="24"/>
        </w:rPr>
        <w:t xml:space="preserve">    </w:t>
      </w:r>
      <w:r>
        <w:rPr>
          <w:rFonts w:cs="Times New Roman" w:hAnsi="Times New Roman" w:ascii="Times New Roman"/>
          <w:sz w:val="24"/>
          <w:szCs w:val="24"/>
        </w:rPr>
        <w:t>Ivan Dujić</w:t>
      </w:r>
      <w:r w:rsidR="00F06708">
        <w:rPr>
          <w:rFonts w:cs="Times New Roman" w:hAnsi="Times New Roman" w:ascii="Times New Roman"/>
          <w:sz w:val="24"/>
          <w:szCs w:val="24"/>
        </w:rPr>
        <w:t>, v.r.</w:t>
      </w:r>
      <w:r w:rsidR="00434AF3" w:rsidRPr="009D0DC2">
        <w:rPr>
          <w:rFonts w:cs="Times New Roman" w:hAnsi="Times New Roman" w:ascii="Times New Roman"/>
          <w:sz w:val="24"/>
          <w:szCs w:val="24"/>
        </w:rPr>
        <w:tab/>
      </w:r>
      <w:r w:rsidR="00434AF3" w:rsidRPr="009D0DC2">
        <w:rPr>
          <w:rFonts w:cs="Times New Roman" w:hAnsi="Times New Roman" w:ascii="Times New Roman"/>
          <w:sz w:val="24"/>
          <w:szCs w:val="24"/>
        </w:rPr>
        <w:tab/>
      </w:r>
    </w:p>
    <w:p w:rsidRDefault="002C642A" w:rsidP="009D0DC2" w:rsidR="002C642A" w:rsidRPr="009D0DC2">
      <w:pPr>
        <w:spacing w:lineRule="auto" w:line="240" w:after="0"/>
        <w:rPr>
          <w:rFonts w:cs="Times New Roman" w:hAnsi="Times New Roman" w:ascii="Times New Roman"/>
          <w:sz w:val="24"/>
          <w:szCs w:val="24"/>
        </w:rPr>
      </w:pPr>
    </w:p>
    <w:p w:rsidRDefault="002C642A" w:rsidP="009D0DC2" w:rsidR="002C642A">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rsidRPr="009D0DC2">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084468">
        <w:rPr>
          <w:rFonts w:cs="Times New Roman" w:hAnsi="Times New Roman" w:ascii="Times New Roman"/>
          <w:sz w:val="24"/>
          <w:szCs w:val="24"/>
        </w:rPr>
        <w:t>dostave, a dostava se smatra obavljenom istekom osmoga dana od dana objave pismena na mrežnoj stranici e-Oglasna ploča sudova (čl. 12. SZ-a).</w:t>
      </w:r>
      <w:r w:rsidR="00084468">
        <w:rPr>
          <w:rFonts w:cs="Times New Roman" w:hAnsi="Times New Roman" w:ascii="Times New Roman"/>
          <w:sz w:val="24"/>
          <w:szCs w:val="24"/>
        </w:rPr>
        <w:t xml:space="preserve"> O</w:t>
      </w:r>
      <w:r w:rsidRPr="009D0DC2">
        <w:rPr>
          <w:rFonts w:cs="Times New Roman" w:hAnsi="Times New Roman" w:ascii="Times New Roman"/>
          <w:sz w:val="24"/>
          <w:szCs w:val="24"/>
        </w:rPr>
        <w:t xml:space="preserve">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5310B5" w:rsidP="00786DDA" w:rsidR="005310B5" w:rsidRPr="005310B5">
      <w:pPr>
        <w:spacing w:lineRule="auto" w:line="240" w:after="0"/>
        <w:ind w:firstLine="708"/>
        <w:jc w:val="both"/>
        <w:rPr>
          <w:rFonts w:cs="Times New Roman" w:hAnsi="Times New Roman" w:ascii="Times New Roman"/>
          <w:sz w:val="24"/>
          <w:szCs w:val="24"/>
        </w:rPr>
      </w:pPr>
      <w:r w:rsidRPr="005310B5">
        <w:rPr>
          <w:rFonts w:cs="Times New Roman" w:hAnsi="Times New Roman" w:ascii="Times New Roman"/>
          <w:sz w:val="24"/>
          <w:szCs w:val="24"/>
        </w:rPr>
        <w:t xml:space="preserve">- e-oglasna ploča (8 dana) </w:t>
      </w:r>
    </w:p>
    <w:p w:rsidRDefault="005310B5" w:rsidP="00786DDA" w:rsidR="005310B5" w:rsidRPr="005310B5">
      <w:pPr>
        <w:spacing w:lineRule="auto" w:line="240" w:after="0"/>
        <w:ind w:firstLine="708"/>
        <w:jc w:val="both"/>
        <w:rPr>
          <w:rFonts w:cs="Times New Roman" w:hAnsi="Times New Roman" w:ascii="Times New Roman"/>
          <w:sz w:val="24"/>
          <w:szCs w:val="24"/>
        </w:rPr>
      </w:pPr>
      <w:r w:rsidRPr="005310B5">
        <w:rPr>
          <w:rFonts w:cs="Times New Roman" w:hAnsi="Times New Roman" w:ascii="Times New Roman"/>
          <w:sz w:val="24"/>
          <w:szCs w:val="24"/>
        </w:rPr>
        <w:t>- ranijem stečajnom upravitelju Nikoli Deliću iz Pule, Kranjčevićeva 16</w:t>
      </w:r>
    </w:p>
    <w:p w:rsidRDefault="005310B5" w:rsidP="00786DDA" w:rsidR="005310B5">
      <w:pPr>
        <w:spacing w:lineRule="auto" w:line="240" w:after="0"/>
        <w:ind w:firstLine="708"/>
        <w:jc w:val="both"/>
        <w:rPr>
          <w:rFonts w:cs="Times New Roman" w:hAnsi="Times New Roman" w:ascii="Times New Roman"/>
          <w:sz w:val="24"/>
          <w:szCs w:val="24"/>
        </w:rPr>
      </w:pPr>
      <w:r w:rsidRPr="005310B5">
        <w:rPr>
          <w:rFonts w:cs="Times New Roman" w:hAnsi="Times New Roman" w:ascii="Times New Roman"/>
          <w:sz w:val="24"/>
          <w:szCs w:val="24"/>
        </w:rPr>
        <w:t>- stečajnom upravitelju Alein Khan iz Rijeke, Trg sv. Barbare 1</w:t>
      </w:r>
    </w:p>
    <w:p w:rsidRDefault="005310B5" w:rsidP="00786DDA" w:rsidR="005310B5" w:rsidRPr="005310B5">
      <w:pPr>
        <w:spacing w:lineRule="auto" w:line="240" w:after="0"/>
        <w:ind w:firstLine="708"/>
        <w:jc w:val="both"/>
        <w:rPr>
          <w:rFonts w:cs="Times New Roman" w:hAnsi="Times New Roman" w:ascii="Times New Roman"/>
          <w:sz w:val="24"/>
          <w:szCs w:val="24"/>
        </w:rPr>
      </w:pPr>
      <w:r w:rsidRPr="005310B5">
        <w:rPr>
          <w:rFonts w:cs="Times New Roman" w:hAnsi="Times New Roman" w:ascii="Times New Roman"/>
          <w:sz w:val="24"/>
          <w:szCs w:val="24"/>
        </w:rPr>
        <w:t>- predlagatelju SBERBANK BANKA d.d. Ljubljana, OIB 73433895209,</w:t>
      </w:r>
      <w:r w:rsidR="00786DDA">
        <w:rPr>
          <w:rFonts w:cs="Times New Roman" w:hAnsi="Times New Roman" w:ascii="Times New Roman"/>
          <w:sz w:val="24"/>
          <w:szCs w:val="24"/>
        </w:rPr>
        <w:t xml:space="preserve"> </w:t>
      </w:r>
      <w:r w:rsidRPr="005310B5">
        <w:rPr>
          <w:rFonts w:cs="Times New Roman" w:hAnsi="Times New Roman" w:ascii="Times New Roman"/>
          <w:sz w:val="24"/>
          <w:szCs w:val="24"/>
        </w:rPr>
        <w:t>po Odvjetničkom društvu Kožul i Petrinović u Zagrebu</w:t>
      </w:r>
    </w:p>
    <w:p w:rsidRDefault="005310B5" w:rsidP="00786DDA" w:rsidR="005310B5" w:rsidRPr="005310B5">
      <w:pPr>
        <w:spacing w:lineRule="auto" w:line="240" w:after="0"/>
        <w:ind w:firstLine="708"/>
        <w:jc w:val="both"/>
        <w:rPr>
          <w:rFonts w:cs="Times New Roman" w:hAnsi="Times New Roman" w:ascii="Times New Roman"/>
          <w:sz w:val="24"/>
          <w:szCs w:val="24"/>
        </w:rPr>
      </w:pPr>
      <w:r w:rsidRPr="005310B5">
        <w:rPr>
          <w:rFonts w:cs="Times New Roman" w:hAnsi="Times New Roman" w:ascii="Times New Roman"/>
          <w:sz w:val="24"/>
          <w:szCs w:val="24"/>
        </w:rPr>
        <w:t>- sudski registar ovoga suda</w:t>
      </w:r>
    </w:p>
    <w:p w:rsidRDefault="005310B5" w:rsidP="00786DDA" w:rsidR="005310B5" w:rsidRPr="005310B5">
      <w:pPr>
        <w:spacing w:lineRule="auto" w:line="240" w:after="0"/>
        <w:ind w:firstLine="708"/>
        <w:jc w:val="both"/>
        <w:rPr>
          <w:rFonts w:cs="Times New Roman" w:hAnsi="Times New Roman" w:ascii="Times New Roman"/>
          <w:sz w:val="24"/>
          <w:szCs w:val="24"/>
        </w:rPr>
      </w:pPr>
      <w:r w:rsidRPr="005310B5">
        <w:rPr>
          <w:rFonts w:cs="Times New Roman" w:hAnsi="Times New Roman" w:ascii="Times New Roman"/>
          <w:sz w:val="24"/>
          <w:szCs w:val="24"/>
        </w:rPr>
        <w:t>- ŽDO Pula</w:t>
      </w:r>
    </w:p>
    <w:p w:rsidRDefault="005310B5" w:rsidP="00786DDA" w:rsidR="005310B5" w:rsidRPr="005310B5">
      <w:pPr>
        <w:spacing w:lineRule="auto" w:line="240" w:after="0"/>
        <w:ind w:firstLine="708"/>
        <w:jc w:val="both"/>
        <w:rPr>
          <w:rFonts w:cs="Times New Roman" w:hAnsi="Times New Roman" w:ascii="Times New Roman"/>
          <w:sz w:val="24"/>
          <w:szCs w:val="24"/>
        </w:rPr>
      </w:pPr>
      <w:r w:rsidRPr="005310B5">
        <w:rPr>
          <w:rFonts w:cs="Times New Roman" w:hAnsi="Times New Roman" w:ascii="Times New Roman"/>
          <w:sz w:val="24"/>
          <w:szCs w:val="24"/>
        </w:rPr>
        <w:t>- Porezna uprava, Ured u Pazinu</w:t>
      </w:r>
    </w:p>
    <w:p w:rsidRDefault="005310B5" w:rsidP="00786DDA" w:rsidR="005310B5" w:rsidRPr="005310B5">
      <w:pPr>
        <w:spacing w:lineRule="auto" w:line="240" w:after="0"/>
        <w:ind w:firstLine="708"/>
        <w:jc w:val="both"/>
        <w:rPr>
          <w:rFonts w:cs="Times New Roman" w:hAnsi="Times New Roman" w:ascii="Times New Roman"/>
          <w:sz w:val="24"/>
          <w:szCs w:val="24"/>
        </w:rPr>
      </w:pPr>
      <w:r w:rsidRPr="005310B5">
        <w:rPr>
          <w:rFonts w:cs="Times New Roman" w:hAnsi="Times New Roman" w:ascii="Times New Roman"/>
          <w:sz w:val="24"/>
          <w:szCs w:val="24"/>
        </w:rPr>
        <w:t>- FINA Rijeka</w:t>
      </w:r>
    </w:p>
    <w:p w:rsidRDefault="005310B5" w:rsidP="00786DDA" w:rsidR="00194B8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OS Pula, z.k. odjel</w:t>
      </w:r>
    </w:p>
    <w:p w:rsidRDefault="005310B5" w:rsidP="00786DDA" w:rsidR="005310B5">
      <w:pPr>
        <w:spacing w:lineRule="auto" w:line="240" w:after="0"/>
        <w:ind w:firstLine="708"/>
        <w:jc w:val="both"/>
        <w:rPr>
          <w:rFonts w:cs="Times New Roman" w:hAnsi="Times New Roman" w:ascii="Times New Roman"/>
          <w:sz w:val="24"/>
          <w:szCs w:val="24"/>
        </w:rPr>
      </w:pPr>
    </w:p>
    <w:p w:rsidRDefault="005310B5" w:rsidP="005310B5" w:rsidR="005310B5">
      <w:pPr>
        <w:spacing w:lineRule="auto" w:line="240" w:after="0"/>
        <w:ind w:firstLine="708"/>
        <w:rPr>
          <w:rFonts w:cs="Times New Roman" w:hAnsi="Times New Roman" w:ascii="Times New Roman"/>
          <w:sz w:val="24"/>
          <w:szCs w:val="24"/>
        </w:rPr>
      </w:pPr>
    </w:p>
    <w:p w:rsidRDefault="00D67036" w:rsidP="00D67036" w:rsidR="00D67036" w:rsidRPr="00926191">
      <w:pPr>
        <w:spacing w:lineRule="auto" w:line="240" w:after="0"/>
        <w:rPr>
          <w:rFonts w:cs="Times New Roman" w:hAnsi="Times New Roman" w:ascii="Times New Roman"/>
          <w:sz w:val="24"/>
          <w:szCs w:val="24"/>
          <w:u w:val="single"/>
        </w:rPr>
      </w:pPr>
      <w:r w:rsidRPr="00926191">
        <w:rPr>
          <w:rFonts w:cs="Times New Roman" w:hAnsi="Times New Roman" w:ascii="Times New Roman"/>
          <w:sz w:val="24"/>
          <w:szCs w:val="24"/>
          <w:u w:val="single"/>
        </w:rPr>
        <w:t xml:space="preserve">Kal. do </w:t>
      </w:r>
      <w:r w:rsidR="005310B5">
        <w:rPr>
          <w:rFonts w:cs="Times New Roman" w:hAnsi="Times New Roman" w:ascii="Times New Roman"/>
          <w:sz w:val="24"/>
          <w:szCs w:val="24"/>
          <w:u w:val="single"/>
        </w:rPr>
        <w:t>2</w:t>
      </w:r>
      <w:r w:rsidR="00A56810">
        <w:rPr>
          <w:rFonts w:cs="Times New Roman" w:hAnsi="Times New Roman" w:ascii="Times New Roman"/>
          <w:sz w:val="24"/>
          <w:szCs w:val="24"/>
          <w:u w:val="single"/>
        </w:rPr>
        <w:t>0</w:t>
      </w:r>
      <w:r w:rsidR="00C842C9">
        <w:rPr>
          <w:rFonts w:cs="Times New Roman" w:hAnsi="Times New Roman" w:ascii="Times New Roman"/>
          <w:sz w:val="24"/>
          <w:szCs w:val="24"/>
          <w:u w:val="single"/>
        </w:rPr>
        <w:t>.0</w:t>
      </w:r>
      <w:r w:rsidR="00194B88">
        <w:rPr>
          <w:rFonts w:cs="Times New Roman" w:hAnsi="Times New Roman" w:ascii="Times New Roman"/>
          <w:sz w:val="24"/>
          <w:szCs w:val="24"/>
          <w:u w:val="single"/>
        </w:rPr>
        <w:t>9</w:t>
      </w:r>
      <w:r w:rsidRPr="00926191">
        <w:rPr>
          <w:rFonts w:cs="Times New Roman" w:hAnsi="Times New Roman" w:ascii="Times New Roman"/>
          <w:sz w:val="24"/>
          <w:szCs w:val="24"/>
          <w:u w:val="single"/>
        </w:rPr>
        <w:t>.201</w:t>
      </w:r>
      <w:r w:rsidR="00C842C9">
        <w:rPr>
          <w:rFonts w:cs="Times New Roman" w:hAnsi="Times New Roman" w:ascii="Times New Roman"/>
          <w:sz w:val="24"/>
          <w:szCs w:val="24"/>
          <w:u w:val="single"/>
        </w:rPr>
        <w:t>7</w:t>
      </w:r>
      <w:r w:rsidRPr="00926191">
        <w:rPr>
          <w:rFonts w:cs="Times New Roman" w:hAnsi="Times New Roman" w:ascii="Times New Roman"/>
          <w:sz w:val="24"/>
          <w:szCs w:val="24"/>
          <w:u w:val="single"/>
        </w:rPr>
        <w:t>.</w:t>
      </w:r>
    </w:p>
    <w:p w:rsidRDefault="00434AF3" w:rsidP="009D0DC2" w:rsidR="00434AF3" w:rsidRPr="00926191">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506DA8" w:rsidR="003C39AE" w:rsidRPr="009D0DC2">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4DE0" w:rsidP="002C642A" w:rsidR="00354DE0">
      <w:pPr>
        <w:spacing w:lineRule="auto" w:line="240" w:after="0"/>
      </w:pPr>
      <w:r>
        <w:separator/>
      </w:r>
    </w:p>
  </w:endnote>
  <w:endnote w:id="0" w:type="continuationSeparator">
    <w:p w:rsidRDefault="00354DE0" w:rsidP="002C642A" w:rsidR="00354DE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4DE0" w:rsidP="002C642A" w:rsidR="00354DE0">
      <w:pPr>
        <w:spacing w:lineRule="auto" w:line="240" w:after="0"/>
      </w:pPr>
      <w:r>
        <w:separator/>
      </w:r>
    </w:p>
  </w:footnote>
  <w:footnote w:id="0" w:type="continuationSeparator">
    <w:p w:rsidRDefault="00354DE0" w:rsidP="002C642A" w:rsidR="00354DE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2592215"/>
      <w:docPartObj>
        <w:docPartGallery w:val="Page Numbers (Top of Page)"/>
        <w:docPartUnique/>
      </w:docPartObj>
    </w:sdtPr>
    <w:sdtEndPr/>
    <w:sdtContent>
      <w:p w:rsidRDefault="00506DA8" w:rsidP="00506DA8" w:rsidR="00506DA8">
        <w:pPr>
          <w:pStyle w:val="Zaglavlje"/>
          <w:jc w:val="center"/>
        </w:pPr>
        <w:r>
          <w:fldChar w:fldCharType="begin"/>
        </w:r>
        <w:r>
          <w:instrText>PAGE   \* MERGEFORMAT</w:instrText>
        </w:r>
        <w:r>
          <w:fldChar w:fldCharType="separate"/>
        </w:r>
        <w:r w:rsidR="00F06708">
          <w:rPr>
            <w:noProof/>
          </w:rPr>
          <w:t>3</w:t>
        </w:r>
        <w:r>
          <w:fldChar w:fldCharType="end"/>
        </w:r>
      </w:p>
      <w:p w:rsidRDefault="00506DA8" w:rsidP="00506DA8" w:rsidR="00506DA8">
        <w:pPr>
          <w:pStyle w:val="Zaglavlje"/>
          <w:jc w:val="right"/>
        </w:pPr>
        <w:r>
          <w:t xml:space="preserve">   </w:t>
        </w:r>
        <w:r w:rsidRPr="00506DA8">
          <w:rPr>
            <w:rFonts w:cs="Times New Roman" w:hAnsi="Times New Roman" w:ascii="Times New Roman"/>
            <w:sz w:val="24"/>
            <w:szCs w:val="24"/>
          </w:rPr>
          <w:t xml:space="preserve"> </w:t>
        </w:r>
        <w:r>
          <w:rPr>
            <w:rFonts w:cs="Times New Roman" w:hAnsi="Times New Roman" w:ascii="Times New Roman"/>
            <w:sz w:val="24"/>
            <w:szCs w:val="24"/>
          </w:rPr>
          <w:t>Posl. broj: 10 St-370</w:t>
        </w:r>
        <w:r w:rsidRPr="00873574">
          <w:rPr>
            <w:rFonts w:cs="Times New Roman" w:hAnsi="Times New Roman" w:ascii="Times New Roman"/>
            <w:sz w:val="24"/>
            <w:szCs w:val="24"/>
          </w:rPr>
          <w:t>/1</w:t>
        </w:r>
        <w:r>
          <w:rPr>
            <w:rFonts w:cs="Times New Roman" w:hAnsi="Times New Roman" w:ascii="Times New Roman"/>
            <w:sz w:val="24"/>
            <w:szCs w:val="24"/>
          </w:rPr>
          <w:t>7</w:t>
        </w:r>
        <w:r w:rsidRPr="00873574">
          <w:rPr>
            <w:rFonts w:cs="Times New Roman" w:hAnsi="Times New Roman" w:ascii="Times New Roman"/>
            <w:sz w:val="24"/>
            <w:szCs w:val="24"/>
          </w:rPr>
          <w:t xml:space="preserve"> -</w:t>
        </w:r>
        <w:r>
          <w:rPr>
            <w:rFonts w:cs="Times New Roman" w:hAnsi="Times New Roman" w:ascii="Times New Roman"/>
            <w:sz w:val="24"/>
            <w:szCs w:val="24"/>
          </w:rPr>
          <w:t>16</w:t>
        </w:r>
      </w:p>
    </w:sdtContent>
  </w:sdt>
  <w:p w:rsidRDefault="002C642A" w:rsidR="002C642A" w:rsidRPr="00E8472E">
    <w:pPr>
      <w:pStyle w:val="Zaglavlje"/>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00FE71FD">
      <w:rPr>
        <w:rFonts w:cs="Times New Roman" w:hAnsi="Times New Roman" w:ascii="Times New Roman"/>
        <w:sz w:val="24"/>
        <w:szCs w:val="24"/>
      </w:rPr>
      <w:t>Posl. broj: 10 St-</w:t>
    </w:r>
    <w:r w:rsidR="00E2261A">
      <w:rPr>
        <w:rFonts w:cs="Times New Roman" w:hAnsi="Times New Roman" w:ascii="Times New Roman"/>
        <w:sz w:val="24"/>
        <w:szCs w:val="24"/>
      </w:rPr>
      <w:t>3</w:t>
    </w:r>
    <w:r w:rsidR="009A0D06">
      <w:rPr>
        <w:rFonts w:cs="Times New Roman" w:hAnsi="Times New Roman" w:ascii="Times New Roman"/>
        <w:sz w:val="24"/>
        <w:szCs w:val="24"/>
      </w:rPr>
      <w:t>70</w:t>
    </w:r>
    <w:r w:rsidRPr="00873574">
      <w:rPr>
        <w:rFonts w:cs="Times New Roman" w:hAnsi="Times New Roman" w:ascii="Times New Roman"/>
        <w:sz w:val="24"/>
        <w:szCs w:val="24"/>
      </w:rPr>
      <w:t>/1</w:t>
    </w:r>
    <w:r w:rsidR="00BB6AB9">
      <w:rPr>
        <w:rFonts w:cs="Times New Roman" w:hAnsi="Times New Roman" w:ascii="Times New Roman"/>
        <w:sz w:val="24"/>
        <w:szCs w:val="24"/>
      </w:rPr>
      <w:t>7</w:t>
    </w:r>
    <w:r w:rsidRPr="00873574">
      <w:rPr>
        <w:rFonts w:cs="Times New Roman" w:hAnsi="Times New Roman" w:ascii="Times New Roman"/>
        <w:sz w:val="24"/>
        <w:szCs w:val="24"/>
      </w:rPr>
      <w:t xml:space="preserve"> -</w:t>
    </w:r>
    <w:r w:rsidR="009A0D06">
      <w:rPr>
        <w:rFonts w:cs="Times New Roman" w:hAnsi="Times New Roman" w:ascii="Times New Roman"/>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4468"/>
    <w:rsid w:val="001542FF"/>
    <w:rsid w:val="00192FFB"/>
    <w:rsid w:val="00194B88"/>
    <w:rsid w:val="001B361D"/>
    <w:rsid w:val="001D3E1B"/>
    <w:rsid w:val="001D63B5"/>
    <w:rsid w:val="001F60C0"/>
    <w:rsid w:val="00200E38"/>
    <w:rsid w:val="002070EC"/>
    <w:rsid w:val="0025278A"/>
    <w:rsid w:val="0028094A"/>
    <w:rsid w:val="00287C83"/>
    <w:rsid w:val="00293334"/>
    <w:rsid w:val="002C642A"/>
    <w:rsid w:val="002D16EE"/>
    <w:rsid w:val="002E367F"/>
    <w:rsid w:val="00332B0B"/>
    <w:rsid w:val="00354DE0"/>
    <w:rsid w:val="0037402F"/>
    <w:rsid w:val="003C39AE"/>
    <w:rsid w:val="00400A88"/>
    <w:rsid w:val="00405FE5"/>
    <w:rsid w:val="00434AF3"/>
    <w:rsid w:val="0044379E"/>
    <w:rsid w:val="00462CB5"/>
    <w:rsid w:val="00473C45"/>
    <w:rsid w:val="004C5D1D"/>
    <w:rsid w:val="004E2538"/>
    <w:rsid w:val="004E7E4B"/>
    <w:rsid w:val="00506DA8"/>
    <w:rsid w:val="005310B5"/>
    <w:rsid w:val="005551FB"/>
    <w:rsid w:val="00577454"/>
    <w:rsid w:val="00585F72"/>
    <w:rsid w:val="005A58D4"/>
    <w:rsid w:val="005B0D43"/>
    <w:rsid w:val="005C54A5"/>
    <w:rsid w:val="00617C08"/>
    <w:rsid w:val="00635406"/>
    <w:rsid w:val="00650753"/>
    <w:rsid w:val="006E34CB"/>
    <w:rsid w:val="00722793"/>
    <w:rsid w:val="00773038"/>
    <w:rsid w:val="00786DDA"/>
    <w:rsid w:val="00792FDB"/>
    <w:rsid w:val="007A1E56"/>
    <w:rsid w:val="007A1E66"/>
    <w:rsid w:val="007D4214"/>
    <w:rsid w:val="007E3927"/>
    <w:rsid w:val="00821173"/>
    <w:rsid w:val="00867F2D"/>
    <w:rsid w:val="00873574"/>
    <w:rsid w:val="00890600"/>
    <w:rsid w:val="00926191"/>
    <w:rsid w:val="00930E95"/>
    <w:rsid w:val="00931CC3"/>
    <w:rsid w:val="009A0D06"/>
    <w:rsid w:val="009D0DC2"/>
    <w:rsid w:val="00A56810"/>
    <w:rsid w:val="00A63A4F"/>
    <w:rsid w:val="00A656D9"/>
    <w:rsid w:val="00A763DF"/>
    <w:rsid w:val="00BA0EA9"/>
    <w:rsid w:val="00BB3B72"/>
    <w:rsid w:val="00BB6AB9"/>
    <w:rsid w:val="00C079AB"/>
    <w:rsid w:val="00C30577"/>
    <w:rsid w:val="00C83175"/>
    <w:rsid w:val="00C842C9"/>
    <w:rsid w:val="00C94E74"/>
    <w:rsid w:val="00C94ED3"/>
    <w:rsid w:val="00CA6137"/>
    <w:rsid w:val="00CC2285"/>
    <w:rsid w:val="00CD3BEC"/>
    <w:rsid w:val="00D06F19"/>
    <w:rsid w:val="00D41B07"/>
    <w:rsid w:val="00D67036"/>
    <w:rsid w:val="00D73F08"/>
    <w:rsid w:val="00D80872"/>
    <w:rsid w:val="00DA0493"/>
    <w:rsid w:val="00DB383B"/>
    <w:rsid w:val="00E106E9"/>
    <w:rsid w:val="00E2261A"/>
    <w:rsid w:val="00E40C36"/>
    <w:rsid w:val="00E8472E"/>
    <w:rsid w:val="00EC1629"/>
    <w:rsid w:val="00EC62A4"/>
    <w:rsid w:val="00F06708"/>
    <w:rsid w:val="00F1214B"/>
    <w:rsid w:val="00F82C41"/>
    <w:rsid w:val="00FD37AC"/>
    <w:rsid w:val="00FD611B"/>
    <w:rsid w:val="00FE1FAC"/>
    <w:rsid w:val="00FE71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F06708"/>
    <w:rPr>
      <w:color w:val="808080"/>
      <w:bdr w:space="0" w:sz="0" w:color="auto" w:val="none"/>
      <w:shd w:fill="auto" w:color="auto" w:val="clear"/>
    </w:rPr>
  </w:style>
  <w:style w:customStyle="true" w:styleId="eSPISCCParagraphDefaultFont" w:type="character">
    <w:name w:val="eSPIS_CC_Paragraph Default Font"/>
    <w:basedOn w:val="Zadanifontodlomka"/>
    <w:rsid w:val="00F06708"/>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06708"/>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06708"/>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06708"/>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F06708"/>
    <w:rPr>
      <w:color w:val="808080"/>
      <w:bdr w:color="auto" w:space="0" w:sz="0" w:val="none"/>
      <w:shd w:color="auto" w:fill="auto" w:val="clear"/>
    </w:rPr>
  </w:style>
  <w:style w:customStyle="1" w:styleId="eSPISCCParagraphDefaultFont" w:type="character">
    <w:name w:val="eSPIS_CC_Paragraph Default Font"/>
    <w:basedOn w:val="Zadanifontodlomka"/>
    <w:rsid w:val="00F06708"/>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06708"/>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06708"/>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06708"/>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32240544">
      <w:bodyDiv w:val="true"/>
      <w:marLeft w:val="0"/>
      <w:marRight w:val="0"/>
      <w:marTop w:val="0"/>
      <w:marBottom w:val="0"/>
      <w:divBdr>
        <w:top w:space="0" w:sz="0" w:color="auto" w:val="none"/>
        <w:left w:space="0" w:sz="0" w:color="auto" w:val="none"/>
        <w:bottom w:space="0" w:sz="0" w:color="auto" w:val="none"/>
        <w:right w:space="0" w:sz="0" w:color="auto" w:val="none"/>
      </w:divBdr>
      <w:divsChild>
        <w:div w:id="761071718">
          <w:marLeft w:val="0"/>
          <w:marRight w:val="0"/>
          <w:marTop w:val="0"/>
          <w:marBottom w:val="0"/>
          <w:divBdr>
            <w:top w:space="0" w:sz="0" w:color="auto" w:val="none"/>
            <w:left w:space="0" w:sz="0" w:color="auto" w:val="none"/>
            <w:bottom w:space="0" w:sz="0" w:color="auto" w:val="none"/>
            <w:right w:space="0" w:sz="0" w:color="auto" w:val="none"/>
          </w:divBdr>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15123611">
      <w:bodyDiv w:val="true"/>
      <w:marLeft w:val="0"/>
      <w:marRight w:val="0"/>
      <w:marTop w:val="0"/>
      <w:marBottom w:val="0"/>
      <w:divBdr>
        <w:top w:space="0" w:sz="0" w:color="auto" w:val="none"/>
        <w:left w:space="0" w:sz="0" w:color="auto" w:val="none"/>
        <w:bottom w:space="0" w:sz="0" w:color="auto" w:val="none"/>
        <w:right w:space="0" w:sz="0" w:color="auto" w:val="none"/>
      </w:divBdr>
      <w:divsChild>
        <w:div w:id="1275137705">
          <w:marLeft w:val="0"/>
          <w:marRight w:val="0"/>
          <w:marTop w:val="0"/>
          <w:marBottom w:val="0"/>
          <w:divBdr>
            <w:top w:space="0" w:sz="0" w:color="auto" w:val="none"/>
            <w:left w:space="0" w:sz="0" w:color="auto" w:val="none"/>
            <w:bottom w:space="0" w:sz="0" w:color="auto" w:val="none"/>
            <w:right w:space="0" w:sz="0" w:color="auto" w:val="none"/>
          </w:divBdr>
          <w:divsChild>
            <w:div w:id="1792239362">
              <w:marLeft w:val="0"/>
              <w:marRight w:val="0"/>
              <w:marTop w:val="0"/>
              <w:marBottom w:val="0"/>
              <w:divBdr>
                <w:top w:space="0" w:sz="6" w:color="DDDDDD" w:val="single"/>
                <w:left w:space="0" w:sz="6" w:color="DDDDDD" w:val="single"/>
                <w:bottom w:space="0" w:sz="6" w:color="DDDDDD" w:val="single"/>
                <w:right w:space="0" w:sz="6" w:color="DDDDDD" w:val="single"/>
              </w:divBdr>
              <w:divsChild>
                <w:div w:id="186018656">
                  <w:marLeft w:val="150"/>
                  <w:marRight w:val="150"/>
                  <w:marTop w:val="0"/>
                  <w:marBottom w:val="150"/>
                  <w:divBdr>
                    <w:top w:space="0" w:sz="0" w:color="auto" w:val="none"/>
                    <w:left w:space="0" w:sz="0" w:color="auto" w:val="none"/>
                    <w:bottom w:space="0" w:sz="0" w:color="auto" w:val="none"/>
                    <w:right w:space="0" w:sz="0" w:color="auto" w:val="none"/>
                  </w:divBdr>
                  <w:divsChild>
                    <w:div w:id="1046954846">
                      <w:marLeft w:val="0"/>
                      <w:marRight w:val="0"/>
                      <w:marTop w:val="0"/>
                      <w:marBottom w:val="0"/>
                      <w:divBdr>
                        <w:top w:space="0" w:sz="0" w:color="auto" w:val="none"/>
                        <w:left w:space="0" w:sz="0" w:color="auto" w:val="none"/>
                        <w:bottom w:space="0" w:sz="0" w:color="auto" w:val="none"/>
                        <w:right w:space="0" w:sz="0" w:color="auto" w:val="none"/>
                      </w:divBdr>
                      <w:divsChild>
                        <w:div w:id="1134712856">
                          <w:marLeft w:val="0"/>
                          <w:marRight w:val="0"/>
                          <w:marTop w:val="0"/>
                          <w:marBottom w:val="0"/>
                          <w:divBdr>
                            <w:top w:space="0" w:sz="0" w:color="auto" w:val="none"/>
                            <w:left w:space="0" w:sz="0" w:color="auto" w:val="none"/>
                            <w:bottom w:space="0" w:sz="0" w:color="auto" w:val="none"/>
                            <w:right w:space="0" w:sz="0" w:color="auto" w:val="none"/>
                          </w:divBdr>
                          <w:divsChild>
                            <w:div w:id="233779956">
                              <w:marLeft w:val="0"/>
                              <w:marRight w:val="0"/>
                              <w:marTop w:val="0"/>
                              <w:marBottom w:val="0"/>
                              <w:divBdr>
                                <w:top w:space="0" w:sz="0" w:color="auto" w:val="none"/>
                                <w:left w:space="0" w:sz="0" w:color="auto" w:val="none"/>
                                <w:bottom w:space="0" w:sz="0" w:color="auto" w:val="none"/>
                                <w:right w:space="0" w:sz="0" w:color="auto" w:val="none"/>
                              </w:divBdr>
                              <w:divsChild>
                                <w:div w:id="624967471">
                                  <w:marLeft w:val="0"/>
                                  <w:marRight w:val="0"/>
                                  <w:marTop w:val="0"/>
                                  <w:marBottom w:val="0"/>
                                  <w:divBdr>
                                    <w:top w:space="0" w:sz="0" w:color="auto" w:val="none"/>
                                    <w:left w:space="0" w:sz="0" w:color="auto" w:val="none"/>
                                    <w:bottom w:space="0" w:sz="0" w:color="auto" w:val="none"/>
                                    <w:right w:space="0" w:sz="0" w:color="auto" w:val="none"/>
                                  </w:divBdr>
                                  <w:divsChild>
                                    <w:div w:id="773284531">
                                      <w:marLeft w:val="0"/>
                                      <w:marRight w:val="0"/>
                                      <w:marTop w:val="0"/>
                                      <w:marBottom w:val="0"/>
                                      <w:divBdr>
                                        <w:top w:space="0" w:sz="0" w:color="auto" w:val="none"/>
                                        <w:left w:space="0" w:sz="0" w:color="auto" w:val="none"/>
                                        <w:bottom w:space="0" w:sz="0" w:color="auto" w:val="none"/>
                                        <w:right w:space="0" w:sz="0" w:color="auto" w:val="none"/>
                                      </w:divBdr>
                                      <w:divsChild>
                                        <w:div w:id="146753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2017.</izvorni_sadrzaj>
    <derivirana_varijabla naziv="DomainObject.DatumDonosenjaOdluke_1">27.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izvorni_sadrzaj>
    <derivirana_varijabla naziv="DomainObject.Predmet.Broj_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St-370/2017</izvorni_sadrzaj>
    <derivirana_varijabla naziv="DomainObject.Predmet.OznakaBroj_1">St-370/2017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VALDEBEK d.o.o. POMER</izvorni_sadrzaj>
    <derivirana_varijabla naziv="DomainObject.Predmet.ProtustrankaFormated_1">  Stečajna masa iza VALDEBEK d.o.o. POMER</derivirana_varijabla>
  </DomainObject.Predmet.ProtustrankaFormated>
  <DomainObject.Predmet.ProtustrankaFormatedOIB>
    <izvorni_sadrzaj>  Stečajna masa iza VALDEBEK d.o.o. POMER, OIB 39371174727</izvorni_sadrzaj>
    <derivirana_varijabla naziv="DomainObject.Predmet.ProtustrankaFormatedOIB_1">  Stečajna masa iza VALDEBEK d.o.o. POMER, OIB 39371174727</derivirana_varijabla>
  </DomainObject.Predmet.ProtustrankaFormatedOIB>
  <DomainObject.Predmet.ProtustrankaFormatedWithAdress>
    <izvorni_sadrzaj> Stečajna masa iza VALDEBEK d.o.o. POMER, Pomer 295, 52100 Pomer</izvorni_sadrzaj>
    <derivirana_varijabla naziv="DomainObject.Predmet.ProtustrankaFormatedWithAdress_1"> Stečajna masa iza VALDEBEK d.o.o. POMER, Pomer 295, 52100 Pomer</derivirana_varijabla>
  </DomainObject.Predmet.ProtustrankaFormatedWithAdress>
  <DomainObject.Predmet.ProtustrankaFormatedWithAdressOIB>
    <izvorni_sadrzaj> Stečajna masa iza VALDEBEK d.o.o. POMER, OIB 39371174727, Pomer 295, 52100 Pomer</izvorni_sadrzaj>
    <derivirana_varijabla naziv="DomainObject.Predmet.ProtustrankaFormatedWithAdressOIB_1"> Stečajna masa iza VALDEBEK d.o.o. POMER, OIB 39371174727, Pomer 295, 52100 Pomer</derivirana_varijabla>
  </DomainObject.Predmet.ProtustrankaFormatedWithAdressOIB>
  <DomainObject.Predmet.ProtustrankaWithAdress>
    <izvorni_sadrzaj>Stečajna masa iza VALDEBEK d.o.o. POMER Pomer 295, 52100 Pomer</izvorni_sadrzaj>
    <derivirana_varijabla naziv="DomainObject.Predmet.ProtustrankaWithAdress_1">Stečajna masa iza VALDEBEK d.o.o. POMER Pomer 295, 52100 Pomer</derivirana_varijabla>
  </DomainObject.Predmet.ProtustrankaWithAdress>
  <DomainObject.Predmet.ProtustrankaWithAdressOIB>
    <izvorni_sadrzaj>Stečajna masa iza VALDEBEK d.o.o. POMER, OIB 39371174727, Pomer 295, 52100 Pomer</izvorni_sadrzaj>
    <derivirana_varijabla naziv="DomainObject.Predmet.ProtustrankaWithAdressOIB_1">Stečajna masa iza VALDEBEK d.o.o. POMER, OIB 39371174727, Pomer 295, 52100 Pomer</derivirana_varijabla>
  </DomainObject.Predmet.ProtustrankaWithAdressOIB>
  <DomainObject.Predmet.ProtustrankaNazivFormated>
    <izvorni_sadrzaj>Stečajna masa iza VALDEBEK d.o.o. POMER</izvorni_sadrzaj>
    <derivirana_varijabla naziv="DomainObject.Predmet.ProtustrankaNazivFormated_1">Stečajna masa iza VALDEBEK d.o.o. POMER</derivirana_varijabla>
  </DomainObject.Predmet.ProtustrankaNazivFormated>
  <DomainObject.Predmet.ProtustrankaNazivFormatedOIB>
    <izvorni_sadrzaj>Stečajna masa iza VALDEBEK d.o.o. POMER, OIB 39371174727</izvorni_sadrzaj>
    <derivirana_varijabla naziv="DomainObject.Predmet.ProtustrankaNazivFormatedOIB_1">Stečajna masa iza VALDEBEK d.o.o. POMER, OIB 39371174727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BANKA d.d. LJUBLJANA, SLOVENIJA zastupanog po punomoćniku Odvj. društvo KOŽUL I PETRINOVIĆ d.o.o. Zagreb</izvorni_sadrzaj>
    <derivirana_varijabla naziv="DomainObject.Predmet.StrankaFormated_1">  SBERBANK BANKA d.d. LJUBLJANA, SLOVENIJA zastupanog po punomoćniku Odvj. društvo KOŽUL I PETRINOVIĆ d.o.o. Zagreb</derivirana_varijabla>
  </DomainObject.Predmet.StrankaFormated>
  <DomainObject.Predmet.StrankaFormatedOIB>
    <izvorni_sadrzaj>  SBERBANK BANKA d.d. LJUBLJANA, SLOVENIJA, OIB 73433895209 zastupanog po punomoćniku Odvj. društvo KOŽUL I PETRINOVIĆ d.o.o. Zagreb</izvorni_sadrzaj>
    <derivirana_varijabla naziv="DomainObject.Predmet.StrankaFormatedOIB_1">  SBERBANK BANKA d.d. LJUBLJANA, SLOVENIJA, OIB 73433895209 zastupanog po punomoćniku Odvj. društvo KOŽUL I PETRINOVIĆ d.o.o. Zagreb</derivirana_varijabla>
  </DomainObject.Predmet.StrankaFormatedOIB>
  <DomainObject.Predmet.StrankaFormatedWithAdress>
    <izvorni_sadrzaj> SBERBANK BANKA d.d. LJUBLJANA, SLOVENIJA, Dunajska cesta 128 A, 1000 LJUBLJANA zastupanog po punomoćniku Odvj. društvo KOŽUL I PETRINOVIĆ d.o.o. Zagreb</izvorni_sadrzaj>
    <derivirana_varijabla naziv="DomainObject.Predmet.StrankaFormatedWithAdress_1"> SBERBANK BANKA d.d. LJUBLJANA, SLOVENIJA, Dunajska cesta 128 A, 1000 LJUBLJANA zastupanog po punomoćniku Odvj. društvo KOŽUL I PETRINOVIĆ d.o.o. Zagreb</derivirana_varijabla>
  </DomainObject.Predmet.StrankaFormatedWithAdress>
  <DomainObject.Predmet.StrankaFormatedWithAdressOIB>
    <izvorni_sadrzaj> SBERBANK BANKA d.d. LJUBLJANA, SLOVENIJA, OIB 73433895209, Dunajska cesta 128 A, 1000 LJUBLJANA zastupanog po punomoćniku Odvj. društvo KOŽUL I PETRINOVIĆ d.o.o. Zagreb</izvorni_sadrzaj>
    <derivirana_varijabla naziv="DomainObject.Predmet.StrankaFormatedWithAdressOIB_1"> SBERBANK BANKA d.d. LJUBLJANA, SLOVENIJA, OIB 73433895209, Dunajska cesta 128 A, 1000 LJUBLJANA zastupanog po punomoćniku Odvj. društvo KOŽUL I PETRINOVIĆ d.o.o. Zagreb</derivirana_varijabla>
  </DomainObject.Predmet.StrankaFormatedWithAdressOIB>
  <DomainObject.Predmet.StrankaWithAdress>
    <izvorni_sadrzaj>SBERBANK BANKA d.d. LJUBLJANA, SLOVENIJA Dunajska cesta 128 A,1000 LJUBLJANA</izvorni_sadrzaj>
    <derivirana_varijabla naziv="DomainObject.Predmet.StrankaWithAdress_1">SBERBANK BANKA d.d. LJUBLJANA, SLOVENIJA Dunajska cesta 128 A,1000 LJUBLJANA</derivirana_varijabla>
  </DomainObject.Predmet.StrankaWithAdress>
  <DomainObject.Predmet.StrankaWithAdressOIB>
    <izvorni_sadrzaj>SBERBANK BANKA d.d. LJUBLJANA, SLOVENIJA, OIB 73433895209, Dunajska cesta 128 A,1000 LJUBLJANA</izvorni_sadrzaj>
    <derivirana_varijabla naziv="DomainObject.Predmet.StrankaWithAdressOIB_1">SBERBANK BANKA d.d. LJUBLJANA, SLOVENIJA, OIB 73433895209, Dunajska cesta 128 A,1000 LJUBLJANA</derivirana_varijabla>
  </DomainObject.Predmet.StrankaWithAdressOIB>
  <DomainObject.Predmet.StrankaNazivFormated>
    <izvorni_sadrzaj>SBERBANK BANKA d.d. LJUBLJANA, SLOVENIJA</izvorni_sadrzaj>
    <derivirana_varijabla naziv="DomainObject.Predmet.StrankaNazivFormated_1">SBERBANK BANKA d.d. LJUBLJANA, SLOVENIJA</derivirana_varijabla>
  </DomainObject.Predmet.StrankaNazivFormated>
  <DomainObject.Predmet.StrankaNazivFormatedOIB>
    <izvorni_sadrzaj>SBERBANK BANKA d.d. LJUBLJANA, SLOVENIJA, OIB 73433895209</izvorni_sadrzaj>
    <derivirana_varijabla naziv="DomainObject.Predmet.StrankaNazivFormatedOIB_1">SBERBANK BANKA d.d. LJUBLJANA, SLOVENIJA, OIB 73433895209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612.24</izvorni_sadrzaj>
    <derivirana_varijabla naziv="DomainObject.Predmet.TrenutnaVrijednost_1">612.24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SBERBANK BANKA d.d. LJUBLJANA, SLOVENIJA zastupanog po punomoćniku Odvj. društvo KOŽUL I PETRINOVIĆ d.o.o. Zagreb</item>
    </izvorni_sadrzaj>
    <derivirana_varijabla naziv="DomainObject.Predmet.StrankaListFormated_1">
      <item>SBERBANK BANKA d.d. LJUBLJANA, SLOVENIJA zastupanog po punomoćniku Odvj. društvo KOŽUL I PETRINOVIĆ d.o.o. Zagreb</item>
    </derivirana_varijabla>
  </DomainObject.Predmet.StrankaListFormated>
  <DomainObject.Predmet.StrankaListFormatedOIB>
    <izvorni_sadrzaj>
      <item>SBERBANK BANKA d.d. LJUBLJANA, SLOVENIJA, OIB 73433895209 zastupanog po punomoćniku Odvj. društvo KOŽUL I PETRINOVIĆ d.o.o. Zagreb</item>
    </izvorni_sadrzaj>
    <derivirana_varijabla naziv="DomainObject.Predmet.StrankaListFormatedOIB_1">
      <item>SBERBANK BANKA d.d. LJUBLJANA, SLOVENIJA, OIB 73433895209 zastupanog po punomoćniku Odvj. društvo KOŽUL I PETRINOVIĆ d.o.o. Zagreb</item>
    </derivirana_varijabla>
  </DomainObject.Predmet.StrankaListFormatedOIB>
  <DomainObject.Predmet.StrankaListFormatedWithAdress>
    <izvorni_sadrzaj>
      <item>SBERBANK BANKA d.d. LJUBLJANA, SLOVENIJA, Dunajska cesta 128 A, 1000 LJUBLJANA zastupanog po punomoćniku Odvj. društvo KOŽUL I PETRINOVIĆ d.o.o. Zagreb</item>
    </izvorni_sadrzaj>
    <derivirana_varijabla naziv="DomainObject.Predmet.StrankaListFormatedWithAdress_1">
      <item>SBERBANK BANKA d.d. LJUBLJANA, SLOVENIJA, Dunajska cesta 128 A, 1000 LJUBLJANA zastupanog po punomoćniku Odvj. društvo KOŽUL I PETRINOVIĆ d.o.o. Zagreb</item>
    </derivirana_varijabla>
  </DomainObject.Predmet.StrankaListFormatedWithAdress>
  <DomainObject.Predmet.StrankaListFormatedWithAdressOIB>
    <izvorni_sadrzaj>
      <item>SBERBANK BANKA d.d. LJUBLJANA, SLOVENIJA, OIB 73433895209, Dunajska cesta 128 A, 1000 LJUBLJANA zastupanog po punomoćniku Odvj. društvo KOŽUL I PETRINOVIĆ d.o.o. Zagreb</item>
    </izvorni_sadrzaj>
    <derivirana_varijabla naziv="DomainObject.Predmet.StrankaListFormatedWithAdressOIB_1">
      <item>SBERBANK BANKA d.d. LJUBLJANA, SLOVENIJA, OIB 73433895209, Dunajska cesta 128 A, 1000 LJUBLJANA zastupanog po punomoćniku Odvj. društvo KOŽUL I PETRINOVIĆ d.o.o. Zagreb</item>
    </derivirana_varijabla>
  </DomainObject.Predmet.StrankaListFormatedWithAdressOIB>
  <DomainObject.Predmet.StrankaListNazivFormated>
    <izvorni_sadrzaj>
      <item>SBERBANK BANKA d.d. LJUBLJANA, SLOVENIJA</item>
    </izvorni_sadrzaj>
    <derivirana_varijabla naziv="DomainObject.Predmet.StrankaListNazivFormated_1">
      <item>SBERBANK BANKA d.d. LJUBLJANA, SLOVENIJA</item>
    </derivirana_varijabla>
  </DomainObject.Predmet.StrankaListNazivFormated>
  <DomainObject.Predmet.StrankaListNazivFormatedOIB>
    <izvorni_sadrzaj>
      <item>SBERBANK BANKA d.d. LJUBLJANA, SLOVENIJA, OIB 73433895209</item>
    </izvorni_sadrzaj>
    <derivirana_varijabla naziv="DomainObject.Predmet.StrankaListNazivFormatedOIB_1">
      <item>SBERBANK BANKA d.d. LJUBLJANA, SLOVENIJA, OIB 73433895209</item>
    </derivirana_varijabla>
  </DomainObject.Predmet.StrankaListNazivFormatedOIB>
  <DomainObject.Predmet.ProtuStrankaListFormated>
    <izvorni_sadrzaj>
      <item>Stečajna masa iza VALDEBEK d.o.o. POMER</item>
    </izvorni_sadrzaj>
    <derivirana_varijabla naziv="DomainObject.Predmet.ProtuStrankaListFormated_1">
      <item>Stečajna masa iza VALDEBEK d.o.o. POMER</item>
    </derivirana_varijabla>
  </DomainObject.Predmet.ProtuStrankaListFormated>
  <DomainObject.Predmet.ProtuStrankaListFormatedOIB>
    <izvorni_sadrzaj>
      <item>Stečajna masa iza VALDEBEK d.o.o. POMER, OIB 39371174727</item>
    </izvorni_sadrzaj>
    <derivirana_varijabla naziv="DomainObject.Predmet.ProtuStrankaListFormatedOIB_1">
      <item>Stečajna masa iza VALDEBEK d.o.o. POMER, OIB 39371174727</item>
    </derivirana_varijabla>
  </DomainObject.Predmet.ProtuStrankaListFormatedOIB>
  <DomainObject.Predmet.ProtuStrankaListFormatedWithAdress>
    <izvorni_sadrzaj>
      <item>Stečajna masa iza VALDEBEK d.o.o. POMER, Pomer 295, 52100 Pomer</item>
    </izvorni_sadrzaj>
    <derivirana_varijabla naziv="DomainObject.Predmet.ProtuStrankaListFormatedWithAdress_1">
      <item>Stečajna masa iza VALDEBEK d.o.o. POMER, Pomer 295, 52100 Pomer</item>
    </derivirana_varijabla>
  </DomainObject.Predmet.ProtuStrankaListFormatedWithAdress>
  <DomainObject.Predmet.ProtuStrankaListFormatedWithAdressOIB>
    <izvorni_sadrzaj>
      <item>Stečajna masa iza VALDEBEK d.o.o. POMER, OIB 39371174727, Pomer 295, 52100 Pomer</item>
    </izvorni_sadrzaj>
    <derivirana_varijabla naziv="DomainObject.Predmet.ProtuStrankaListFormatedWithAdressOIB_1">
      <item>Stečajna masa iza VALDEBEK d.o.o. POMER, OIB 39371174727, Pomer 295, 52100 Pomer</item>
    </derivirana_varijabla>
  </DomainObject.Predmet.ProtuStrankaListFormatedWithAdressOIB>
  <DomainObject.Predmet.ProtuStrankaListNazivFormated>
    <izvorni_sadrzaj>
      <item>Stečajna masa iza VALDEBEK d.o.o. POMER</item>
    </izvorni_sadrzaj>
    <derivirana_varijabla naziv="DomainObject.Predmet.ProtuStrankaListNazivFormated_1">
      <item>Stečajna masa iza VALDEBEK d.o.o. POMER</item>
    </derivirana_varijabla>
  </DomainObject.Predmet.ProtuStrankaListNazivFormated>
  <DomainObject.Predmet.ProtuStrankaListNazivFormatedOIB>
    <izvorni_sadrzaj>
      <item>Stečajna masa iza VALDEBEK d.o.o. POMER, OIB 39371174727</item>
    </izvorni_sadrzaj>
    <derivirana_varijabla naziv="DomainObject.Predmet.ProtuStrankaListNazivFormatedOIB_1">
      <item>Stečajna masa iza VALDEBEK d.o.o. POMER, OIB 39371174727</item>
    </derivirana_varijabla>
  </DomainObject.Predmet.ProtuStrankaListNazivFormatedOIB>
  <DomainObject.Predmet.OstaliListFormated>
    <izvorni_sadrzaj>
      <item>Odvj. društvo KOŽUL I PETRINOVIĆ d.o.o. Zagreb punomoćnik sudionika u postupku SBERBANK BANKA d.d. LJUBLJANA, SLOVENIJA</item>
    </izvorni_sadrzaj>
    <derivirana_varijabla naziv="DomainObject.Predmet.OstaliListFormated_1">
      <item>Odvj. društvo KOŽUL I PETRINOVIĆ d.o.o. Zagreb punomoćnik sudionika u postupku SBERBANK BANKA d.d. LJUBLJANA, SLOVENIJA</item>
    </derivirana_varijabla>
  </DomainObject.Predmet.OstaliListFormated>
  <DomainObject.Predmet.OstaliListFormatedOIB>
    <izvorni_sadrzaj>
      <item>Odvj. društvo KOŽUL I PETRINOVIĆ d.o.o. Zagreb, OIB 14478211640 punomoćnik sudionika u postupku SBERBANK BANKA d.d. LJUBLJANA, SLOVENIJA</item>
    </izvorni_sadrzaj>
    <derivirana_varijabla naziv="DomainObject.Predmet.OstaliListFormatedOIB_1">
      <item>Odvj. društvo KOŽUL I PETRINOVIĆ d.o.o. Zagreb, OIB 14478211640 punomoćnik sudionika u postupku SBERBANK BANKA d.d. LJUBLJANA, SLOVENIJA</item>
    </derivirana_varijabla>
  </DomainObject.Predmet.OstaliListFormatedOIB>
  <DomainObject.Predmet.OstaliListFormatedWithAdress>
    <izvorni_sadrzaj>
      <item>Odvj. društvo KOŽUL I PETRINOVIĆ d.o.o. Zagreb, Bužanova 4, 10000 Zagreb punomoćnik sudionika u postupku SBERBANK BANKA d.d. LJUBLJANA, SLOVENIJA</item>
    </izvorni_sadrzaj>
    <derivirana_varijabla naziv="DomainObject.Predmet.OstaliListFormatedWithAdress_1">
      <item>Odvj. društvo KOŽUL I PETRINOVIĆ d.o.o. Zagreb, Bužanova 4, 10000 Zagreb punomoćnik sudionika u postupku SBERBANK BANKA d.d. LJUBLJANA, SLOVENIJA</item>
    </derivirana_varijabla>
  </DomainObject.Predmet.OstaliListFormatedWithAdress>
  <DomainObject.Predmet.OstaliListFormatedWithAdressOIB>
    <izvorni_sadrzaj>
      <item>Odvj. društvo KOŽUL I PETRINOVIĆ d.o.o. Zagreb, OIB 14478211640, Bužanova 4, 10000 Zagreb punomoćnik sudionika u postupku SBERBANK BANKA d.d. LJUBLJANA, SLOVENIJA</item>
    </izvorni_sadrzaj>
    <derivirana_varijabla naziv="DomainObject.Predmet.OstaliListFormatedWithAdressOIB_1">
      <item>Odvj. društvo KOŽUL I PETRINOVIĆ d.o.o. Zagreb, OIB 14478211640, Bužanova 4, 10000 Zagreb punomoćnik sudionika u postupku SBERBANK BANKA d.d. LJUBLJANA, SLOVENIJA</item>
    </derivirana_varijabla>
  </DomainObject.Predmet.OstaliListFormatedWithAdressOIB>
  <DomainObject.Predmet.OstaliListNazivFormated>
    <izvorni_sadrzaj>
      <item>Odvj. društvo KOŽUL I PETRINOVIĆ d.o.o. Zagreb</item>
    </izvorni_sadrzaj>
    <derivirana_varijabla naziv="DomainObject.Predmet.OstaliListNazivFormated_1">
      <item>Odvj. društvo KOŽUL I PETRINOVIĆ d.o.o. Zagreb</item>
    </derivirana_varijabla>
  </DomainObject.Predmet.OstaliListNazivFormated>
  <DomainObject.Predmet.OstaliListNazivFormatedOIB>
    <izvorni_sadrzaj>
      <item>Odvj. društvo KOŽUL I PETRINOVIĆ d.o.o. Zagreb, OIB 14478211640</item>
    </izvorni_sadrzaj>
    <derivirana_varijabla naziv="DomainObject.Predmet.OstaliListNazivFormatedOIB_1">
      <item>Odvj. društvo KOŽUL I PETRINOVIĆ d.o.o. Zagreb, OIB 14478211640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2017.</izvorni_sadrzaj>
    <derivirana_varijabla naziv="DomainObject.Datum_1">27. lipnja 2017.</derivirana_varijabla>
  </DomainObject.Datum>
  <DomainObject.PoslovniBrojDokumenta>
    <izvorni_sadrzaj/>
    <derivirana_varijabla naziv="DomainObject.PoslovniBrojDokumenta_1"/>
  </DomainObject.PoslovniBrojDokumenta>
  <DomainObject.Predmet.StrankaIDrugi>
    <izvorni_sadrzaj>SBERBANK BANKA d.d. LJUBLJANA, SLOVENIJA</izvorni_sadrzaj>
    <derivirana_varijabla naziv="DomainObject.Predmet.StrankaIDrugi_1">SBERBANK BANKA d.d. LJUBLJANA, SLOVENIJA</derivirana_varijabla>
  </DomainObject.Predmet.StrankaIDrugi>
  <DomainObject.Predmet.ProtustrankaIDrugi>
    <izvorni_sadrzaj>Stečajna masa iza VALDEBEK d.o.o. POMER</izvorni_sadrzaj>
    <derivirana_varijabla naziv="DomainObject.Predmet.ProtustrankaIDrugi_1">Stečajna masa iza VALDEBEK d.o.o. POMER</derivirana_varijabla>
  </DomainObject.Predmet.ProtustrankaIDrugi>
  <DomainObject.Predmet.StrankaIDrugiAdressOIB>
    <izvorni_sadrzaj>SBERBANK BANKA d.d. LJUBLJANA, SLOVENIJA, OIB 73433895209, Dunajska cesta 128 A, 1000 LJUBLJANA</izvorni_sadrzaj>
    <derivirana_varijabla naziv="DomainObject.Predmet.StrankaIDrugiAdressOIB_1">SBERBANK BANKA d.d. LJUBLJANA, SLOVENIJA, OIB 73433895209, Dunajska cesta 128 A, 1000 LJUBLJANA</derivirana_varijabla>
  </DomainObject.Predmet.StrankaIDrugiAdressOIB>
  <DomainObject.Predmet.ProtustrankaIDrugiAdressOIB>
    <izvorni_sadrzaj>Stečajna masa iza VALDEBEK d.o.o. POMER, OIB 39371174727, Pomer 295, 52100 Pomer</izvorni_sadrzaj>
    <derivirana_varijabla naziv="DomainObject.Predmet.ProtustrankaIDrugiAdressOIB_1">Stečajna masa iza VALDEBEK d.o.o. POMER, OIB 39371174727, Pomer 295, 52100 Pomer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VALDEBEK d.o.o. POMER</item>
      <item>SBERBANK BANKA d.d. LJUBLJANA, SLOVENIJA</item>
      <item>Odvj. društvo KOŽUL I PETRINOVIĆ d.o.o. Zagreb</item>
    </izvorni_sadrzaj>
    <derivirana_varijabla naziv="DomainObject.Predmet.SudioniciListNaziv_1">
      <item>Stečajna masa iza VALDEBEK d.o.o. POMER</item>
      <item>SBERBANK BANKA d.d. LJUBLJANA, SLOVENIJA</item>
      <item>Odvj. društvo KOŽUL I PETRINOVIĆ d.o.o. Zagreb</item>
    </derivirana_varijabla>
  </DomainObject.Predmet.SudioniciListNaziv>
  <DomainObject.Predmet.SudioniciListAdressOIB>
    <izvorni_sadrzaj>
      <item>Stečajna masa iza VALDEBEK d.o.o. POMER, OIB 39371174727, Pomer 295,52100 Pomer</item>
      <item>SBERBANK BANKA d.d. LJUBLJANA, SLOVENIJA, OIB 73433895209, Dunajska cesta 128 A,1000 LJUBLJANA</item>
      <item>Odvj. društvo KOŽUL I PETRINOVIĆ d.o.o. Zagreb, OIB 14478211640, Bužanova 4,10000 Zagreb</item>
    </izvorni_sadrzaj>
    <derivirana_varijabla naziv="DomainObject.Predmet.SudioniciListAdressOIB_1">
      <item>Stečajna masa iza VALDEBEK d.o.o. POMER, OIB 39371174727, Pomer 295,52100 Pomer</item>
      <item>SBERBANK BANKA d.d. LJUBLJANA, SLOVENIJA, OIB 73433895209, Dunajska cesta 128 A,1000 LJUBLJANA</item>
      <item>Odvj. društvo KOŽUL I PETRINOVIĆ d.o.o. Zagreb, OIB 14478211640, Bužanova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39371174727</item>
      <item>, OIB 73433895209</item>
      <item>, OIB 14478211640</item>
    </izvorni_sadrzaj>
    <derivirana_varijabla naziv="DomainObject.Predmet.SudioniciListNazivOIB_1">
      <item>, OIB 39371174727</item>
      <item>, OIB 73433895209</item>
      <item>, OIB 14478211640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9B9ECF-22E7-4854-94A6-36642657D9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955</properties:Words>
  <properties:Characters>5077</properties:Characters>
  <properties:Lines>136</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2017-06-27T12:59:00Z</dcterms:created>
  <dc:creator>Tijana Licul</dc:creator>
  <cp:lastModifiedBy>Sanja Lakošeljac</cp:lastModifiedBy>
  <cp:lastPrinted>2016-08-12T11:13:00Z</cp:lastPrinted>
  <dcterms:modified xmlns:xsi="http://www.w3.org/2001/XMLSchema-instance" xsi:type="dcterms:W3CDTF">2017-06-27T13:04:00Z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