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7d83d" w14:paraId="2c7d83d" w:rsidRDefault="005A3376" w:rsidP="00017C4B" w:rsidR="005A3376">
      <w:pPr>
        <w:pStyle w:val="Bezproreda"/>
        <w:jc w:val="both"/>
        <w15:collapsed w:val="false"/>
      </w:pPr>
      <w:bookmarkStart w:name="_GoBack" w:id="0"/>
      <w:bookmarkEnd w:id="0"/>
    </w:p>
    <w:p w:rsidRDefault="00D156CD" w:rsidP="00017C4B" w:rsidR="00D156CD" w:rsidRPr="00491880">
      <w:pPr>
        <w:pStyle w:val="Bezproreda"/>
        <w:jc w:val="both"/>
      </w:pPr>
    </w:p>
    <w:p w:rsidRDefault="007A344B" w:rsidP="00017C4B" w:rsidR="00301645" w:rsidRPr="00491880">
      <w:pPr>
        <w:pStyle w:val="Bezproreda"/>
        <w:jc w:val="both"/>
      </w:pPr>
      <w:r>
        <w:t xml:space="preserve">    Republika Hrvatska</w:t>
      </w:r>
    </w:p>
    <w:p w:rsidRDefault="007A344B" w:rsidP="00017C4B" w:rsidR="000A39B4">
      <w:pPr>
        <w:pStyle w:val="Bezproreda"/>
        <w:jc w:val="both"/>
      </w:pPr>
      <w:r>
        <w:t>Trgovački sud u Zagrebu</w:t>
      </w:r>
      <w:r w:rsidR="00301645" w:rsidRPr="00491880">
        <w:t xml:space="preserve">                                </w:t>
      </w:r>
      <w:r w:rsidR="006A1CB0">
        <w:t xml:space="preserve">                          </w:t>
      </w:r>
      <w:r w:rsidR="00D156CD">
        <w:tab/>
      </w:r>
    </w:p>
    <w:p w:rsidRDefault="000A39B4" w:rsidP="00017C4B" w:rsidR="00301645" w:rsidRPr="00491880">
      <w:pPr>
        <w:pStyle w:val="Bezproreda"/>
        <w:jc w:val="both"/>
      </w:pPr>
      <w:r>
        <w:t xml:space="preserve">  </w:t>
      </w:r>
      <w:r w:rsidR="00017C4B">
        <w:t xml:space="preserve">Zagreb, </w:t>
      </w:r>
      <w:r w:rsidR="00301645" w:rsidRPr="00491880">
        <w:t>Amruševa 2/II</w:t>
      </w:r>
    </w:p>
    <w:p w:rsidRDefault="00301645" w:rsidP="00017C4B" w:rsidR="00301645">
      <w:pPr>
        <w:pStyle w:val="Bezproreda"/>
        <w:jc w:val="both"/>
      </w:pPr>
    </w:p>
    <w:p w:rsidRDefault="000A39B4" w:rsidP="00017C4B" w:rsidR="00D156CD">
      <w:pPr>
        <w:pStyle w:val="Bezproreda"/>
        <w:jc w:val="both"/>
      </w:pPr>
      <w:r>
        <w:tab/>
      </w:r>
      <w:r>
        <w:tab/>
      </w:r>
      <w:r>
        <w:tab/>
      </w:r>
      <w:r>
        <w:tab/>
      </w:r>
      <w:r>
        <w:tab/>
      </w:r>
      <w:r>
        <w:tab/>
      </w:r>
      <w:r>
        <w:tab/>
      </w:r>
      <w:r>
        <w:tab/>
      </w:r>
      <w:r>
        <w:tab/>
      </w:r>
      <w:r>
        <w:tab/>
        <w:t xml:space="preserve">      89. St-</w:t>
      </w:r>
      <w:r w:rsidR="001307D7">
        <w:t>4901/16-16</w:t>
      </w:r>
    </w:p>
    <w:p w:rsidRDefault="000A39B4" w:rsidP="00017C4B" w:rsidR="000A39B4">
      <w:pPr>
        <w:pStyle w:val="Bezproreda"/>
        <w:jc w:val="both"/>
      </w:pPr>
    </w:p>
    <w:p w:rsidRDefault="006B760B" w:rsidP="00017C4B" w:rsidR="006B760B" w:rsidRPr="0019480E">
      <w:pPr>
        <w:pStyle w:val="Bezproreda"/>
        <w:jc w:val="center"/>
      </w:pPr>
      <w:r w:rsidRPr="0019480E">
        <w:t>U  I M E  R E P U B L I K E  H R V A T S K E</w:t>
      </w:r>
    </w:p>
    <w:p w:rsidRDefault="006B760B" w:rsidP="00017C4B" w:rsidR="006B760B" w:rsidRPr="0019480E">
      <w:pPr>
        <w:pStyle w:val="Bezproreda"/>
        <w:jc w:val="center"/>
      </w:pPr>
    </w:p>
    <w:p w:rsidRDefault="00301645" w:rsidP="00017C4B" w:rsidR="00301645" w:rsidRPr="0019480E">
      <w:pPr>
        <w:pStyle w:val="Bezproreda"/>
        <w:jc w:val="center"/>
      </w:pPr>
      <w:r w:rsidRPr="0019480E">
        <w:t>R J E Š E NJ E</w:t>
      </w:r>
    </w:p>
    <w:p w:rsidRDefault="00301645" w:rsidP="00017C4B" w:rsidR="00301645" w:rsidRPr="00491880">
      <w:pPr>
        <w:pStyle w:val="Bezproreda"/>
        <w:jc w:val="both"/>
        <w:rPr>
          <w:b/>
        </w:rPr>
      </w:pPr>
    </w:p>
    <w:p w:rsidRDefault="005E2A66" w:rsidP="00017C4B" w:rsidR="005E2A66">
      <w:pPr>
        <w:pStyle w:val="Bezproreda"/>
        <w:ind w:firstLine="720"/>
        <w:jc w:val="both"/>
        <w:rPr>
          <w:rFonts w:eastAsia="Calibri"/>
        </w:rPr>
      </w:pPr>
      <w:r>
        <w:t xml:space="preserve">Trgovački sud u Zagrebu, po sutkinji Nikolini Dorić Hadžisejdić, </w:t>
      </w:r>
      <w:r w:rsidRPr="00095172">
        <w:rPr>
          <w:rFonts w:eastAsia="Calibri"/>
        </w:rPr>
        <w:t xml:space="preserve">u stečajnom predmetu povodom </w:t>
      </w:r>
      <w:r>
        <w:rPr>
          <w:rFonts w:eastAsia="Calibri"/>
        </w:rPr>
        <w:t>prijedloga</w:t>
      </w:r>
      <w:r w:rsidRPr="00095172">
        <w:rPr>
          <w:rFonts w:eastAsia="Calibri"/>
        </w:rPr>
        <w:t xml:space="preserve"> </w:t>
      </w:r>
      <w:r>
        <w:rPr>
          <w:rFonts w:eastAsia="Calibri"/>
        </w:rPr>
        <w:t xml:space="preserve">predlagatelja </w:t>
      </w:r>
      <w:r w:rsidRPr="00095172">
        <w:rPr>
          <w:rFonts w:eastAsia="Calibri"/>
        </w:rPr>
        <w:t>FINANCIJSKE AGENCIJE, Zagreb, Trg svibanjskih žrtava 1995. 1,</w:t>
      </w:r>
      <w:r>
        <w:rPr>
          <w:rFonts w:eastAsia="Calibri"/>
        </w:rPr>
        <w:t xml:space="preserve"> </w:t>
      </w:r>
      <w:r w:rsidRPr="007552D7">
        <w:rPr>
          <w:lang w:val="pt-BR"/>
        </w:rPr>
        <w:t xml:space="preserve">OIB: </w:t>
      </w:r>
      <w:r w:rsidRPr="007552D7">
        <w:t>85821130368</w:t>
      </w:r>
      <w:r>
        <w:t xml:space="preserve">, </w:t>
      </w:r>
      <w:r w:rsidRPr="00095172">
        <w:rPr>
          <w:rFonts w:eastAsia="Calibri"/>
        </w:rPr>
        <w:t xml:space="preserve">za </w:t>
      </w:r>
      <w:r>
        <w:rPr>
          <w:rFonts w:eastAsia="Calibri"/>
        </w:rPr>
        <w:t xml:space="preserve">otvaranje stečajnog postupka </w:t>
      </w:r>
      <w:r w:rsidRPr="00095172">
        <w:rPr>
          <w:rFonts w:eastAsia="Calibri"/>
        </w:rPr>
        <w:t>nad dužnikom</w:t>
      </w:r>
      <w:r w:rsidR="007C56AE">
        <w:rPr>
          <w:rFonts w:eastAsia="Calibri"/>
        </w:rPr>
        <w:t xml:space="preserve"> </w:t>
      </w:r>
      <w:r w:rsidR="001307D7">
        <w:rPr>
          <w:lang w:val="pt-BR"/>
        </w:rPr>
        <w:t>ORIJENTACIJA JUG d.o.o., OIB: 77150178390, Zaprešić, Stanka Vraza 45</w:t>
      </w:r>
      <w:r w:rsidR="00CF3A3F">
        <w:rPr>
          <w:rFonts w:eastAsia="Calibri"/>
        </w:rPr>
        <w:t xml:space="preserve">, </w:t>
      </w:r>
      <w:r w:rsidR="001307D7">
        <w:rPr>
          <w:rFonts w:eastAsia="Calibri"/>
        </w:rPr>
        <w:t>1. prosinca 2017</w:t>
      </w:r>
      <w:r>
        <w:rPr>
          <w:rFonts w:eastAsia="Calibri"/>
        </w:rPr>
        <w:t>.,</w:t>
      </w:r>
    </w:p>
    <w:p w:rsidRDefault="005E2A66" w:rsidP="00017C4B" w:rsidR="005E2A66">
      <w:pPr>
        <w:pStyle w:val="Bezproreda"/>
        <w:jc w:val="both"/>
        <w:rPr>
          <w:rFonts w:eastAsia="Calibri"/>
        </w:rPr>
      </w:pPr>
    </w:p>
    <w:p w:rsidRDefault="00DA2130" w:rsidP="00017C4B" w:rsidR="00900561" w:rsidRPr="00ED5AA4">
      <w:pPr>
        <w:pStyle w:val="Bezproreda"/>
        <w:jc w:val="center"/>
      </w:pPr>
      <w:r w:rsidRPr="00ED5AA4">
        <w:t>r i j</w:t>
      </w:r>
      <w:r w:rsidR="006B760B" w:rsidRPr="00ED5AA4">
        <w:t xml:space="preserve"> </w:t>
      </w:r>
      <w:r w:rsidRPr="00ED5AA4">
        <w:t>e š</w:t>
      </w:r>
      <w:r w:rsidR="00900561" w:rsidRPr="00ED5AA4">
        <w:t xml:space="preserve"> i o   j e</w:t>
      </w:r>
    </w:p>
    <w:p w:rsidRDefault="00827DD0" w:rsidP="00017C4B" w:rsidR="00827DD0" w:rsidRPr="00491880">
      <w:pPr>
        <w:pStyle w:val="Bezproreda"/>
        <w:jc w:val="both"/>
      </w:pPr>
    </w:p>
    <w:p w:rsidRDefault="00827DD0" w:rsidP="00122520" w:rsidR="00827DD0">
      <w:pPr>
        <w:pStyle w:val="Bezproreda"/>
        <w:ind w:firstLine="720"/>
        <w:jc w:val="both"/>
      </w:pPr>
      <w:r w:rsidRPr="00491880">
        <w:t xml:space="preserve">Obustavlja se stečajni postupak </w:t>
      </w:r>
      <w:r w:rsidR="0019480E" w:rsidRPr="00F53DB7">
        <w:rPr>
          <w:lang w:val="pt-BR"/>
        </w:rPr>
        <w:t xml:space="preserve">nad </w:t>
      </w:r>
      <w:r w:rsidR="00C70E09" w:rsidRPr="00F53DB7">
        <w:rPr>
          <w:lang w:val="pt-BR"/>
        </w:rPr>
        <w:t>dužnikom</w:t>
      </w:r>
      <w:r w:rsidR="00374F46">
        <w:rPr>
          <w:lang w:val="pt-BR"/>
        </w:rPr>
        <w:t xml:space="preserve"> </w:t>
      </w:r>
      <w:r w:rsidR="001307D7">
        <w:rPr>
          <w:lang w:val="pt-BR"/>
        </w:rPr>
        <w:t>ORIJENTACIJA JUG d.o.o., OIB: 77150178390, Zaprešić, Stanka Vraza 45</w:t>
      </w:r>
      <w:r w:rsidR="00491880" w:rsidRPr="00491880">
        <w:t>.</w:t>
      </w:r>
    </w:p>
    <w:p w:rsidRDefault="005514C4" w:rsidP="005514C4" w:rsidR="005514C4">
      <w:pPr>
        <w:pStyle w:val="Bezproreda"/>
        <w:ind w:left="1080"/>
        <w:jc w:val="both"/>
      </w:pPr>
    </w:p>
    <w:p w:rsidRDefault="00900561" w:rsidP="00017C4B" w:rsidR="00900561">
      <w:pPr>
        <w:pStyle w:val="Bezproreda"/>
        <w:jc w:val="center"/>
      </w:pPr>
      <w:r w:rsidRPr="00491880">
        <w:t>Obrazloženje</w:t>
      </w:r>
    </w:p>
    <w:p w:rsidRDefault="005F6727" w:rsidP="00017C4B" w:rsidR="005F6727">
      <w:pPr>
        <w:pStyle w:val="Bezproreda"/>
        <w:jc w:val="center"/>
      </w:pPr>
    </w:p>
    <w:p w:rsidRDefault="007C56AE" w:rsidP="00017C4B" w:rsidR="007C56AE">
      <w:pPr>
        <w:pStyle w:val="Bezproreda"/>
        <w:jc w:val="both"/>
      </w:pPr>
      <w:r>
        <w:tab/>
        <w:t xml:space="preserve">Financijska agencija je ovom sudu </w:t>
      </w:r>
      <w:r w:rsidRPr="008600EF">
        <w:t xml:space="preserve">podnijela </w:t>
      </w:r>
      <w:r w:rsidR="00A94933">
        <w:t xml:space="preserve">prijedlog </w:t>
      </w:r>
      <w:r>
        <w:t xml:space="preserve">za </w:t>
      </w:r>
      <w:r w:rsidR="00A94933">
        <w:t>otvaranje</w:t>
      </w:r>
      <w:r>
        <w:t xml:space="preserve"> stečajnog postupka</w:t>
      </w:r>
      <w:r w:rsidR="00A94933">
        <w:t xml:space="preserve"> za dužnika </w:t>
      </w:r>
      <w:r w:rsidR="001307D7">
        <w:rPr>
          <w:lang w:val="pt-BR"/>
        </w:rPr>
        <w:t>ORIJENTACIJA JUG d.o.o., OIB: 77150178390, Zaprešić, Stanka Vraza 45</w:t>
      </w:r>
      <w:r w:rsidR="00374F46">
        <w:rPr>
          <w:rFonts w:eastAsia="Calibri"/>
        </w:rPr>
        <w:t>,</w:t>
      </w:r>
      <w:r w:rsidR="00A94933">
        <w:rPr>
          <w:rFonts w:eastAsia="Calibri"/>
        </w:rPr>
        <w:t xml:space="preserve"> </w:t>
      </w:r>
      <w:r w:rsidR="000253A8">
        <w:t xml:space="preserve">temeljem članka </w:t>
      </w:r>
      <w:r w:rsidR="001307D7">
        <w:t>444</w:t>
      </w:r>
      <w:r w:rsidR="000253A8">
        <w:t xml:space="preserve">. stavak </w:t>
      </w:r>
      <w:r w:rsidR="001307D7">
        <w:t>2</w:t>
      </w:r>
      <w:r>
        <w:t xml:space="preserve">. </w:t>
      </w:r>
      <w:r>
        <w:rPr>
          <w:lang w:val="pt-BR"/>
        </w:rPr>
        <w:t xml:space="preserve">Stečajnog zakona </w:t>
      </w:r>
      <w:r>
        <w:t>(„Narodne novine“ broj 71/15, dalje: SZ).</w:t>
      </w:r>
    </w:p>
    <w:p w:rsidRDefault="005F6727" w:rsidP="00055EFE" w:rsidR="00055EFE">
      <w:pPr>
        <w:ind w:firstLine="708"/>
        <w:jc w:val="both"/>
        <w:rPr>
          <w:lang w:val="pt-BR"/>
        </w:rPr>
      </w:pPr>
      <w:r>
        <w:tab/>
      </w:r>
      <w:r w:rsidRPr="00491880">
        <w:t xml:space="preserve">Rješenjem od </w:t>
      </w:r>
      <w:r w:rsidR="001307D7">
        <w:t>21. ožujka 2017</w:t>
      </w:r>
      <w:r>
        <w:t>. sud je pokrenuo prethodni postupak</w:t>
      </w:r>
      <w:r w:rsidRPr="00491880">
        <w:t xml:space="preserve"> </w:t>
      </w:r>
      <w:r w:rsidRPr="006B760B">
        <w:t xml:space="preserve">radi utvrđivanja </w:t>
      </w:r>
      <w:r>
        <w:t>pretpostavki</w:t>
      </w:r>
      <w:r w:rsidRPr="006B760B">
        <w:t xml:space="preserve"> za otvaranje stečajnog postupka </w:t>
      </w:r>
      <w:r w:rsidRPr="000841F1">
        <w:rPr>
          <w:lang w:val="pt-BR"/>
        </w:rPr>
        <w:t>nad</w:t>
      </w:r>
      <w:r w:rsidR="003C549D">
        <w:rPr>
          <w:lang w:val="pt-BR"/>
        </w:rPr>
        <w:t xml:space="preserve"> dužnikom</w:t>
      </w:r>
      <w:r w:rsidRPr="000841F1">
        <w:rPr>
          <w:lang w:val="pt-BR"/>
        </w:rPr>
        <w:t xml:space="preserve"> </w:t>
      </w:r>
      <w:r w:rsidR="001307D7">
        <w:rPr>
          <w:lang w:val="pt-BR"/>
        </w:rPr>
        <w:t>ORIJENTACIJA JUG d.o.o., OIB: 77150178390, Zaprešić, Stanka Vraza 45</w:t>
      </w:r>
      <w:r w:rsidR="000A39B4">
        <w:rPr>
          <w:lang w:val="pt-BR"/>
        </w:rPr>
        <w:t xml:space="preserve"> </w:t>
      </w:r>
      <w:r w:rsidR="00055EFE">
        <w:rPr>
          <w:lang w:val="pt-BR"/>
        </w:rPr>
        <w:t>te</w:t>
      </w:r>
      <w:r w:rsidR="00622804">
        <w:rPr>
          <w:lang w:val="pt-BR"/>
        </w:rPr>
        <w:t xml:space="preserve"> je </w:t>
      </w:r>
      <w:r w:rsidR="001307D7">
        <w:rPr>
          <w:lang w:val="pt-BR"/>
        </w:rPr>
        <w:t>istim rješenjem</w:t>
      </w:r>
      <w:r w:rsidR="00055EFE">
        <w:rPr>
          <w:lang w:val="pt-BR"/>
        </w:rPr>
        <w:t xml:space="preserve"> odredio ročište radi očitovanja o prijedlogu za otvaranje stečaj</w:t>
      </w:r>
      <w:r w:rsidR="00622804">
        <w:rPr>
          <w:lang w:val="pt-BR"/>
        </w:rPr>
        <w:t xml:space="preserve">nog postupka za </w:t>
      </w:r>
      <w:r w:rsidR="001307D7">
        <w:rPr>
          <w:lang w:val="pt-BR"/>
        </w:rPr>
        <w:t>25. listopada 2017</w:t>
      </w:r>
      <w:r w:rsidR="00055EFE">
        <w:rPr>
          <w:lang w:val="pt-BR"/>
        </w:rPr>
        <w:t xml:space="preserve">. u </w:t>
      </w:r>
      <w:r w:rsidR="001307D7">
        <w:rPr>
          <w:lang w:val="pt-BR"/>
        </w:rPr>
        <w:t>10</w:t>
      </w:r>
      <w:r w:rsidR="00622804">
        <w:rPr>
          <w:lang w:val="pt-BR"/>
        </w:rPr>
        <w:t>:</w:t>
      </w:r>
      <w:r w:rsidR="001307D7">
        <w:rPr>
          <w:lang w:val="pt-BR"/>
        </w:rPr>
        <w:t>00 sati, a na kojem ročištu je punomoćnica dužnika navela da je dužnik postao solventan te priložila potvrdu Financijske agencije od 29. rujna 2017. (list 22 spisa) iz koje proizlazi da na računu dužnika nema evidentiranih nepodmirenih obveza.</w:t>
      </w:r>
    </w:p>
    <w:p w:rsidRDefault="001307D7" w:rsidP="00055EFE" w:rsidR="001307D7">
      <w:pPr>
        <w:ind w:firstLine="708"/>
        <w:jc w:val="both"/>
        <w:rPr>
          <w:lang w:val="pt-BR"/>
        </w:rPr>
      </w:pPr>
      <w:r>
        <w:rPr>
          <w:lang w:val="pt-BR"/>
        </w:rPr>
        <w:t xml:space="preserve">Sud je zaključkom od 27. listopada 2017. zatražio od Financijske agencije </w:t>
      </w:r>
      <w:r w:rsidR="00122520">
        <w:rPr>
          <w:lang w:val="pt-BR"/>
        </w:rPr>
        <w:t>ponovo Potvrdu iz čl. 6 st. 2 SZ-a za dužnika.</w:t>
      </w:r>
    </w:p>
    <w:p w:rsidRDefault="005F6727" w:rsidP="00122520" w:rsidR="007C0376">
      <w:pPr>
        <w:ind w:firstLine="708"/>
        <w:jc w:val="both"/>
      </w:pPr>
      <w:r w:rsidRPr="00D172C5">
        <w:rPr>
          <w:lang w:val="pt-BR"/>
        </w:rPr>
        <w:t xml:space="preserve"> </w:t>
      </w:r>
      <w:r>
        <w:t>Financi</w:t>
      </w:r>
      <w:r w:rsidR="00622804">
        <w:t xml:space="preserve">jska agencija je podneskom od </w:t>
      </w:r>
      <w:r w:rsidR="00122520">
        <w:t>15. studenog 2017</w:t>
      </w:r>
      <w:r>
        <w:t xml:space="preserve">. (list </w:t>
      </w:r>
      <w:r w:rsidR="00122520">
        <w:t>28</w:t>
      </w:r>
      <w:r>
        <w:t xml:space="preserve"> spisa</w:t>
      </w:r>
      <w:r w:rsidR="00622804">
        <w:t xml:space="preserve">) </w:t>
      </w:r>
      <w:r w:rsidR="00122520">
        <w:t>dostavila</w:t>
      </w:r>
      <w:r w:rsidR="00622804">
        <w:t xml:space="preserve"> sud</w:t>
      </w:r>
      <w:r w:rsidR="00122520">
        <w:t xml:space="preserve">u Potvrdu o blokadi računa i novčanih sredstava za dužnika </w:t>
      </w:r>
      <w:r w:rsidR="00122520">
        <w:rPr>
          <w:lang w:val="pt-BR"/>
        </w:rPr>
        <w:t xml:space="preserve">ORIJENTACIJA JUG d.o.o., OIB: 77150178390, Zaprešić, Stanka Vraza 45od 3. studenog 2017. (list 29 spisa), </w:t>
      </w:r>
      <w:r>
        <w:t>te je utvrđeno da za istog na taj dan nema evidentiranih neizvršenih osnova za plaćanje.</w:t>
      </w:r>
      <w:r w:rsidR="00622804">
        <w:t xml:space="preserve"> </w:t>
      </w:r>
    </w:p>
    <w:p w:rsidRDefault="007C0376" w:rsidP="00122520" w:rsidR="007C56AE">
      <w:pPr>
        <w:tabs>
          <w:tab w:pos="720" w:val="left"/>
        </w:tabs>
        <w:jc w:val="both"/>
      </w:pPr>
      <w:r>
        <w:tab/>
      </w:r>
      <w:r w:rsidR="007C56AE">
        <w:t xml:space="preserve">Prema odredbi članka 128. stavak 9. SZ-a ako dužnik do završetka prethodnog postupka postane sposoban za plaćanje sud će postupak obustaviti. </w:t>
      </w:r>
    </w:p>
    <w:p w:rsidRDefault="00055EFE" w:rsidP="00017C4B" w:rsidR="00055EFE">
      <w:pPr>
        <w:pStyle w:val="Bezproreda"/>
        <w:ind w:firstLine="720"/>
        <w:jc w:val="both"/>
      </w:pPr>
    </w:p>
    <w:p w:rsidRDefault="00247383" w:rsidP="00017C4B" w:rsidR="007C56AE">
      <w:pPr>
        <w:pStyle w:val="Bezproreda"/>
        <w:jc w:val="both"/>
      </w:pPr>
      <w:r>
        <w:lastRenderedPageBreak/>
        <w:tab/>
        <w:t xml:space="preserve">Kako je temeljem </w:t>
      </w:r>
      <w:r w:rsidR="00122520">
        <w:t>potvrde</w:t>
      </w:r>
      <w:r w:rsidR="007C0376">
        <w:t xml:space="preserve"> F</w:t>
      </w:r>
      <w:r w:rsidR="00A94933">
        <w:t xml:space="preserve">inancijske agencije </w:t>
      </w:r>
      <w:r w:rsidR="00122520">
        <w:t xml:space="preserve">(list 29 spisa) </w:t>
      </w:r>
      <w:r w:rsidR="007C56AE">
        <w:t>sud nedvojbeno utvrdio da je dužnik prije završetka prethodnog postupka postao sposoban za plaćanje</w:t>
      </w:r>
      <w:r w:rsidR="000253A8">
        <w:t>,</w:t>
      </w:r>
      <w:r w:rsidR="007C56AE">
        <w:t xml:space="preserve"> temeljem odredbe članka 128. stavak 9. SZ-a riješeno je kao u</w:t>
      </w:r>
      <w:r w:rsidR="007A344B">
        <w:t xml:space="preserve"> </w:t>
      </w:r>
      <w:r w:rsidR="00055EFE">
        <w:t>izreci</w:t>
      </w:r>
      <w:r w:rsidR="007C56AE">
        <w:t xml:space="preserve">. </w:t>
      </w:r>
    </w:p>
    <w:p w:rsidRDefault="00E41EB3" w:rsidP="00017C4B" w:rsidR="00B4536B" w:rsidRPr="00491880">
      <w:pPr>
        <w:pStyle w:val="Bezproreda"/>
        <w:jc w:val="both"/>
      </w:pPr>
      <w:r w:rsidRPr="00491880">
        <w:tab/>
      </w:r>
    </w:p>
    <w:p w:rsidRDefault="00B4536B" w:rsidP="00017C4B" w:rsidR="00873134" w:rsidRPr="00491880">
      <w:pPr>
        <w:pStyle w:val="Bezproreda"/>
        <w:jc w:val="center"/>
      </w:pPr>
      <w:r w:rsidRPr="00491880">
        <w:t xml:space="preserve">U Zagrebu </w:t>
      </w:r>
      <w:r w:rsidR="00122520">
        <w:t>1. prosinca 2017.</w:t>
      </w:r>
    </w:p>
    <w:p w:rsidRDefault="006A1CB0" w:rsidP="00017C4B" w:rsidR="006A1CB0" w:rsidRPr="00491880">
      <w:pPr>
        <w:pStyle w:val="Bezproreda"/>
        <w:jc w:val="both"/>
      </w:pPr>
    </w:p>
    <w:p w:rsidRDefault="00900561" w:rsidP="00017C4B" w:rsidR="00900561" w:rsidRPr="00491880">
      <w:pPr>
        <w:pStyle w:val="Bezproreda"/>
        <w:jc w:val="right"/>
      </w:pPr>
      <w:r w:rsidRPr="00491880">
        <w:t>SUDAC:</w:t>
      </w:r>
    </w:p>
    <w:p w:rsidRDefault="005F4E2E" w:rsidP="00017C4B" w:rsidR="0009690D" w:rsidRPr="00491880">
      <w:pPr>
        <w:pStyle w:val="Bezproreda"/>
        <w:jc w:val="right"/>
      </w:pPr>
      <w:r>
        <w:t xml:space="preserve">       </w:t>
      </w:r>
      <w:r w:rsidR="00637CED">
        <w:t>Nikolina Dorić Hadžisejdić</w:t>
      </w:r>
      <w:r w:rsidR="00465C7B">
        <w:t>,v.r.</w:t>
      </w:r>
    </w:p>
    <w:p w:rsidRDefault="006A1CB0" w:rsidP="00017C4B" w:rsidR="006A1CB0">
      <w:pPr>
        <w:pStyle w:val="Bezproreda"/>
        <w:jc w:val="both"/>
      </w:pPr>
    </w:p>
    <w:p w:rsidRDefault="000A39B4" w:rsidP="00017C4B" w:rsidR="000A39B4">
      <w:pPr>
        <w:pStyle w:val="Bezproreda"/>
        <w:jc w:val="both"/>
      </w:pPr>
    </w:p>
    <w:p w:rsidRDefault="00CD0640" w:rsidP="00D156CD" w:rsidR="00CD0640" w:rsidRPr="00491880">
      <w:pPr>
        <w:pStyle w:val="Bezproreda"/>
        <w:jc w:val="both"/>
      </w:pPr>
      <w:r w:rsidRPr="00491880">
        <w:t>POUKA O PRAVNOM LIJEKU:</w:t>
      </w:r>
    </w:p>
    <w:p w:rsidRDefault="00CD0640" w:rsidP="00D156CD" w:rsidR="00CD0640">
      <w:pPr>
        <w:pStyle w:val="Bezproreda"/>
        <w:jc w:val="both"/>
      </w:pPr>
      <w:r w:rsidRPr="00491880">
        <w:t>Protiv ovog rješenja, nezadovoljna stranka može uložiti žalbu Visokom trgovačkom sudu Republike Hrvatske u roku od 8 dana po primitku rješenja, a ulaže se putem ovog Suda u 2 primjerka za Sud i po</w:t>
      </w:r>
      <w:r w:rsidR="008C2648">
        <w:t xml:space="preserve"> 1 za svaku protivn</w:t>
      </w:r>
      <w:r w:rsidRPr="00491880">
        <w:t>u stranku.</w:t>
      </w:r>
    </w:p>
    <w:p w:rsidRDefault="005F4E2E" w:rsidP="00017C4B" w:rsidR="005F4E2E">
      <w:pPr>
        <w:pStyle w:val="Bezproreda"/>
        <w:jc w:val="both"/>
      </w:pPr>
    </w:p>
    <w:p w:rsidRDefault="00DC270D" w:rsidP="00017C4B" w:rsidR="00DC270D">
      <w:pPr>
        <w:pStyle w:val="Bezproreda"/>
        <w:jc w:val="both"/>
      </w:pPr>
    </w:p>
    <w:p w:rsidRDefault="00465C7B" w:rsidP="00C359B6" w:rsidR="00465C7B">
      <w:pPr>
        <w:pStyle w:val="Bezproreda"/>
        <w:ind w:left="4956"/>
        <w:jc w:val="right"/>
      </w:pPr>
      <w:r>
        <w:t>Za točnost otpravka - ovlašteni službenik</w:t>
      </w:r>
    </w:p>
    <w:p w:rsidRDefault="00465C7B" w:rsidP="00C359B6" w:rsidR="00465C7B">
      <w:pPr>
        <w:pStyle w:val="Bezproreda"/>
        <w:ind w:left="4956"/>
        <w:jc w:val="right"/>
      </w:pPr>
      <w:r>
        <w:t>Karmela Dolenc</w:t>
      </w:r>
    </w:p>
    <w:p w:rsidRDefault="003C549D" w:rsidP="00017C4B" w:rsidR="003C549D">
      <w:pPr>
        <w:pStyle w:val="Bezproreda"/>
        <w:jc w:val="both"/>
      </w:pPr>
    </w:p>
    <w:sectPr w:rsidSect="00D156CD" w:rsidR="003C549D">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CB0" w:rsidP="006A1CB0" w:rsidR="006A1CB0">
      <w:r>
        <w:separator/>
      </w:r>
    </w:p>
  </w:endnote>
  <w:endnote w:id="0" w:type="continuationSeparator">
    <w:p w:rsidRDefault="006A1CB0" w:rsidP="006A1CB0" w:rsidR="006A1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CB0" w:rsidP="006A1CB0" w:rsidR="006A1CB0">
      <w:r>
        <w:separator/>
      </w:r>
    </w:p>
  </w:footnote>
  <w:footnote w:id="0" w:type="continuationSeparator">
    <w:p w:rsidRDefault="006A1CB0" w:rsidP="006A1CB0" w:rsidR="006A1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CB0" w:rsidP="006A1CB0" w:rsidR="006A1CB0">
    <w:pPr>
      <w:pStyle w:val="Zaglavlje"/>
      <w:tabs>
        <w:tab w:pos="4320" w:val="center"/>
        <w:tab w:pos="6762" w:val="left"/>
      </w:tabs>
    </w:pPr>
    <w:r>
      <w:tab/>
    </w:r>
    <w:sdt>
      <w:sdtPr>
        <w:id w:val="-730914870"/>
        <w:docPartObj>
          <w:docPartGallery w:val="Page Numbers (Top of Page)"/>
          <w:docPartUnique/>
        </w:docPartObj>
      </w:sdtPr>
      <w:sdtEndPr/>
      <w:sdtContent>
        <w:r>
          <w:fldChar w:fldCharType="begin"/>
        </w:r>
        <w:r>
          <w:instrText>PAGE   \* MERGEFORMAT</w:instrText>
        </w:r>
        <w:r>
          <w:fldChar w:fldCharType="separate"/>
        </w:r>
        <w:r w:rsidR="00465C7B">
          <w:rPr>
            <w:noProof/>
          </w:rPr>
          <w:t>2</w:t>
        </w:r>
        <w:r>
          <w:fldChar w:fldCharType="end"/>
        </w:r>
      </w:sdtContent>
    </w:sdt>
    <w:r w:rsidR="000253A8">
      <w:tab/>
    </w:r>
    <w:r w:rsidR="000253A8">
      <w:tab/>
    </w:r>
    <w:r w:rsidR="007A344B">
      <w:t xml:space="preserve">           </w:t>
    </w:r>
    <w:r w:rsidR="000253A8">
      <w:t>89. St-</w:t>
    </w:r>
    <w:r w:rsidR="00122520">
      <w:t>4901/16-16</w:t>
    </w:r>
  </w:p>
  <w:p w:rsidRDefault="006A1CB0" w:rsidR="006A1C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6CD" w:rsidR="00017C4B">
    <w:pPr>
      <w:pStyle w:val="Zaglavlje"/>
    </w:pPr>
    <w:r>
      <w:t xml:space="preserve">           </w:t>
    </w:r>
    <w:r w:rsidR="00017C4B">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B97187"/>
    <w:multiLevelType w:val="hybridMultilevel"/>
    <w:tmpl w:val="13145A9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CA8722A"/>
    <w:multiLevelType w:val="hybridMultilevel"/>
    <w:tmpl w:val="754A0136"/>
    <w:lvl w:tplc="F05693D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491B4ED9"/>
    <w:multiLevelType w:val="hybridMultilevel"/>
    <w:tmpl w:val="3C528A14"/>
    <w:lvl w:tplc="81587E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F32035B"/>
    <w:multiLevelType w:val="hybridMultilevel"/>
    <w:tmpl w:val="518A7C64"/>
    <w:lvl w:tplc="81587E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FBC1DA2"/>
    <w:multiLevelType w:val="hybridMultilevel"/>
    <w:tmpl w:val="2F3EAB6A"/>
    <w:lvl w:tplc="81587E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3CA0C21"/>
    <w:multiLevelType w:val="hybridMultilevel"/>
    <w:tmpl w:val="3FA63278"/>
    <w:lvl w:tplc="BD48090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D372362"/>
    <w:multiLevelType w:val="hybridMultilevel"/>
    <w:tmpl w:val="4996738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CDF52C6"/>
    <w:multiLevelType w:val="hybridMultilevel"/>
    <w:tmpl w:val="0FC8C4CE"/>
    <w:lvl w:tplc="81587E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1"/>
  </w:num>
  <w:num w:numId="4">
    <w:abstractNumId w:val="0"/>
  </w:num>
  <w:num w:numId="5">
    <w:abstractNumId w:val="4"/>
  </w:num>
  <w:num w:numId="6">
    <w:abstractNumId w:val="10"/>
  </w:num>
  <w:num w:numId="7">
    <w:abstractNumId w:val="8"/>
  </w:num>
  <w:num w:numId="8">
    <w:abstractNumId w:val="2"/>
  </w:num>
  <w:num w:numId="9">
    <w:abstractNumId w:val="7"/>
  </w:num>
  <w:num w:numId="10">
    <w:abstractNumId w:val="11"/>
  </w:num>
  <w:num w:numId="11">
    <w:abstractNumId w:val="9"/>
  </w:num>
  <w:num w:numId="12">
    <w:abstractNumId w:val="12"/>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17C4B"/>
    <w:rsid w:val="000253A8"/>
    <w:rsid w:val="00055EFE"/>
    <w:rsid w:val="00062FB8"/>
    <w:rsid w:val="00074A6C"/>
    <w:rsid w:val="000841F1"/>
    <w:rsid w:val="000915B9"/>
    <w:rsid w:val="00091FFF"/>
    <w:rsid w:val="0009690D"/>
    <w:rsid w:val="000A39B4"/>
    <w:rsid w:val="000A7C34"/>
    <w:rsid w:val="000B353F"/>
    <w:rsid w:val="000E2D4A"/>
    <w:rsid w:val="00122520"/>
    <w:rsid w:val="001307D7"/>
    <w:rsid w:val="00136360"/>
    <w:rsid w:val="00160ACD"/>
    <w:rsid w:val="00161E4E"/>
    <w:rsid w:val="00175768"/>
    <w:rsid w:val="001862A4"/>
    <w:rsid w:val="0019132A"/>
    <w:rsid w:val="0019480E"/>
    <w:rsid w:val="001A46A5"/>
    <w:rsid w:val="001D6A3B"/>
    <w:rsid w:val="0024419B"/>
    <w:rsid w:val="00247383"/>
    <w:rsid w:val="002868D4"/>
    <w:rsid w:val="002C0221"/>
    <w:rsid w:val="002C265E"/>
    <w:rsid w:val="00301645"/>
    <w:rsid w:val="00330F84"/>
    <w:rsid w:val="00356930"/>
    <w:rsid w:val="00374F46"/>
    <w:rsid w:val="0039787A"/>
    <w:rsid w:val="003A7660"/>
    <w:rsid w:val="003C549D"/>
    <w:rsid w:val="003E1928"/>
    <w:rsid w:val="003E20B7"/>
    <w:rsid w:val="003F1292"/>
    <w:rsid w:val="00440BB7"/>
    <w:rsid w:val="00445446"/>
    <w:rsid w:val="00451849"/>
    <w:rsid w:val="00465C7B"/>
    <w:rsid w:val="00466F1B"/>
    <w:rsid w:val="00491880"/>
    <w:rsid w:val="004E3704"/>
    <w:rsid w:val="004E3876"/>
    <w:rsid w:val="004E5469"/>
    <w:rsid w:val="004F022B"/>
    <w:rsid w:val="005011AB"/>
    <w:rsid w:val="00541BC7"/>
    <w:rsid w:val="005514C4"/>
    <w:rsid w:val="00590246"/>
    <w:rsid w:val="00595313"/>
    <w:rsid w:val="00595A2B"/>
    <w:rsid w:val="005A3376"/>
    <w:rsid w:val="005C2C94"/>
    <w:rsid w:val="005D7A54"/>
    <w:rsid w:val="005E0082"/>
    <w:rsid w:val="005E2A66"/>
    <w:rsid w:val="005F4E2E"/>
    <w:rsid w:val="005F6727"/>
    <w:rsid w:val="00622804"/>
    <w:rsid w:val="00637CED"/>
    <w:rsid w:val="00661F07"/>
    <w:rsid w:val="00686CF1"/>
    <w:rsid w:val="006A1CB0"/>
    <w:rsid w:val="006B07A1"/>
    <w:rsid w:val="006B7521"/>
    <w:rsid w:val="006B760B"/>
    <w:rsid w:val="006D30B9"/>
    <w:rsid w:val="00750AE5"/>
    <w:rsid w:val="007552D7"/>
    <w:rsid w:val="007A344B"/>
    <w:rsid w:val="007A6843"/>
    <w:rsid w:val="007A7FD9"/>
    <w:rsid w:val="007B3F07"/>
    <w:rsid w:val="007C0376"/>
    <w:rsid w:val="007C28F9"/>
    <w:rsid w:val="007C56AE"/>
    <w:rsid w:val="007D5652"/>
    <w:rsid w:val="007D5CC6"/>
    <w:rsid w:val="007E1191"/>
    <w:rsid w:val="007E3E13"/>
    <w:rsid w:val="007E71F6"/>
    <w:rsid w:val="008177B3"/>
    <w:rsid w:val="00820A40"/>
    <w:rsid w:val="00827DD0"/>
    <w:rsid w:val="0083163D"/>
    <w:rsid w:val="00832F1D"/>
    <w:rsid w:val="00834D8F"/>
    <w:rsid w:val="00873134"/>
    <w:rsid w:val="00876457"/>
    <w:rsid w:val="008C2648"/>
    <w:rsid w:val="008C4D21"/>
    <w:rsid w:val="008E4170"/>
    <w:rsid w:val="00900561"/>
    <w:rsid w:val="009066FF"/>
    <w:rsid w:val="009214EB"/>
    <w:rsid w:val="00950FAB"/>
    <w:rsid w:val="009A4A6A"/>
    <w:rsid w:val="009F4247"/>
    <w:rsid w:val="00A033BE"/>
    <w:rsid w:val="00A11B02"/>
    <w:rsid w:val="00A2031B"/>
    <w:rsid w:val="00A500E9"/>
    <w:rsid w:val="00A94094"/>
    <w:rsid w:val="00A94933"/>
    <w:rsid w:val="00AA3771"/>
    <w:rsid w:val="00AB2A57"/>
    <w:rsid w:val="00AC4CE9"/>
    <w:rsid w:val="00AE5E54"/>
    <w:rsid w:val="00B4536B"/>
    <w:rsid w:val="00B639DE"/>
    <w:rsid w:val="00B93980"/>
    <w:rsid w:val="00B94BA5"/>
    <w:rsid w:val="00BC5EF0"/>
    <w:rsid w:val="00BE3959"/>
    <w:rsid w:val="00BE39EF"/>
    <w:rsid w:val="00BF1284"/>
    <w:rsid w:val="00BF630B"/>
    <w:rsid w:val="00BF6E62"/>
    <w:rsid w:val="00C067B5"/>
    <w:rsid w:val="00C1040F"/>
    <w:rsid w:val="00C70E09"/>
    <w:rsid w:val="00CD0640"/>
    <w:rsid w:val="00CE6CFD"/>
    <w:rsid w:val="00CF3A3F"/>
    <w:rsid w:val="00D156CD"/>
    <w:rsid w:val="00D172C5"/>
    <w:rsid w:val="00D243BF"/>
    <w:rsid w:val="00D35F81"/>
    <w:rsid w:val="00D909DA"/>
    <w:rsid w:val="00DA2130"/>
    <w:rsid w:val="00DC270D"/>
    <w:rsid w:val="00DE2DCB"/>
    <w:rsid w:val="00DE5D50"/>
    <w:rsid w:val="00E41EB3"/>
    <w:rsid w:val="00EA20DA"/>
    <w:rsid w:val="00ED5AA4"/>
    <w:rsid w:val="00F26578"/>
    <w:rsid w:val="00F3606E"/>
    <w:rsid w:val="00F53DB7"/>
    <w:rsid w:val="00F81DFA"/>
    <w:rsid w:val="00F874BD"/>
    <w:rsid w:val="00FA7EAB"/>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space="0" w:sz="0" w:color="auto" w:val="none"/>
      <w:shd w:fill="auto" w:color="auto" w:val="clear"/>
    </w:rPr>
  </w:style>
  <w:style w:customStyle="true" w:styleId="eSPISCCParagraphDefaultFont" w:type="character">
    <w:name w:val="eSPIS_CC_Paragraph Default Font"/>
    <w:basedOn w:val="Zadanifontodlomka"/>
    <w:rsid w:val="005A3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376"/>
    <w:rPr>
      <w:bdr w:space="0" w:sz="0" w:color="auto" w:val="none"/>
      <w:shd w:fill="FFFFCC" w:color="auto" w:val="clear"/>
      <w:lang w:val="hr-HR"/>
    </w:rPr>
  </w:style>
  <w:style w:customStyle="true" w:styleId="PozadinaSvijetloCrvena" w:type="character">
    <w:name w:val="Pozadina_SvijetloCrvena"/>
    <w:basedOn w:val="eSPISCCParagraphDefaultFont"/>
    <w:rsid w:val="005A3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37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A3376"/>
    <w:rPr>
      <w:rFonts w:cs="Tahoma" w:hAnsi="Tahoma" w:ascii="Tahoma"/>
      <w:sz w:val="16"/>
      <w:szCs w:val="16"/>
    </w:rPr>
  </w:style>
  <w:style w:customStyle="true" w:styleId="TekstbaloniaChar" w:type="character">
    <w:name w:val="Tekst balončića Char"/>
    <w:basedOn w:val="Zadanifontodlomka"/>
    <w:link w:val="Tekstbalonia"/>
    <w:rsid w:val="005A3376"/>
    <w:rPr>
      <w:rFonts w:cs="Tahoma" w:hAnsi="Tahoma" w:asci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true"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true"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017C4B"/>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color="auto" w:space="0" w:sz="0" w:val="none"/>
      <w:shd w:color="auto" w:fill="auto" w:val="clear"/>
    </w:rPr>
  </w:style>
  <w:style w:customStyle="1" w:styleId="eSPISCCParagraphDefaultFont" w:type="character">
    <w:name w:val="eSPIS_CC_Paragraph Default Font"/>
    <w:basedOn w:val="Zadanifontodlomka"/>
    <w:rsid w:val="005A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376"/>
    <w:rPr>
      <w:bdr w:color="auto" w:space="0" w:sz="0" w:val="none"/>
      <w:shd w:color="auto" w:fill="FFFFCC" w:val="clear"/>
      <w:lang w:val="hr-HR"/>
    </w:rPr>
  </w:style>
  <w:style w:customStyle="1" w:styleId="PozadinaSvijetloCrvena" w:type="character">
    <w:name w:val="Pozadina_SvijetloCrvena"/>
    <w:basedOn w:val="eSPISCCParagraphDefaultFont"/>
    <w:rsid w:val="005A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A3376"/>
    <w:rPr>
      <w:rFonts w:ascii="Tahoma" w:cs="Tahoma" w:hAnsi="Tahoma"/>
      <w:sz w:val="16"/>
      <w:szCs w:val="16"/>
    </w:rPr>
  </w:style>
  <w:style w:customStyle="1" w:styleId="TekstbaloniaChar" w:type="character">
    <w:name w:val="Tekst balončića Char"/>
    <w:basedOn w:val="Zadanifontodlomka"/>
    <w:link w:val="Tekstbalonia"/>
    <w:rsid w:val="005A3376"/>
    <w:rPr>
      <w:rFonts w:ascii="Tahoma" w:cs="Tahoma" w:hAns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1"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1"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017C4B"/>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4901</izvorni_sadrzaj>
    <derivirana_varijabla naziv="DomainObject.Predmet.Broj_1">4901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St-4901/2016</izvorni_sadrzaj>
    <derivirana_varijabla naziv="DomainObject.Predmet.OznakaBroj_1">St-4901/2016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ORIJENTACIJA JUG d.o.o. zastupanog po punomoćniku Mato Kunkić</izvorni_sadrzaj>
    <derivirana_varijabla naziv="DomainObject.Predmet.ProtustrankaFormated_1">  ORIJENTACIJA JUG d.o.o. zastupanog po punomoćniku Mato Kunkić</derivirana_varijabla>
  </DomainObject.Predmet.ProtustrankaFormated>
  <DomainObject.Predmet.ProtustrankaFormatedOIB>
    <izvorni_sadrzaj>  ORIJENTACIJA JUG d.o.o., OIB 77150178390 zastupanog po punomoćniku Mato Kunkić</izvorni_sadrzaj>
    <derivirana_varijabla naziv="DomainObject.Predmet.ProtustrankaFormatedOIB_1">  ORIJENTACIJA JUG d.o.o., OIB 77150178390 zastupanog po punomoćniku Mato Kunkić</derivirana_varijabla>
  </DomainObject.Predmet.ProtustrankaFormatedOIB>
  <DomainObject.Predmet.ProtustrankaFormatedWithAdress>
    <izvorni_sadrzaj> ORIJENTACIJA JUG d.o.o., Stanka Vraza 45, 10290 Zaprešić zastupanog po punomoćniku Mato Kunkić</izvorni_sadrzaj>
    <derivirana_varijabla naziv="DomainObject.Predmet.ProtustrankaFormatedWithAdress_1"> ORIJENTACIJA JUG d.o.o., Stanka Vraza 45, 10290 Zaprešić zastupanog po punomoćniku Mato Kunkić</derivirana_varijabla>
  </DomainObject.Predmet.ProtustrankaFormatedWithAdress>
  <DomainObject.Predmet.ProtustrankaFormatedWithAdressOIB>
    <izvorni_sadrzaj> ORIJENTACIJA JUG d.o.o., OIB 77150178390, Stanka Vraza 45, 10290 Zaprešić zastupanog po punomoćniku Mato Kunkić</izvorni_sadrzaj>
    <derivirana_varijabla naziv="DomainObject.Predmet.ProtustrankaFormatedWithAdressOIB_1"> ORIJENTACIJA JUG d.o.o., OIB 77150178390, Stanka Vraza 45, 10290 Zaprešić zastupanog po punomoćniku Mato Kunkić</derivirana_varijabla>
  </DomainObject.Predmet.ProtustrankaFormatedWithAdressOIB>
  <DomainObject.Predmet.ProtustrankaWithAdress>
    <izvorni_sadrzaj>ORIJENTACIJA JUG d.o.o. Stanka Vraza 45, 10290 Zaprešić</izvorni_sadrzaj>
    <derivirana_varijabla naziv="DomainObject.Predmet.ProtustrankaWithAdress_1">ORIJENTACIJA JUG d.o.o. Stanka Vraza 45, 10290 Zaprešić</derivirana_varijabla>
  </DomainObject.Predmet.ProtustrankaWithAdress>
  <DomainObject.Predmet.ProtustrankaWithAdressOIB>
    <izvorni_sadrzaj>ORIJENTACIJA JUG d.o.o., OIB 77150178390, Stanka Vraza 45, 10290 Zaprešić</izvorni_sadrzaj>
    <derivirana_varijabla naziv="DomainObject.Predmet.ProtustrankaWithAdressOIB_1">ORIJENTACIJA JUG d.o.o., OIB 77150178390, Stanka Vraza 45, 10290 Zaprešić</derivirana_varijabla>
  </DomainObject.Predmet.ProtustrankaWithAdressOIB>
  <DomainObject.Predmet.ProtustrankaNazivFormated>
    <izvorni_sadrzaj>ORIJENTACIJA JUG d.o.o.</izvorni_sadrzaj>
    <derivirana_varijabla naziv="DomainObject.Predmet.ProtustrankaNazivFormated_1">ORIJENTACIJA JUG d.o.o.</derivirana_varijabla>
  </DomainObject.Predmet.ProtustrankaNazivFormated>
  <DomainObject.Predmet.ProtustrankaNazivFormatedOIB>
    <izvorni_sadrzaj>ORIJENTACIJA JUG d.o.o., OIB 77150178390</izvorni_sadrzaj>
    <derivirana_varijabla naziv="DomainObject.Predmet.ProtustrankaNazivFormatedOIB_1">ORIJENTACIJA JUG d.o.o., OIB 77150178390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Mato Kunkić</izvorni_sadrzaj>
    <derivirana_varijabla naziv="DomainObject.Predmet.StrankaFormated_1">  FINA Regionalni centar Zagreb; Mato Kunkić</derivirana_varijabla>
  </DomainObject.Predmet.StrankaFormated>
  <DomainObject.Predmet.StrankaFormatedOIB>
    <izvorni_sadrzaj>  FINA Regionalni centar Zagreb, OIB 85821130368; Mato Kunkić, OIB 81760709927</izvorni_sadrzaj>
    <derivirana_varijabla naziv="DomainObject.Predmet.StrankaFormatedOIB_1">  FINA Regionalni centar Zagreb, OIB 85821130368; Mato Kunkić, OIB 81760709927</derivirana_varijabla>
  </DomainObject.Predmet.StrankaFormatedOIB>
  <DomainObject.Predmet.StrankaFormatedWithAdress>
    <izvorni_sadrzaj> FINA Regionalni centar Zagreb, Trg svibanjskih žrtava 1995. br. 1, 10000 Zagreb; Mato Kunkić, Črnomerec 51, 10000 Zagreb</izvorni_sadrzaj>
    <derivirana_varijabla naziv="DomainObject.Predmet.StrankaFormatedWithAdress_1"> FINA Regionalni centar Zagreb, Trg svibanjskih žrtava 1995. br. 1, 10000 Zagreb; Mato Kunkić, Črnomerec 51, 10000 Zagreb</derivirana_varijabla>
  </DomainObject.Predmet.StrankaFormatedWithAdress>
  <DomainObject.Predmet.StrankaFormatedWithAdressOIB>
    <izvorni_sadrzaj> FINA Regionalni centar Zagreb, OIB 85821130368, Trg svibanjskih žrtava 1995. br. 1, 10000 Zagreb; Mato Kunkić, OIB 81760709927, Črnomerec 51, 10000 Zagreb</izvorni_sadrzaj>
    <derivirana_varijabla naziv="DomainObject.Predmet.StrankaFormatedWithAdressOIB_1"> FINA Regionalni centar Zagreb, OIB 85821130368, Trg svibanjskih žrtava 1995. br. 1, 10000 Zagreb; Mato Kunkić, OIB 81760709927, Črnomerec 51, 10000 Zagreb</derivirana_varijabla>
  </DomainObject.Predmet.StrankaFormatedWithAdressOIB>
  <DomainObject.Predmet.StrankaWithAdress>
    <izvorni_sadrzaj>FINA Regionalni centar Zagreb Trg svibanjskih žrtava 1995. br. 1,10000 Zagreb,Mato Kunkić Črnomerec 51,10000 Zagreb</izvorni_sadrzaj>
    <derivirana_varijabla naziv="DomainObject.Predmet.StrankaWithAdress_1">FINA Regionalni centar Zagreb Trg svibanjskih žrtava 1995. br. 1,10000 Zagreb,Mato Kunkić Črnomerec 51,10000 Zagreb</derivirana_varijabla>
  </DomainObject.Predmet.StrankaWithAdress>
  <DomainObject.Predmet.StrankaWithAdressOIB>
    <izvorni_sadrzaj>FINA Regionalni centar Zagreb, OIB 85821130368, Trg svibanjskih žrtava 1995. br. 1,10000 Zagreb,Mato Kunkić, OIB 81760709927, Črnomerec 51,10000 Zagreb</izvorni_sadrzaj>
    <derivirana_varijabla naziv="DomainObject.Predmet.StrankaWithAdressOIB_1">FINA Regionalni centar Zagreb, OIB 85821130368, Trg svibanjskih žrtava 1995. br. 1,10000 Zagreb,Mato Kunkić, OIB 81760709927, Črnomerec 51,10000 Zagreb</derivirana_varijabla>
  </DomainObject.Predmet.StrankaWithAdressOIB>
  <DomainObject.Predmet.StrankaNazivFormated>
    <izvorni_sadrzaj>FINA Regionalni centar Zagreb,Mato Kunkić</izvorni_sadrzaj>
    <derivirana_varijabla naziv="DomainObject.Predmet.StrankaNazivFormated_1">FINA Regionalni centar Zagreb,Mato Kunkić</derivirana_varijabla>
  </DomainObject.Predmet.StrankaNazivFormated>
  <DomainObject.Predmet.StrankaNazivFormatedOIB>
    <izvorni_sadrzaj>FINA Regionalni centar Zagreb, OIB 85821130368,Mato Kunkić, OIB 81760709927</izvorni_sadrzaj>
    <derivirana_varijabla naziv="DomainObject.Predmet.StrankaNazivFormatedOIB_1">FINA Regionalni centar Zagreb, OIB 85821130368,Mato Kunkić, OIB 81760709927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Mato Kunkić</item>
    </izvorni_sadrzaj>
    <derivirana_varijabla naziv="DomainObject.Predmet.StrankaListFormated_1">
      <item>FINA Regionalni centar Zagreb</item>
      <item>Mato Kunkić</item>
    </derivirana_varijabla>
  </DomainObject.Predmet.StrankaListFormated>
  <DomainObject.Predmet.StrankaListFormatedOIB>
    <izvorni_sadrzaj>
      <item>FINA Regionalni centar Zagreb, OIB 85821130368</item>
      <item>Mato Kunkić, OIB 81760709927</item>
    </izvorni_sadrzaj>
    <derivirana_varijabla naziv="DomainObject.Predmet.StrankaListFormatedOIB_1">
      <item>FINA Regionalni centar Zagreb, OIB 85821130368</item>
      <item>Mato Kunkić, OIB 81760709927</item>
    </derivirana_varijabla>
  </DomainObject.Predmet.StrankaListFormatedOIB>
  <DomainObject.Predmet.StrankaListFormatedWithAdress>
    <izvorni_sadrzaj>
      <item>FINA Regionalni centar Zagreb, Trg svibanjskih žrtava 1995. br. 1, 10000 Zagreb</item>
      <item>Mato Kunkić, Črnomerec 51, 10000 Zagreb</item>
    </izvorni_sadrzaj>
    <derivirana_varijabla naziv="DomainObject.Predmet.StrankaListFormatedWithAdress_1">
      <item>FINA Regionalni centar Zagreb, Trg svibanjskih žrtava 1995. br. 1, 10000 Zagreb</item>
      <item>Mato Kunkić, Črnomerec 51, 10000 Zagreb</item>
    </derivirana_varijabla>
  </DomainObject.Predmet.StrankaListFormatedWithAdress>
  <DomainObject.Predmet.StrankaListFormatedWithAdressOIB>
    <izvorni_sadrzaj>
      <item>FINA Regionalni centar Zagreb, OIB 85821130368, Trg svibanjskih žrtava 1995. br. 1, 10000 Zagreb</item>
      <item>Mato Kunkić, OIB 81760709927, Črnomerec 51, 10000 Zagreb</item>
    </izvorni_sadrzaj>
    <derivirana_varijabla naziv="DomainObject.Predmet.StrankaListFormatedWithAdressOIB_1">
      <item>FINA Regionalni centar Zagreb, OIB 85821130368, Trg svibanjskih žrtava 1995. br. 1, 10000 Zagreb</item>
      <item>Mato Kunkić, OIB 81760709927, Črnomerec 51, 10000 Zagreb</item>
    </derivirana_varijabla>
  </DomainObject.Predmet.StrankaListFormatedWithAdressOIB>
  <DomainObject.Predmet.StrankaListNazivFormated>
    <izvorni_sadrzaj>
      <item>FINA Regionalni centar Zagreb</item>
      <item>Mato Kunkić</item>
    </izvorni_sadrzaj>
    <derivirana_varijabla naziv="DomainObject.Predmet.StrankaListNazivFormated_1">
      <item>FINA Regionalni centar Zagreb</item>
      <item>Mato Kunkić</item>
    </derivirana_varijabla>
  </DomainObject.Predmet.StrankaListNazivFormated>
  <DomainObject.Predmet.StrankaListNazivFormatedOIB>
    <izvorni_sadrzaj>
      <item>FINA Regionalni centar Zagreb, OIB 85821130368</item>
      <item>Mato Kunkić, OIB 81760709927</item>
    </izvorni_sadrzaj>
    <derivirana_varijabla naziv="DomainObject.Predmet.StrankaListNazivFormatedOIB_1">
      <item>FINA Regionalni centar Zagreb, OIB 85821130368</item>
      <item>Mato Kunkić, OIB 81760709927</item>
    </derivirana_varijabla>
  </DomainObject.Predmet.StrankaListNazivFormatedOIB>
  <DomainObject.Predmet.ProtuStrankaListFormated>
    <izvorni_sadrzaj>
      <item>ORIJENTACIJA JUG d.o.o. zastupanog po punomoćniku Mato Kunkić</item>
    </izvorni_sadrzaj>
    <derivirana_varijabla naziv="DomainObject.Predmet.ProtuStrankaListFormated_1">
      <item>ORIJENTACIJA JUG d.o.o. zastupanog po punomoćniku Mato Kunkić</item>
    </derivirana_varijabla>
  </DomainObject.Predmet.ProtuStrankaListFormated>
  <DomainObject.Predmet.ProtuStrankaListFormatedOIB>
    <izvorni_sadrzaj>
      <item>ORIJENTACIJA JUG d.o.o., OIB 77150178390 zastupanog po punomoćniku Mato Kunkić</item>
    </izvorni_sadrzaj>
    <derivirana_varijabla naziv="DomainObject.Predmet.ProtuStrankaListFormatedOIB_1">
      <item>ORIJENTACIJA JUG d.o.o., OIB 77150178390 zastupanog po punomoćniku Mato Kunkić</item>
    </derivirana_varijabla>
  </DomainObject.Predmet.ProtuStrankaListFormatedOIB>
  <DomainObject.Predmet.ProtuStrankaListFormatedWithAdress>
    <izvorni_sadrzaj>
      <item>ORIJENTACIJA JUG d.o.o., Stanka Vraza 45, 10290 Zaprešić zastupanog po punomoćniku Mato Kunkić</item>
    </izvorni_sadrzaj>
    <derivirana_varijabla naziv="DomainObject.Predmet.ProtuStrankaListFormatedWithAdress_1">
      <item>ORIJENTACIJA JUG d.o.o., Stanka Vraza 45, 10290 Zaprešić zastupanog po punomoćniku Mato Kunkić</item>
    </derivirana_varijabla>
  </DomainObject.Predmet.ProtuStrankaListFormatedWithAdress>
  <DomainObject.Predmet.ProtuStrankaListFormatedWithAdressOIB>
    <izvorni_sadrzaj>
      <item>ORIJENTACIJA JUG d.o.o., OIB 77150178390, Stanka Vraza 45, 10290 Zaprešić zastupanog po punomoćniku Mato Kunkić</item>
    </izvorni_sadrzaj>
    <derivirana_varijabla naziv="DomainObject.Predmet.ProtuStrankaListFormatedWithAdressOIB_1">
      <item>ORIJENTACIJA JUG d.o.o., OIB 77150178390, Stanka Vraza 45, 10290 Zaprešić zastupanog po punomoćniku Mato Kunkić</item>
    </derivirana_varijabla>
  </DomainObject.Predmet.ProtuStrankaListFormatedWithAdressOIB>
  <DomainObject.Predmet.ProtuStrankaListNazivFormated>
    <izvorni_sadrzaj>
      <item>ORIJENTACIJA JUG d.o.o.</item>
    </izvorni_sadrzaj>
    <derivirana_varijabla naziv="DomainObject.Predmet.ProtuStrankaListNazivFormated_1">
      <item>ORIJENTACIJA JUG d.o.o.</item>
    </derivirana_varijabla>
  </DomainObject.Predmet.ProtuStrankaListNazivFormated>
  <DomainObject.Predmet.ProtuStrankaListNazivFormatedOIB>
    <izvorni_sadrzaj>
      <item>ORIJENTACIJA JUG d.o.o., OIB 77150178390</item>
    </izvorni_sadrzaj>
    <derivirana_varijabla naziv="DomainObject.Predmet.ProtuStrankaListNazivFormatedOIB_1">
      <item>ORIJENTACIJA JUG d.o.o., OIB 77150178390</item>
    </derivirana_varijabla>
  </DomainObject.Predmet.ProtuStrankaListNazivFormatedOIB>
  <DomainObject.Predmet.OstaliListFormated>
    <izvorni_sadrzaj>
      <item>Mato Kunkić punomoćnik sudionika u postupku ORIJENTACIJA JUG d.o.o.</item>
    </izvorni_sadrzaj>
    <derivirana_varijabla naziv="DomainObject.Predmet.OstaliListFormated_1">
      <item>Mato Kunkić punomoćnik sudionika u postupku ORIJENTACIJA JUG d.o.o.</item>
    </derivirana_varijabla>
  </DomainObject.Predmet.OstaliListFormated>
  <DomainObject.Predmet.OstaliListFormatedOIB>
    <izvorni_sadrzaj>
      <item>Mato Kunkić, OIB 81760709927 punomoćnik sudionika u postupku ORIJENTACIJA JUG d.o.o.</item>
    </izvorni_sadrzaj>
    <derivirana_varijabla naziv="DomainObject.Predmet.OstaliListFormatedOIB_1">
      <item>Mato Kunkić, OIB 81760709927 punomoćnik sudionika u postupku ORIJENTACIJA JUG d.o.o.</item>
    </derivirana_varijabla>
  </DomainObject.Predmet.OstaliListFormatedOIB>
  <DomainObject.Predmet.OstaliListFormatedWithAdress>
    <izvorni_sadrzaj>
      <item>Mato Kunkić, Črnomerec 51, 10000 Zagreb punomoćnik sudionika u postupku ORIJENTACIJA JUG d.o.o.</item>
    </izvorni_sadrzaj>
    <derivirana_varijabla naziv="DomainObject.Predmet.OstaliListFormatedWithAdress_1">
      <item>Mato Kunkić, Črnomerec 51, 10000 Zagreb punomoćnik sudionika u postupku ORIJENTACIJA JUG d.o.o.</item>
    </derivirana_varijabla>
  </DomainObject.Predmet.OstaliListFormatedWithAdress>
  <DomainObject.Predmet.OstaliListFormatedWithAdressOIB>
    <izvorni_sadrzaj>
      <item>Mato Kunkić, OIB 81760709927, Črnomerec 51, 10000 Zagreb punomoćnik sudionika u postupku ORIJENTACIJA JUG d.o.o.</item>
    </izvorni_sadrzaj>
    <derivirana_varijabla naziv="DomainObject.Predmet.OstaliListFormatedWithAdressOIB_1">
      <item>Mato Kunkić, OIB 81760709927, Črnomerec 51, 10000 Zagreb punomoćnik sudionika u postupku ORIJENTACIJA JUG d.o.o.</item>
    </derivirana_varijabla>
  </DomainObject.Predmet.OstaliListFormatedWithAdressOIB>
  <DomainObject.Predmet.OstaliListNazivFormated>
    <izvorni_sadrzaj>
      <item>Mato Kunkić</item>
    </izvorni_sadrzaj>
    <derivirana_varijabla naziv="DomainObject.Predmet.OstaliListNazivFormated_1">
      <item>Mato Kunkić</item>
    </derivirana_varijabla>
  </DomainObject.Predmet.OstaliListNazivFormated>
  <DomainObject.Predmet.OstaliListNazivFormatedOIB>
    <izvorni_sadrzaj>
      <item>Mato Kunkić, OIB 81760709927</item>
    </izvorni_sadrzaj>
    <derivirana_varijabla naziv="DomainObject.Predmet.OstaliListNazivFormatedOIB_1">
      <item>Mato Kunkić, OIB 81760709927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ORIJENTACIJA JUG d.o.o.</izvorni_sadrzaj>
    <derivirana_varijabla naziv="DomainObject.Predmet.ProtustrankaIDrugi_1">ORIJENTACIJA JUG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ORIJENTACIJA JUG d.o.o., OIB 77150178390, Stanka Vraza 45, 10290 Zaprešić</izvorni_sadrzaj>
    <derivirana_varijabla naziv="DomainObject.Predmet.ProtustrankaIDrugiAdressOIB_1">ORIJENTACIJA JUG d.o.o., OIB 77150178390, Stanka Vraza 45,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ORIJENTACIJA JUG d.o.o.</item>
      <item>Mato Kunkić</item>
      <item>Mato Kunkić</item>
    </izvorni_sadrzaj>
    <derivirana_varijabla naziv="DomainObject.Predmet.SudioniciListNaziv_1">
      <item>FINA Regionalni centar Zagreb</item>
      <item>ORIJENTACIJA JUG d.o.o.</item>
      <item>Mato Kunkić</item>
      <item>Mato Kunkić</item>
    </derivirana_varijabla>
  </DomainObject.Predmet.SudioniciListNaziv>
  <DomainObject.Predmet.SudioniciListAdressOIB>
    <izvorni_sadrzaj>
      <item>FINA Regionalni centar Zagreb, OIB 85821130368, Trg svibanjskih žrtava 1995. br. 1,10000 Zagreb</item>
      <item>ORIJENTACIJA JUG d.o.o., OIB 77150178390, Stanka Vraza 45,10290 Zaprešić</item>
      <item>Mato Kunkić, OIB 81760709927, Črnomerec 51,10000 Zagreb</item>
      <item>Mato Kunkić, OIB 81760709927, Črnomerec 51,10000 Zagreb</item>
    </izvorni_sadrzaj>
    <derivirana_varijabla naziv="DomainObject.Predmet.SudioniciListAdressOIB_1">
      <item>FINA Regionalni centar Zagreb, OIB 85821130368, Trg svibanjskih žrtava 1995. br. 1,10000 Zagreb</item>
      <item>ORIJENTACIJA JUG d.o.o., OIB 77150178390, Stanka Vraza 45,10290 Zaprešić</item>
      <item>Mato Kunkić, OIB 81760709927, Črnomerec 51,10000 Zagreb</item>
      <item>Mato Kunkić, OIB 81760709927, Črnomerec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77150178390</item>
      <item>, OIB 81760709927</item>
      <item>, OIB 81760709927</item>
    </izvorni_sadrzaj>
    <derivirana_varijabla naziv="DomainObject.Predmet.SudioniciListNazivOIB_1">
      <item>, OIB 85821130368</item>
      <item>, OIB 77150178390</item>
      <item>, OIB 81760709927</item>
      <item>, OIB 81760709927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416</properties:Words>
  <properties:Characters>2249</properties:Characters>
  <properties:Lines>61</properties:Lines>
  <properties:Paragraphs>23</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2017-12-01T08:47:00Z</dcterms:created>
  <dc:creator>nmarkovic</dc:creator>
  <cp:lastModifiedBy>Karmela Dolenc</cp:lastModifiedBy>
  <cp:lastPrinted>2017-12-01T09:51:00Z</cp:lastPrinted>
  <dcterms:modified xmlns:xsi="http://www.w3.org/2001/XMLSchema-instance" xsi:type="dcterms:W3CDTF">2017-12-01T09:51:00Z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