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b484" w14:paraId="8c6b484"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67672F" w:rsidP="0067672F" w:rsidR="0067672F" w:rsidRPr="000F768F">
      <w:pPr>
        <w:jc w:val="both"/>
      </w:pPr>
      <w:r w:rsidRPr="000F768F">
        <w:tab/>
        <w:t xml:space="preserve">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w:t>
      </w:r>
      <w:r w:rsidRPr="000F768F">
        <w:rPr>
          <w:bCs/>
        </w:rPr>
        <w:t>DENTALNI STUDIO PETROVIĆ</w:t>
      </w:r>
      <w:r w:rsidRPr="000F768F">
        <w:t xml:space="preserve"> društvo s ograničenom odgovornošću za djelatnost dentalnog laboratorija u stečaju Novi Vinodolski, Korzo hrvatskih branitelja bb, OIB: 10171620968, dana 7.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7E298D">
        <w:t xml:space="preserve">zahtjev </w:t>
      </w:r>
      <w:r>
        <w:t xml:space="preserve"> </w:t>
      </w:r>
      <w:r w:rsidR="0067672F" w:rsidRPr="000F768F">
        <w:t>Financijske agencije, Zagreb, Ulica grada Vukovara 70, OIB: 85821130368, Regionalni centar Rijeka, Podružnica Rijeka, F. Kurelca 8, Rijeka</w:t>
      </w:r>
      <w:r w:rsidR="0067672F">
        <w:t xml:space="preserve">  </w:t>
      </w:r>
      <w:r w:rsidR="007E298D">
        <w:t xml:space="preserve">od </w:t>
      </w:r>
      <w:r w:rsidR="0067672F">
        <w:t>18. rujna 2015.</w:t>
      </w:r>
      <w:r w:rsidR="007E298D">
        <w:t xml:space="preserve"> za pokretanje skraćenog </w:t>
      </w:r>
      <w:r>
        <w:t xml:space="preserve"> stečajnog postupka nad  dužnikom </w:t>
      </w:r>
      <w:r w:rsidR="0067672F" w:rsidRPr="000F768F">
        <w:rPr>
          <w:bCs/>
        </w:rPr>
        <w:t>DENTALNI STUDIO PETROVIĆ</w:t>
      </w:r>
      <w:r w:rsidR="0067672F" w:rsidRPr="000F768F">
        <w:t xml:space="preserve"> društvo s ograničenom odgovornošću za djelatnost dentalnog laboratorija u stečaju Novi Vinodolski, Korzo hrvatskih branitelja bb, OIB: 10171620968</w:t>
      </w:r>
      <w:r>
        <w:t xml:space="preserve">. </w:t>
      </w:r>
    </w:p>
    <w:p w:rsidRDefault="0067672F" w:rsidP="0087104C" w:rsidR="0067672F">
      <w:pPr>
        <w:jc w:val="center"/>
      </w:pPr>
    </w:p>
    <w:p w:rsidRDefault="0087104C" w:rsidP="0087104C" w:rsidR="0087104C">
      <w:pPr>
        <w:jc w:val="center"/>
      </w:pPr>
      <w:r>
        <w:t>Obrazloženje</w:t>
      </w:r>
    </w:p>
    <w:p w:rsidRDefault="0087104C" w:rsidP="0087104C" w:rsidR="0087104C">
      <w:pPr>
        <w:jc w:val="both"/>
      </w:pPr>
      <w:r>
        <w:tab/>
        <w:t xml:space="preserve">Dana </w:t>
      </w:r>
      <w:r w:rsidR="0067672F">
        <w:t>18. rujna 2015</w:t>
      </w:r>
      <w:r>
        <w:t xml:space="preserve">. zaprimljen je pred ovim sudom </w:t>
      </w:r>
      <w:r w:rsidR="007E298D">
        <w:t>zahtjev</w:t>
      </w:r>
      <w:r>
        <w:t xml:space="preserve"> predlagatelja </w:t>
      </w:r>
      <w:r w:rsidR="0067672F" w:rsidRPr="000F768F">
        <w:t>Financijske agencije, Zagreb, Ulica grada Vukovara 70, OIB: 85821130368, Regionalni centar Rijeka, Podružnica Rijeka, F. Kurelca 8, Rijeka</w:t>
      </w:r>
      <w:r w:rsidR="0067672F">
        <w:t xml:space="preserve">  </w:t>
      </w:r>
      <w:r>
        <w:t xml:space="preserve">za </w:t>
      </w:r>
      <w:r w:rsidR="007E298D">
        <w:t xml:space="preserve">pokretanje skraćenog  stečajnog postupka </w:t>
      </w:r>
      <w:r>
        <w:t xml:space="preserve">nad dužnikom </w:t>
      </w:r>
      <w:r w:rsidR="0067672F" w:rsidRPr="000F768F">
        <w:rPr>
          <w:bCs/>
        </w:rPr>
        <w:t>DENTALNI STUDIO PETROVIĆ</w:t>
      </w:r>
      <w:r w:rsidR="0067672F" w:rsidRPr="000F768F">
        <w:t xml:space="preserve"> društvo s ograničenom odgovornošću za djelatnost dentalnog laboratorija u stečaju Novi Vinodolski, Korzo hrvatskih branitelja bb, OIB: 10171620968</w:t>
      </w:r>
      <w:r>
        <w:t>.</w:t>
      </w:r>
    </w:p>
    <w:p w:rsidRDefault="0087104C" w:rsidP="0087104C" w:rsidR="0087104C">
      <w:pPr>
        <w:jc w:val="both"/>
      </w:pPr>
      <w:r>
        <w:tab/>
      </w:r>
      <w:r>
        <w:rPr>
          <w:color w:val="000000"/>
        </w:rPr>
        <w:t xml:space="preserve">Međutim, prije ovog </w:t>
      </w:r>
      <w:r w:rsidR="00F61A1C">
        <w:rPr>
          <w:color w:val="000000"/>
        </w:rPr>
        <w:t>zahtjeva</w:t>
      </w:r>
      <w:r>
        <w:rPr>
          <w:color w:val="000000"/>
        </w:rPr>
        <w:t xml:space="preserve"> je pred ovim sudom zaprimljen prijedlog za otvaranje stečajnog postupka nad istim dužnikom po kojem još nije donesena pravomoćna odluka. </w:t>
      </w:r>
      <w:r>
        <w:t xml:space="preserve">Dotični je prijedlog podnesen dana </w:t>
      </w:r>
      <w:r w:rsidR="0067672F" w:rsidRPr="000F768F">
        <w:t>5. travnja 2013. godine pod posl. br. St-377/2013</w:t>
      </w:r>
      <w:r>
        <w:rPr>
          <w:color w:val="000000"/>
        </w:rPr>
        <w:t>.</w:t>
      </w:r>
    </w:p>
    <w:p w:rsidRDefault="0087104C" w:rsidP="0087104C" w:rsidR="0087104C">
      <w:pPr>
        <w:jc w:val="both"/>
      </w:pPr>
      <w:r>
        <w:rPr>
          <w:color w:val="000000"/>
        </w:rPr>
        <w:tab/>
        <w:t>D</w:t>
      </w:r>
      <w:r>
        <w:t xml:space="preserve">ana </w:t>
      </w:r>
      <w:r w:rsidR="0067672F">
        <w:t>30. rujna</w:t>
      </w:r>
      <w:r>
        <w:t xml:space="preserve"> 2015. ovaj je sud donio rješenje posl. br. </w:t>
      </w:r>
      <w:r w:rsidR="0067672F">
        <w:t>14</w:t>
      </w:r>
      <w:r>
        <w:t xml:space="preserve"> St-</w:t>
      </w:r>
      <w:r w:rsidR="0067672F">
        <w:t>377/2013</w:t>
      </w:r>
      <w:r>
        <w:t xml:space="preserve"> o otvaranju i istovremenom zaključenju stečajnog postupka nad ovim dužnikom. Navedeno je rješenje postalo pravomoćno dana </w:t>
      </w:r>
      <w:r w:rsidR="0067672F">
        <w:t xml:space="preserve">9. studenoga </w:t>
      </w:r>
      <w:r>
        <w:t>2015.</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67672F" w:rsidRPr="000F768F">
        <w:rPr>
          <w:bCs/>
        </w:rPr>
        <w:t>DENTALNI STUDIO PETROVIĆ</w:t>
      </w:r>
      <w:r w:rsidR="0067672F" w:rsidRPr="000F768F">
        <w:t xml:space="preserve"> društvo s ograničenom odgovornošću za djelatnost dentalnog laboratorija u stečaju Novi Vinodolski, Korzo hrvatskih branitelja bb, OIB: 10171620968</w:t>
      </w:r>
      <w:r>
        <w:rPr>
          <w:color w:val="000000"/>
        </w:rPr>
        <w:t xml:space="preserve"> </w:t>
      </w:r>
      <w:r>
        <w:t xml:space="preserve">već pravomoćnim rješenjem ovog suda posl. br. </w:t>
      </w:r>
      <w:r w:rsidR="0067672F">
        <w:t xml:space="preserve">14 St-377/2013 </w:t>
      </w:r>
      <w:r>
        <w:t xml:space="preserve"> od </w:t>
      </w:r>
      <w:r w:rsidR="0067672F">
        <w:t>30. rujna 2015</w:t>
      </w:r>
      <w:r>
        <w:t xml:space="preserve">.  već otvoren ( i zaključen) stečajni postupak, valjalo je odlučiti kao u izreci ovog rješenja i odbaciti </w:t>
      </w:r>
      <w:r w:rsidR="00F579D1">
        <w:t>navedeni zahtjev</w:t>
      </w:r>
      <w:r>
        <w:t>.</w:t>
      </w:r>
    </w:p>
    <w:p w:rsidRDefault="0087104C" w:rsidP="0087104C" w:rsidR="0087104C">
      <w:pPr>
        <w:jc w:val="center"/>
      </w:pPr>
      <w:r>
        <w:t>Rijeka, 7.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083423" w:rsidR="0087104C">
      <w:pPr>
        <w:jc w:val="both"/>
      </w:pPr>
      <w:r>
        <w:tab/>
      </w:r>
      <w:r>
        <w:tab/>
      </w:r>
      <w:r>
        <w:tab/>
      </w:r>
      <w:r>
        <w:tab/>
      </w:r>
      <w:r>
        <w:tab/>
      </w:r>
      <w:r>
        <w:tab/>
      </w:r>
      <w:r>
        <w:tab/>
        <w:t xml:space="preserve">          Vera Jelenović</w:t>
      </w:r>
    </w:p>
    <w:p w:rsidRDefault="0087104C" w:rsidP="0087104C" w:rsidR="0087104C">
      <w:r>
        <w:lastRenderedPageBreak/>
        <w:t>UPUTA O PRAVNOM LIJEKU:</w:t>
      </w:r>
    </w:p>
    <w:p w:rsidRDefault="0087104C" w:rsidP="00083423" w:rsidR="004F6C16">
      <w:pPr>
        <w:jc w:val="both"/>
      </w:pPr>
      <w:r>
        <w:tab/>
        <w:t>Protiv  ovog  rješenja nezadovoljna stranka može podnijeti žalbu u roku od 8 dana od dana primitka istog. Žalba se podnosi putem ovog  suda u dva  istovjetna primjerka, a o žalbi odlučuje Visoki trgovački sud  Republike  Hrvatske.</w:t>
      </w:r>
    </w:p>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1CE" w:rsidP="0087104C" w:rsidR="00FF41CE">
      <w:r>
        <w:separator/>
      </w:r>
    </w:p>
  </w:endnote>
  <w:endnote w:id="0" w:type="continuationSeparator">
    <w:p w:rsidRDefault="00FF41CE" w:rsidP="0087104C" w:rsidR="00FF41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1CE" w:rsidP="0087104C" w:rsidR="00FF41CE">
      <w:r>
        <w:separator/>
      </w:r>
    </w:p>
  </w:footnote>
  <w:footnote w:id="0" w:type="continuationSeparator">
    <w:p w:rsidRDefault="00FF41CE" w:rsidP="0087104C" w:rsidR="00FF41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rsidR="0067672F">
      <w:t>154</w:t>
    </w:r>
    <w:r>
      <w:t>/2018</w:t>
    </w:r>
    <w:r w:rsidR="008062E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30D9A"/>
    <w:rsid w:val="00083423"/>
    <w:rsid w:val="00084C43"/>
    <w:rsid w:val="00267BBB"/>
    <w:rsid w:val="003541B1"/>
    <w:rsid w:val="004F6C16"/>
    <w:rsid w:val="00520689"/>
    <w:rsid w:val="0052670C"/>
    <w:rsid w:val="0067672F"/>
    <w:rsid w:val="0076139A"/>
    <w:rsid w:val="007B6D04"/>
    <w:rsid w:val="007E298D"/>
    <w:rsid w:val="008062E3"/>
    <w:rsid w:val="00836506"/>
    <w:rsid w:val="0087104C"/>
    <w:rsid w:val="00942A0F"/>
    <w:rsid w:val="00AA43BC"/>
    <w:rsid w:val="00AF0A5D"/>
    <w:rsid w:val="00B93FF3"/>
    <w:rsid w:val="00BA3EB5"/>
    <w:rsid w:val="00C17835"/>
    <w:rsid w:val="00D67E91"/>
    <w:rsid w:val="00E518D1"/>
    <w:rsid w:val="00ED0D53"/>
    <w:rsid w:val="00F328EC"/>
    <w:rsid w:val="00F55CB5"/>
    <w:rsid w:val="00F579D1"/>
    <w:rsid w:val="00F61A1C"/>
    <w:rsid w:val="00FE2CAA"/>
    <w:rsid w:val="00FF41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F55CB5"/>
    <w:rPr>
      <w:color w:val="808080"/>
      <w:bdr w:space="0" w:sz="0" w:color="auto" w:val="none"/>
      <w:shd w:fill="auto" w:color="auto" w:val="clear"/>
    </w:rPr>
  </w:style>
  <w:style w:customStyle="true" w:styleId="eSPISCCParagraphDefaultFont" w:type="character">
    <w:name w:val="eSPIS_CC_Paragraph Default Font"/>
    <w:basedOn w:val="Zadanifontodlomka"/>
    <w:rsid w:val="00F55C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CB5"/>
    <w:rPr>
      <w:bdr w:space="0" w:sz="0" w:color="auto" w:val="none"/>
      <w:shd w:fill="FFFFCC" w:color="auto" w:val="clear"/>
      <w:lang w:val="hr-HR"/>
    </w:rPr>
  </w:style>
  <w:style w:customStyle="true" w:styleId="PozadinaSvijetloCrvena" w:type="character">
    <w:name w:val="Pozadina_SvijetloCrvena"/>
    <w:basedOn w:val="eSPISCCParagraphDefaultFont"/>
    <w:rsid w:val="00F55C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C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F55CB5"/>
    <w:rPr>
      <w:color w:val="808080"/>
      <w:bdr w:color="auto" w:space="0" w:sz="0" w:val="none"/>
      <w:shd w:color="auto" w:fill="auto" w:val="clear"/>
    </w:rPr>
  </w:style>
  <w:style w:customStyle="1" w:styleId="eSPISCCParagraphDefaultFont" w:type="character">
    <w:name w:val="eSPIS_CC_Paragraph Default Font"/>
    <w:basedOn w:val="Zadanifontodlomka"/>
    <w:rsid w:val="00F55C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CB5"/>
    <w:rPr>
      <w:bdr w:color="auto" w:space="0" w:sz="0" w:val="none"/>
      <w:shd w:color="auto" w:fill="FFFFCC" w:val="clear"/>
      <w:lang w:val="hr-HR"/>
    </w:rPr>
  </w:style>
  <w:style w:customStyle="1" w:styleId="PozadinaSvijetloCrvena" w:type="character">
    <w:name w:val="Pozadina_SvijetloCrvena"/>
    <w:basedOn w:val="eSPISCCParagraphDefaultFont"/>
    <w:rsid w:val="00F55C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C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St-154/2018</izvorni_sadrzaj>
    <derivirana_varijabla naziv="DomainObject.Predmet.OznakaBroj_1">St-154/2018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DENTALNI STUDIO PETROVIĆ d.o.o.  Novi Vinodolski</izvorni_sadrzaj>
    <derivirana_varijabla naziv="DomainObject.Predmet.ProtustrankaFormated_1">  DENTALNI STUDIO PETROVIĆ d.o.o.  Novi Vinodolski</derivirana_varijabla>
  </DomainObject.Predmet.ProtustrankaFormated>
  <DomainObject.Predmet.ProtustrankaFormatedOIB>
    <izvorni_sadrzaj>  DENTALNI STUDIO PETROVIĆ d.o.o.  Novi Vinodolski, OIB 10171620968</izvorni_sadrzaj>
    <derivirana_varijabla naziv="DomainObject.Predmet.ProtustrankaFormatedOIB_1">  DENTALNI STUDIO PETROVIĆ d.o.o.  Novi Vinodolski, OIB 10171620968</derivirana_varijabla>
  </DomainObject.Predmet.ProtustrankaFormatedOIB>
  <DomainObject.Predmet.ProtustrankaFormatedWithAdress>
    <izvorni_sadrzaj> DENTALNI STUDIO PETROVIĆ d.o.o.  Novi Vinodolski, Korzo hrvatskih branitelja bb, 51250 Novi Vinodolski</izvorni_sadrzaj>
    <derivirana_varijabla naziv="DomainObject.Predmet.ProtustrankaFormatedWithAdress_1"> DENTALNI STUDIO PETROVIĆ d.o.o.  Novi Vinodolski, Korzo hrvatskih branitelja bb, 51250 Novi Vinodolski</derivirana_varijabla>
  </DomainObject.Predmet.ProtustrankaFormatedWithAdress>
  <DomainObject.Predmet.ProtustrankaFormatedWithAdressOIB>
    <izvorni_sadrzaj> DENTALNI STUDIO PETROVIĆ d.o.o.  Novi Vinodolski, OIB 10171620968, Korzo hrvatskih branitelja bb, 51250 Novi Vinodolski</izvorni_sadrzaj>
    <derivirana_varijabla naziv="DomainObject.Predmet.ProtustrankaFormatedWithAdressOIB_1"> DENTALNI STUDIO PETROVIĆ d.o.o.  Novi Vinodolski, OIB 10171620968, Korzo hrvatskih branitelja bb, 51250 Novi Vinodolski</derivirana_varijabla>
  </DomainObject.Predmet.ProtustrankaFormatedWithAdressOIB>
  <DomainObject.Predmet.ProtustrankaWithAdress>
    <izvorni_sadrzaj>DENTALNI STUDIO PETROVIĆ d.o.o.  Novi Vinodolski Korzo hrvatskih branitelja bb, 51250 Novi Vinodolski</izvorni_sadrzaj>
    <derivirana_varijabla naziv="DomainObject.Predmet.ProtustrankaWithAdress_1">DENTALNI STUDIO PETROVIĆ d.o.o.  Novi Vinodolski Korzo hrvatskih branitelja bb, 51250 Novi Vinodolski</derivirana_varijabla>
  </DomainObject.Predmet.ProtustrankaWithAdress>
  <DomainObject.Predmet.ProtustrankaWithAdressOIB>
    <izvorni_sadrzaj>DENTALNI STUDIO PETROVIĆ d.o.o.  Novi Vinodolski, OIB 10171620968, Korzo hrvatskih branitelja bb, 51250 Novi Vinodolski</izvorni_sadrzaj>
    <derivirana_varijabla naziv="DomainObject.Predmet.ProtustrankaWithAdressOIB_1">DENTALNI STUDIO PETROVIĆ d.o.o.  Novi Vinodolski, OIB 10171620968, Korzo hrvatskih branitelja bb, 51250 Novi Vinodolski</derivirana_varijabla>
  </DomainObject.Predmet.ProtustrankaWithAdressOIB>
  <DomainObject.Predmet.ProtustrankaNazivFormated>
    <izvorni_sadrzaj>DENTALNI STUDIO PETROVIĆ d.o.o.  Novi Vinodolski</izvorni_sadrzaj>
    <derivirana_varijabla naziv="DomainObject.Predmet.ProtustrankaNazivFormated_1">DENTALNI STUDIO PETROVIĆ d.o.o.  Novi Vinodolski</derivirana_varijabla>
  </DomainObject.Predmet.ProtustrankaNazivFormated>
  <DomainObject.Predmet.ProtustrankaNazivFormatedOIB>
    <izvorni_sadrzaj>DENTALNI STUDIO PETROVIĆ d.o.o.  Novi Vinodolski, OIB 10171620968</izvorni_sadrzaj>
    <derivirana_varijabla naziv="DomainObject.Predmet.ProtustrankaNazivFormatedOIB_1">DENTALNI STUDIO PETROVIĆ d.o.o.  Novi Vinodolski, OIB 10171620968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DENTALNI STUDIO PETROVIĆ d.o.o.  Novi Vinodolski</item>
    </izvorni_sadrzaj>
    <derivirana_varijabla naziv="DomainObject.Predmet.ProtuStrankaListFormated_1">
      <item>DENTALNI STUDIO PETROVIĆ d.o.o.  Novi Vinodolski</item>
    </derivirana_varijabla>
  </DomainObject.Predmet.ProtuStrankaListFormated>
  <DomainObject.Predmet.ProtuStrankaListFormatedOIB>
    <izvorni_sadrzaj>
      <item>DENTALNI STUDIO PETROVIĆ d.o.o.  Novi Vinodolski, OIB 10171620968</item>
    </izvorni_sadrzaj>
    <derivirana_varijabla naziv="DomainObject.Predmet.ProtuStrankaListFormatedOIB_1">
      <item>DENTALNI STUDIO PETROVIĆ d.o.o.  Novi Vinodolski, OIB 10171620968</item>
    </derivirana_varijabla>
  </DomainObject.Predmet.ProtuStrankaListFormatedOIB>
  <DomainObject.Predmet.ProtuStrankaListFormatedWithAdress>
    <izvorni_sadrzaj>
      <item>DENTALNI STUDIO PETROVIĆ d.o.o.  Novi Vinodolski, Korzo hrvatskih branitelja bb, 51250 Novi Vinodolski</item>
    </izvorni_sadrzaj>
    <derivirana_varijabla naziv="DomainObject.Predmet.ProtuStrankaListFormatedWithAdress_1">
      <item>DENTALNI STUDIO PETROVIĆ d.o.o.  Novi Vinodolski, Korzo hrvatskih branitelja bb, 51250 Novi Vinodolski</item>
    </derivirana_varijabla>
  </DomainObject.Predmet.ProtuStrankaListFormatedWithAdress>
  <DomainObject.Predmet.ProtuStrankaListFormatedWithAdressOIB>
    <izvorni_sadrzaj>
      <item>DENTALNI STUDIO PETROVIĆ d.o.o.  Novi Vinodolski, OIB 10171620968, Korzo hrvatskih branitelja bb, 51250 Novi Vinodolski</item>
    </izvorni_sadrzaj>
    <derivirana_varijabla naziv="DomainObject.Predmet.ProtuStrankaListFormatedWithAdressOIB_1">
      <item>DENTALNI STUDIO PETROVIĆ d.o.o.  Novi Vinodolski, OIB 10171620968, Korzo hrvatskih branitelja bb, 51250 Novi Vinodolski</item>
    </derivirana_varijabla>
  </DomainObject.Predmet.ProtuStrankaListFormatedWithAdressOIB>
  <DomainObject.Predmet.ProtuStrankaListNazivFormated>
    <izvorni_sadrzaj>
      <item>DENTALNI STUDIO PETROVIĆ d.o.o.  Novi Vinodolski</item>
    </izvorni_sadrzaj>
    <derivirana_varijabla naziv="DomainObject.Predmet.ProtuStrankaListNazivFormated_1">
      <item>DENTALNI STUDIO PETROVIĆ d.o.o.  Novi Vinodolski</item>
    </derivirana_varijabla>
  </DomainObject.Predmet.ProtuStrankaListNazivFormated>
  <DomainObject.Predmet.ProtuStrankaListNazivFormatedOIB>
    <izvorni_sadrzaj>
      <item>DENTALNI STUDIO PETROVIĆ d.o.o.  Novi Vinodolski, OIB 10171620968</item>
    </izvorni_sadrzaj>
    <derivirana_varijabla naziv="DomainObject.Predmet.ProtuStrankaListNazivFormatedOIB_1">
      <item>DENTALNI STUDIO PETROVIĆ d.o.o.  Novi Vinodolski, OIB 10171620968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DENTALNI STUDIO PETROVIĆ d.o.o.  Novi Vinodolski</izvorni_sadrzaj>
    <derivirana_varijabla naziv="DomainObject.Predmet.ProtustrankaIDrugi_1">DENTALNI STUDIO PETROVIĆ d.o.o.  Novi Vinodolski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DENTALNI STUDIO PETROVIĆ d.o.o.  Novi Vinodolski, OIB 10171620968, Korzo hrvatskih branitelja bb, 51250 Novi Vinodolski</izvorni_sadrzaj>
    <derivirana_varijabla naziv="DomainObject.Predmet.ProtustrankaIDrugiAdressOIB_1">DENTALNI STUDIO PETROVIĆ d.o.o.  Novi Vinodolski, OIB 10171620968, Korzo hrvatskih branitelja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DENTALNI STUDIO PETROVIĆ d.o.o.  Novi Vinodolski</item>
    </izvorni_sadrzaj>
    <derivirana_varijabla naziv="DomainObject.Predmet.SudioniciListNaziv_1">
      <item>FINA  Rijeka</item>
      <item>DENTALNI STUDIO PETROVIĆ d.o.o.  Novi Vinodolski</item>
    </derivirana_varijabla>
  </DomainObject.Predmet.SudioniciListNaziv>
  <DomainObject.Predmet.SudioniciListAdressOIB>
    <izvorni_sadrzaj>
      <item>FINA  Rijeka, OIB 85821130368, Frana Kurelca 8,51000 Rijeka</item>
      <item>DENTALNI STUDIO PETROVIĆ d.o.o.  Novi Vinodolski, OIB 10171620968, Korzo hrvatskih branitelja bb,51250 Novi Vinodolski</item>
    </izvorni_sadrzaj>
    <derivirana_varijabla naziv="DomainObject.Predmet.SudioniciListAdressOIB_1">
      <item>FINA  Rijeka, OIB 85821130368, Frana Kurelca 8,51000 Rijeka</item>
      <item>DENTALNI STUDIO PETROVIĆ d.o.o.  Novi Vinodolski, OIB 10171620968, Korzo hrvatskih branitelja bb,51250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10171620968</item>
    </izvorni_sadrzaj>
    <derivirana_varijabla naziv="DomainObject.Predmet.SudioniciListNazivOIB_1">
      <item>, OIB 85821130368</item>
      <item>, OIB 10171620968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2565</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2018-03-07T12:52:00Z</dcterms:created>
  <dc:creator>Vera Jelenović</dc:creator>
  <cp:lastModifiedBy>Danijela Fumić</cp:lastModifiedBy>
  <dcterms:modified xmlns:xsi="http://www.w3.org/2001/XMLSchema-instance" xsi:type="dcterms:W3CDTF">2018-03-07T12:53:00Z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(154 18 odbac.docx)</vt:lpwstr>
  </prop:property>
  <prop:property name="CC_coloring" pid="4" fmtid="{D5CDD505-2E9C-101B-9397-08002B2CF9AE}">
    <vt:bool>false</vt:bool>
  </prop:property>
  <prop:property name="BrojStranica" pid="5" fmtid="{D5CDD505-2E9C-101B-9397-08002B2CF9AE}">
    <vt:i4>2</vt:i4>
  </prop:property>
</prop:Properties>
</file>