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21629" w14:paraId="db21629"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51F43" w:rsidP="00351F43" w:rsidR="00351F43" w:rsidRPr="00351F43">
      <w:pPr>
        <w:spacing w:after="0"/>
        <w:rPr>
          <w:rFonts w:cs="Times New Roman" w:eastAsia="Times New Roman"/>
          <w:b/>
        </w:rPr>
      </w:pPr>
      <w:r w:rsidRPr="00351F43">
        <w:rPr>
          <w:rFonts w:cs="Times New Roman" w:eastAsia="Times New Roman"/>
          <w:b/>
          <w:bCs/>
        </w:rPr>
        <w:t xml:space="preserve">     REPUBLIKA HRVATSKA                                                   </w:t>
      </w:r>
      <w:r w:rsidRPr="00351F43">
        <w:rPr>
          <w:rFonts w:cs="Times New Roman" w:eastAsia="Times New Roman"/>
          <w:b/>
        </w:rPr>
        <w:t>Broj: 14. St-1304/2016.</w:t>
      </w:r>
    </w:p>
    <w:p w:rsidRDefault="00351F43" w:rsidP="00351F43" w:rsidR="00351F43" w:rsidRPr="00351F43">
      <w:pPr>
        <w:spacing w:after="0"/>
        <w:rPr>
          <w:rFonts w:cs="Times New Roman" w:eastAsia="Times New Roman"/>
        </w:rPr>
      </w:pPr>
      <w:r w:rsidRPr="00351F43">
        <w:rPr>
          <w:rFonts w:cs="Times New Roman" w:eastAsia="Times New Roman"/>
          <w:b/>
          <w:bCs/>
        </w:rPr>
        <w:t xml:space="preserve">  TRGOVAČKI SUD U SPLITU</w:t>
      </w:r>
    </w:p>
    <w:p w:rsidRDefault="00351F43" w:rsidP="00351F43" w:rsidR="00351F43" w:rsidRPr="00351F43">
      <w:pPr>
        <w:spacing w:after="0"/>
        <w:rPr>
          <w:rFonts w:cs="Times New Roman" w:eastAsia="Times New Roman"/>
          <w:b/>
        </w:rPr>
      </w:pPr>
      <w:proofErr w:type="spellStart"/>
      <w:r w:rsidRPr="00351F43">
        <w:rPr>
          <w:rFonts w:cs="Times New Roman" w:eastAsia="Times New Roman"/>
          <w:b/>
        </w:rPr>
        <w:t>Sukoišanska</w:t>
      </w:r>
      <w:proofErr w:type="spellEnd"/>
      <w:r w:rsidRPr="00351F43">
        <w:rPr>
          <w:rFonts w:cs="Times New Roman" w:eastAsia="Times New Roman"/>
          <w:b/>
        </w:rPr>
        <w:t xml:space="preserve"> 6. – 21 000  S P L I T</w:t>
      </w:r>
    </w:p>
    <w:p w:rsidRDefault="00351F43" w:rsidP="00351F43" w:rsidR="00351F43" w:rsidRPr="00351F43">
      <w:pPr>
        <w:spacing w:after="0"/>
        <w:rPr>
          <w:rFonts w:cs="Times New Roman" w:eastAsia="Times New Roman"/>
          <w:szCs w:val="20"/>
        </w:rPr>
      </w:pPr>
    </w:p>
    <w:p w:rsidRDefault="00351F43" w:rsidP="00351F43" w:rsidR="00351F43" w:rsidRPr="00351F43">
      <w:pPr>
        <w:spacing w:after="0"/>
        <w:rPr>
          <w:rFonts w:cs="Times New Roman" w:eastAsia="Times New Roman"/>
          <w:szCs w:val="20"/>
        </w:rPr>
      </w:pPr>
    </w:p>
    <w:p w:rsidRDefault="00351F43" w:rsidP="00351F43" w:rsidR="00351F43" w:rsidRPr="00351F43">
      <w:pPr>
        <w:spacing w:after="0"/>
        <w:jc w:val="center"/>
        <w:rPr>
          <w:rFonts w:cs="Times New Roman" w:eastAsia="Times New Roman"/>
          <w:b/>
        </w:rPr>
      </w:pPr>
      <w:r w:rsidRPr="00351F43">
        <w:rPr>
          <w:rFonts w:cs="Times New Roman" w:eastAsia="Times New Roman"/>
          <w:b/>
        </w:rPr>
        <w:t>R E P U B L I K A    H R V A T S K A</w:t>
      </w:r>
    </w:p>
    <w:p w:rsidRDefault="00351F43" w:rsidP="00351F43" w:rsidR="00351F43" w:rsidRPr="00351F43">
      <w:pPr>
        <w:spacing w:after="0"/>
        <w:jc w:val="center"/>
        <w:rPr>
          <w:rFonts w:cs="Times New Roman" w:eastAsia="Times New Roman"/>
          <w:b/>
        </w:rPr>
      </w:pPr>
    </w:p>
    <w:p w:rsidRDefault="00351F43" w:rsidP="00351F43" w:rsidR="00351F43" w:rsidRPr="00351F43">
      <w:pPr>
        <w:spacing w:after="0"/>
        <w:jc w:val="center"/>
        <w:rPr>
          <w:rFonts w:cs="Times New Roman" w:eastAsia="Times New Roman"/>
          <w:b/>
        </w:rPr>
      </w:pPr>
      <w:r w:rsidRPr="00351F43">
        <w:rPr>
          <w:rFonts w:cs="Times New Roman" w:eastAsia="Times New Roman"/>
          <w:b/>
        </w:rPr>
        <w:t>Z A K L J U Č A K</w:t>
      </w:r>
    </w:p>
    <w:p w:rsidRDefault="00351F43" w:rsidP="00351F43" w:rsidR="00351F43" w:rsidRPr="00351F43">
      <w:pPr>
        <w:spacing w:after="0"/>
        <w:rPr>
          <w:rFonts w:cs="Times New Roman" w:eastAsia="Times New Roman"/>
          <w:szCs w:val="20"/>
          <w:lang w:val="de-DE"/>
        </w:rPr>
      </w:pPr>
    </w:p>
    <w:p w:rsidRDefault="00351F43" w:rsidP="00351F43" w:rsidR="00351F43" w:rsidRPr="00351F43">
      <w:pPr>
        <w:spacing w:after="0"/>
        <w:jc w:val="both"/>
        <w:rPr>
          <w:rFonts w:cs="Times New Roman" w:eastAsia="Times New Roman"/>
        </w:rPr>
      </w:pPr>
      <w:r w:rsidRPr="00351F43">
        <w:rPr>
          <w:rFonts w:cs="Times New Roman" w:eastAsia="Times New Roman"/>
        </w:rPr>
        <w:tab/>
        <w:t xml:space="preserve">Trgovački sud u Splitu, po sudcu Jozi Ćaleti, u stečajnom postupku nad stečajnim Dužnikom: BANKA SPLITSKO-DALMATINSKA, </w:t>
      </w:r>
      <w:proofErr w:type="spellStart"/>
      <w:r w:rsidRPr="00351F43">
        <w:rPr>
          <w:rFonts w:cs="Times New Roman" w:eastAsia="Times New Roman"/>
        </w:rPr>
        <w:t>d.d</w:t>
      </w:r>
      <w:proofErr w:type="spellEnd"/>
      <w:r w:rsidRPr="00351F43">
        <w:rPr>
          <w:rFonts w:cs="Times New Roman" w:eastAsia="Times New Roman"/>
        </w:rPr>
        <w:t>, u stečaju, Split (Grad Split), 114 brigade 9, OIB: 25351138943. (dalje: Dužnik, stečajni Dužnik), koju zastupa stečajni upravitelj Ivan Eterović, iz Splita, 22. veljače 2018</w:t>
      </w:r>
      <w:r w:rsidRPr="00351F43">
        <w:rPr>
          <w:rFonts w:cs="Times New Roman" w:eastAsia="Times New Roman"/>
          <w:lang w:val="de-DE"/>
        </w:rPr>
        <w:t xml:space="preserve">, </w:t>
      </w:r>
      <w:proofErr w:type="spellStart"/>
      <w:r w:rsidRPr="00351F43">
        <w:rPr>
          <w:rFonts w:cs="Times New Roman" w:eastAsia="Times New Roman"/>
          <w:lang w:val="de-DE"/>
        </w:rPr>
        <w:t>izvanraspravno</w:t>
      </w:r>
      <w:proofErr w:type="spellEnd"/>
      <w:r w:rsidRPr="00351F43">
        <w:rPr>
          <w:rFonts w:cs="Times New Roman" w:eastAsia="Times New Roman"/>
          <w:lang w:val="de-DE"/>
        </w:rPr>
        <w:t xml:space="preserve">, </w:t>
      </w:r>
    </w:p>
    <w:p w:rsidRDefault="00351F43" w:rsidP="00351F43" w:rsidR="00351F43" w:rsidRPr="00351F43">
      <w:pPr>
        <w:spacing w:after="0"/>
        <w:rPr>
          <w:rFonts w:cs="Times New Roman" w:eastAsia="Times New Roman"/>
        </w:rPr>
      </w:pPr>
    </w:p>
    <w:p w:rsidRDefault="00351F43" w:rsidP="00351F43" w:rsidR="00351F43" w:rsidRPr="00351F43">
      <w:pPr>
        <w:spacing w:after="0"/>
        <w:rPr>
          <w:rFonts w:cs="Times New Roman" w:eastAsia="Times New Roman"/>
        </w:rPr>
      </w:pPr>
    </w:p>
    <w:p w:rsidRDefault="00351F43" w:rsidP="00351F43" w:rsidR="00351F43" w:rsidRPr="00351F43">
      <w:pPr>
        <w:spacing w:after="0"/>
        <w:jc w:val="center"/>
        <w:rPr>
          <w:rFonts w:cs="Times New Roman" w:eastAsia="Times New Roman"/>
        </w:rPr>
      </w:pPr>
      <w:r w:rsidRPr="00351F43">
        <w:rPr>
          <w:rFonts w:cs="Times New Roman" w:eastAsia="Times New Roman"/>
        </w:rPr>
        <w:t>z a k l j u č i o     j e</w:t>
      </w:r>
    </w:p>
    <w:p w:rsidRDefault="00351F43" w:rsidP="00351F43" w:rsidR="00351F43" w:rsidRPr="00351F43">
      <w:pPr>
        <w:spacing w:after="0"/>
        <w:rPr>
          <w:rFonts w:cs="Times New Roman" w:eastAsia="Times New Roman"/>
        </w:rPr>
      </w:pPr>
    </w:p>
    <w:p w:rsidRDefault="00351F43" w:rsidP="00351F43" w:rsidR="00351F43" w:rsidRPr="00351F43">
      <w:pPr>
        <w:spacing w:after="0"/>
        <w:jc w:val="both"/>
        <w:rPr>
          <w:rFonts w:cs="Times New Roman" w:eastAsia="Times New Roman"/>
        </w:rPr>
      </w:pPr>
      <w:r w:rsidRPr="00351F43">
        <w:rPr>
          <w:rFonts w:cs="Times New Roman" w:eastAsia="Times New Roman"/>
        </w:rPr>
        <w:t xml:space="preserve">            Upućuje se Stečajni upravitelj Ivan Eterović prihvatiti prijedlog trgovačkog društva ASPER CONSULT, d.o.o., Split, Mihanovićeva 51/A, OIB: 60038477581. u smislu </w:t>
      </w:r>
      <w:r w:rsidRPr="00351F43">
        <w:rPr>
          <w:rFonts w:cs="Times New Roman" w:eastAsia="Times New Roman"/>
          <w:i/>
        </w:rPr>
        <w:t>Hodograma aktivnosti (...)</w:t>
      </w:r>
      <w:r w:rsidRPr="00351F43">
        <w:rPr>
          <w:rFonts w:cs="Times New Roman" w:eastAsia="Times New Roman"/>
        </w:rPr>
        <w:t xml:space="preserve"> ovoga trgovačkog društva i sukladno podnesku Stečajnog upravitelja od 14. veljače 2018. a koji je u Sudu fizički zaprimljen 15. veljače 2018. te priloga uz taj podnesak Stečajnog upravitelja te nakon sklapanja Sporazuma sa društvom ASPER CONSULT, d.o.o., Split, Mihanovićeva 51/A, OIB: 60038477581. deblokirati račun istog Društva i povući druge ovrhe koji su u svezi istog Sporazuma i nakon svega navedenog pismeno </w:t>
      </w:r>
      <w:proofErr w:type="spellStart"/>
      <w:r w:rsidRPr="00351F43">
        <w:rPr>
          <w:rFonts w:cs="Times New Roman" w:eastAsia="Times New Roman"/>
        </w:rPr>
        <w:t>izvjestiti</w:t>
      </w:r>
      <w:proofErr w:type="spellEnd"/>
      <w:r w:rsidRPr="00351F43">
        <w:rPr>
          <w:rFonts w:cs="Times New Roman" w:eastAsia="Times New Roman"/>
        </w:rPr>
        <w:t xml:space="preserve"> ovaj Sud.</w:t>
      </w:r>
    </w:p>
    <w:p w:rsidRDefault="00351F43" w:rsidP="00351F43" w:rsidR="00351F43" w:rsidRPr="00351F43">
      <w:pPr>
        <w:spacing w:after="0"/>
        <w:jc w:val="both"/>
        <w:rPr>
          <w:rFonts w:cs="Times New Roman" w:eastAsia="Times New Roman"/>
        </w:rPr>
      </w:pPr>
    </w:p>
    <w:p w:rsidRDefault="00351F43" w:rsidP="00351F43" w:rsidR="00351F43" w:rsidRPr="00351F43">
      <w:pPr>
        <w:spacing w:after="0"/>
        <w:jc w:val="both"/>
        <w:rPr>
          <w:rFonts w:cs="Times New Roman" w:eastAsia="Times New Roman"/>
        </w:rPr>
      </w:pPr>
    </w:p>
    <w:p w:rsidRDefault="00351F43" w:rsidP="00351F43" w:rsidR="00351F43" w:rsidRPr="00351F43">
      <w:pPr>
        <w:spacing w:after="0"/>
        <w:jc w:val="center"/>
        <w:rPr>
          <w:rFonts w:cs="Times New Roman" w:eastAsia="Times New Roman"/>
        </w:rPr>
      </w:pPr>
      <w:r w:rsidRPr="00351F43">
        <w:rPr>
          <w:rFonts w:cs="Times New Roman" w:eastAsia="Times New Roman"/>
        </w:rPr>
        <w:t>Split, 22. veljače 2018.</w:t>
      </w:r>
    </w:p>
    <w:p w:rsidRDefault="00351F43" w:rsidP="00351F43" w:rsidR="00351F43" w:rsidRPr="00351F43">
      <w:pPr>
        <w:spacing w:after="0"/>
        <w:jc w:val="both"/>
        <w:rPr>
          <w:rFonts w:cs="Times New Roman" w:eastAsia="Times New Roman"/>
        </w:rPr>
      </w:pPr>
    </w:p>
    <w:p w:rsidRDefault="00351F43" w:rsidP="00351F43" w:rsidR="00351F43" w:rsidRPr="00351F43">
      <w:pPr>
        <w:spacing w:after="0"/>
        <w:jc w:val="both"/>
        <w:rPr>
          <w:rFonts w:cs="Times New Roman" w:eastAsia="Times New Roman"/>
        </w:rPr>
      </w:pPr>
    </w:p>
    <w:p w:rsidRDefault="00351F43" w:rsidP="00351F43" w:rsidR="00351F43" w:rsidRPr="00351F43">
      <w:pPr>
        <w:spacing w:after="0"/>
        <w:jc w:val="both"/>
        <w:rPr>
          <w:rFonts w:cs="Times New Roman" w:eastAsia="Times New Roman"/>
        </w:rPr>
      </w:pPr>
      <w:r w:rsidRPr="00351F43">
        <w:rPr>
          <w:rFonts w:cs="Times New Roman" w:eastAsia="Times New Roman"/>
        </w:rPr>
        <w:t xml:space="preserve">                                                                                                                  SUDAC:</w:t>
      </w:r>
    </w:p>
    <w:p w:rsidRDefault="00351F43" w:rsidP="00351F43" w:rsidR="00351F43" w:rsidRPr="00351F43">
      <w:pPr>
        <w:spacing w:after="0"/>
        <w:jc w:val="both"/>
        <w:rPr>
          <w:rFonts w:cs="Times New Roman" w:eastAsia="Times New Roman"/>
        </w:rPr>
      </w:pPr>
      <w:r w:rsidRPr="00351F43">
        <w:rPr>
          <w:rFonts w:cs="Times New Roman" w:eastAsia="Times New Roman"/>
        </w:rPr>
        <w:t xml:space="preserve">                                                                                                              Jozo Ćaleta, v.r.,</w:t>
      </w:r>
    </w:p>
    <w:p w:rsidRDefault="00351F43" w:rsidP="00351F43" w:rsidR="00351F43" w:rsidRPr="00351F43">
      <w:pPr>
        <w:spacing w:after="0"/>
        <w:jc w:val="both"/>
        <w:rPr>
          <w:rFonts w:cs="Times New Roman" w:eastAsia="Times New Roman"/>
        </w:rPr>
      </w:pPr>
    </w:p>
    <w:p w:rsidRDefault="00351F43" w:rsidP="00351F43" w:rsidR="00351F43" w:rsidRPr="00351F43">
      <w:pPr>
        <w:spacing w:after="0"/>
        <w:jc w:val="both"/>
        <w:rPr>
          <w:rFonts w:cs="Times New Roman" w:eastAsia="Times New Roman"/>
        </w:rPr>
      </w:pPr>
    </w:p>
    <w:p w:rsidRDefault="00351F43" w:rsidP="00351F43" w:rsidR="00351F43" w:rsidRPr="00351F43">
      <w:pPr>
        <w:spacing w:after="0"/>
        <w:jc w:val="both"/>
        <w:rPr>
          <w:rFonts w:cs="Times New Roman" w:eastAsia="Times New Roman"/>
        </w:rPr>
      </w:pPr>
      <w:r w:rsidRPr="00351F43">
        <w:rPr>
          <w:rFonts w:cs="Times New Roman" w:eastAsia="Times New Roman"/>
        </w:rPr>
        <w:t xml:space="preserve">Pravna pouka: Protiv ovog Zaključka nije dopušten pravni lijek. </w:t>
      </w:r>
    </w:p>
    <w:p w:rsidRDefault="00351F43" w:rsidP="00351F43" w:rsidR="00351F43" w:rsidRPr="00351F43">
      <w:pPr>
        <w:spacing w:after="0"/>
        <w:jc w:val="both"/>
        <w:rPr>
          <w:rFonts w:cs="Times New Roman" w:eastAsia="Times New Roman"/>
        </w:rPr>
      </w:pPr>
    </w:p>
    <w:p w:rsidRDefault="00351F43" w:rsidP="00351F43" w:rsidR="00351F43" w:rsidRPr="00351F43">
      <w:pPr>
        <w:spacing w:after="0"/>
        <w:jc w:val="both"/>
        <w:rPr>
          <w:rFonts w:cs="Times New Roman" w:eastAsia="Times New Roman"/>
        </w:rPr>
      </w:pPr>
      <w:r w:rsidRPr="00351F43">
        <w:rPr>
          <w:rFonts w:cs="Times New Roman" w:eastAsia="Times New Roman"/>
        </w:rPr>
        <w:t xml:space="preserve">DNA:  1.  Stečajni upravitelj Ivan Eterović, Split, Škrape 40,  </w:t>
      </w:r>
    </w:p>
    <w:p w:rsidRDefault="00351F43" w:rsidP="00351F43" w:rsidR="00351F43" w:rsidRPr="00351F43">
      <w:pPr>
        <w:spacing w:after="0"/>
        <w:rPr>
          <w:rFonts w:cs="Times New Roman" w:eastAsia="Times New Roman"/>
        </w:rPr>
      </w:pPr>
      <w:r w:rsidRPr="00351F43">
        <w:rPr>
          <w:rFonts w:cs="Times New Roman" w:eastAsia="Times New Roman"/>
        </w:rPr>
        <w:t xml:space="preserve">            2.  e-Oglasna ploča  Suda – rok: 20. dana,</w:t>
      </w:r>
    </w:p>
    <w:p w:rsidRDefault="00351F43" w:rsidP="00351F43" w:rsidR="00351F43" w:rsidRPr="00351F43">
      <w:pPr>
        <w:spacing w:after="0"/>
        <w:rPr>
          <w:rFonts w:cs="Times New Roman" w:eastAsia="Times New Roman"/>
        </w:rPr>
      </w:pPr>
      <w:r w:rsidRPr="00351F43">
        <w:rPr>
          <w:rFonts w:cs="Times New Roman" w:eastAsia="Times New Roman"/>
        </w:rPr>
        <w:t xml:space="preserve">            3.  Spis.</w:t>
      </w:r>
    </w:p>
    <w:p w:rsidRDefault="00351F43" w:rsidP="00351F43" w:rsidR="00351F43" w:rsidRPr="00351F43">
      <w:pPr>
        <w:spacing w:after="0"/>
        <w:rPr>
          <w:rFonts w:cs="Times New Roman" w:eastAsia="Times New Roman"/>
        </w:rPr>
      </w:pPr>
    </w:p>
    <w:p w:rsidRDefault="00351F43" w:rsidP="00351F43" w:rsidR="00AE649C" w:rsidRPr="00B76F3C">
      <w:pPr>
        <w:spacing w:after="0"/>
      </w:pPr>
      <w:r w:rsidRPr="00351F43">
        <w:rPr>
          <w:rFonts w:cs="Times New Roman" w:eastAsia="Times New Roman"/>
        </w:rPr>
        <w:t>Split, 22. veljače 2018.                                Sudac: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1F43"/>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6953931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2018.</izvorni_sadrzaj>
    <derivirana_varijabla naziv="DomainObject.DatumDonosenjaOdluke_1">22.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St-1304/2016-275</izvorni_sadrzaj>
    <derivirana_varijabla naziv="DomainObject.Oznaka_1">St-1304/2016-275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St-1304/2016</izvorni_sadrzaj>
    <derivirana_varijabla naziv="DomainObject.Predmet.OznakaBroj_1">St-1304/2016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BANKA SPLITSKO-DALMATINSKA, dioničko društvo u stečaju</izvorni_sadrzaj>
    <derivirana_varijabla naziv="DomainObject.Predmet.ProtustrankaFormated_1">  BANKA SPLITSKO-DALMATINSKA, dioničko društvo u stečaju</derivirana_varijabla>
  </DomainObject.Predmet.ProtustrankaFormated>
  <DomainObject.Predmet.ProtustrankaFormatedOIB>
    <izvorni_sadrzaj>  BANKA SPLITSKO-DALMATINSKA, dioničko društvo u stečaju, OIB 25351138943</izvorni_sadrzaj>
    <derivirana_varijabla naziv="DomainObject.Predmet.ProtustrankaFormatedOIB_1">  BANKA SPLITSKO-DALMATINSKA, dioničko društvo u stečaju, OIB 25351138943</derivirana_varijabla>
  </DomainObject.Predmet.ProtustrankaFormatedOIB>
  <DomainObject.Predmet.ProtustrankaFormatedWithAdress>
    <izvorni_sadrzaj> BANKA SPLITSKO-DALMATINSKA, dioničko društvo u stečaju, 114. brigade 9, 21000 Split</izvorni_sadrzaj>
    <derivirana_varijabla naziv="DomainObject.Predmet.ProtustrankaFormatedWithAdress_1"> BANKA SPLITSKO-DALMATINSKA, dioničko društvo u stečaju, 114. brigade 9, 21000 Split</derivirana_varijabla>
  </DomainObject.Predmet.ProtustrankaFormatedWithAdress>
  <DomainObject.Predmet.ProtustrankaFormatedWithAdressOIB>
    <izvorni_sadrzaj> BANKA SPLITSKO-DALMATINSKA, dioničko društvo u stečaju, OIB 25351138943, 114. brigade 9, 21000 Split</izvorni_sadrzaj>
    <derivirana_varijabla naziv="DomainObject.Predmet.ProtustrankaFormatedWithAdressOIB_1"> BANKA SPLITSKO-DALMATINSKA, dioničko društvo u stečaju, OIB 25351138943, 114. brigade 9, 21000 Split</derivirana_varijabla>
  </DomainObject.Predmet.ProtustrankaFormatedWithAdressOIB>
  <DomainObject.Predmet.ProtustrankaWithAdress>
    <izvorni_sadrzaj>BANKA SPLITSKO-DALMATINSKA, dioničko društvo u stečaju 114. brigade 9, 21000 Split</izvorni_sadrzaj>
    <derivirana_varijabla naziv="DomainObject.Predmet.ProtustrankaWithAdress_1">BANKA SPLITSKO-DALMATINSKA, dioničko društvo u stečaju 114. brigade 9, 21000 Split</derivirana_varijabla>
  </DomainObject.Predmet.ProtustrankaWithAdress>
  <DomainObject.Predmet.ProtustrankaWithAdressOIB>
    <izvorni_sadrzaj>BANKA SPLITSKO-DALMATINSKA, dioničko društvo u stečaju, OIB 25351138943, 114. brigade 9, 21000 Split</izvorni_sadrzaj>
    <derivirana_varijabla naziv="DomainObject.Predmet.ProtustrankaWithAdressOIB_1">BANKA SPLITSKO-DALMATINSKA, dioničko društvo u stečaju, OIB 25351138943, 114. brigade 9, 21000 Split</derivirana_varijabla>
  </DomainObject.Predmet.ProtustrankaWithAdressOIB>
  <DomainObject.Predmet.ProtustrankaNazivFormated>
    <izvorni_sadrzaj>BANKA SPLITSKO-DALMATINSKA, dioničko društvo u stečaju</izvorni_sadrzaj>
    <derivirana_varijabla naziv="DomainObject.Predmet.ProtustrankaNazivFormated_1">BANKA SPLITSKO-DALMATINSKA, dioničko društvo u stečaju</derivirana_varijabla>
  </DomainObject.Predmet.ProtustrankaNazivFormated>
  <DomainObject.Predmet.ProtustrankaNazivFormatedOIB>
    <izvorni_sadrzaj>BANKA SPLITSKO-DALMATINSKA, dioničko društvo u stečaju, OIB 25351138943</izvorni_sadrzaj>
    <derivirana_varijabla naziv="DomainObject.Predmet.ProtustrankaNazivFormatedOIB_1">BANKA SPLITSKO-DALMATINSKA, dioničko društvo u stečaju, OIB 25351138943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izvorni_sadrzaj>
    <derivirana_varijabla naziv="DomainObject.Predmet.StrankaFormated_1">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derivirana_varijabla>
  </DomainObject.Predmet.StrankaFormated>
  <DomainObject.Predmet.StrankaFormatedOIB>
    <izvorni_sadrzaj>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izvorni_sadrzaj>
    <derivirana_varijabla naziv="DomainObject.Predmet.StrankaFormatedOIB_1">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derivirana_varijabla>
  </DomainObject.Predmet.StrankaFormatedOIB>
  <DomainObject.Predmet.StrankaFormatedWithAdress>
    <izvorni_sadrzaj>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izvorni_sadrzaj>
    <derivirana_varijabla naziv="DomainObject.Predmet.StrankaFormatedWithAdress_1">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derivirana_varijabla>
  </DomainObject.Predmet.StrankaFormatedWithAdress>
  <DomainObject.Predmet.StrankaFormatedWithAdressOIB>
    <izvorni_sadrzaj>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izvorni_sadrzaj>
    <derivirana_varijabla naziv="DomainObject.Predmet.StrankaFormatedWithAdressOIB_1">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derivirana_varijabla>
  </DomainObject.Predmet.StrankaFormatedWithAdressOIB>
  <DomainObject.Predmet.StrankaWithAdress>
    <izvorni_sadrzaj>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izvorni_sadrzaj>
    <derivirana_varijabla naziv="DomainObject.Predmet.StrankaWithAdress_1">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derivirana_varijabla>
  </DomainObject.Predmet.StrankaWithAdress>
  <DomainObject.Predmet.StrankaWithAdressOIB>
    <izvorni_sadrzaj>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izvorni_sadrzaj>
    <derivirana_varijabla naziv="DomainObject.Predmet.StrankaWithAdressOIB_1">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derivirana_varijabla>
  </DomainObject.Predmet.StrankaWithAdressOIB>
  <DomainObject.Predmet.StrankaNazivFormated>
    <izvorni_sadrzaj>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izvorni_sadrzaj>
    <derivirana_varijabla naziv="DomainObject.Predmet.StrankaNazivFormated_1">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derivirana_varijabla>
  </DomainObject.Predmet.StrankaNazivFormated>
  <DomainObject.Predmet.StrankaNazivFormatedOIB>
    <izvorni_sadrzaj>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izvorni_sadrzaj>
    <derivirana_varijabla naziv="DomainObject.Predmet.StrankaNazivFormatedOIB_1">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Formated>
  <DomainObject.Predmet.StrankaList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FormatedOIB>
  <DomainObject.Predmet.StrankaListFormatedWithAdress>
    <izvorni_sadrzaj>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izvorni_sadrzaj>
    <derivirana_varijabla naziv="DomainObject.Predmet.StrankaListFormatedWithAdress_1">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derivirana_varijabla>
  </DomainObject.Predmet.StrankaListFormatedWithAdress>
  <DomainObject.Predmet.StrankaListFormatedWithAdressOIB>
    <izvorni_sadrzaj>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izvorni_sadrzaj>
    <derivirana_varijabla naziv="DomainObject.Predmet.StrankaListFormatedWithAdressOIB_1">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derivirana_varijabla>
  </DomainObject.Predmet.StrankaListFormatedWithAdressOIB>
  <DomainObject.Predmet.StrankaListNaziv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Naziv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NazivFormated>
  <DomainObject.Predmet.StrankaListNaziv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Naziv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NazivFormatedOIB>
  <DomainObject.Predmet.ProtuStrankaListFormated>
    <izvorni_sadrzaj>
      <item>BANKA SPLITSKO-DALMATINSKA, dioničko društvo u stečaju</item>
    </izvorni_sadrzaj>
    <derivirana_varijabla naziv="DomainObject.Predmet.ProtuStrankaListFormated_1">
      <item>BANKA SPLITSKO-DALMATINSKA, dioničko društvo u stečaju</item>
    </derivirana_varijabla>
  </DomainObject.Predmet.ProtuStrankaListFormated>
  <DomainObject.Predmet.ProtuStrankaListFormatedOIB>
    <izvorni_sadrzaj>
      <item>BANKA SPLITSKO-DALMATINSKA, dioničko društvo u stečaju, OIB 25351138943</item>
    </izvorni_sadrzaj>
    <derivirana_varijabla naziv="DomainObject.Predmet.ProtuStrankaListFormatedOIB_1">
      <item>BANKA SPLITSKO-DALMATINSKA, dioničko društvo u stečaju, OIB 25351138943</item>
    </derivirana_varijabla>
  </DomainObject.Predmet.ProtuStrankaListFormatedOIB>
  <DomainObject.Predmet.ProtuStrankaListFormatedWithAdress>
    <izvorni_sadrzaj>
      <item>BANKA SPLITSKO-DALMATINSKA, dioničko društvo u stečaju, 114. brigade 9, 21000 Split</item>
    </izvorni_sadrzaj>
    <derivirana_varijabla naziv="DomainObject.Predmet.ProtuStrankaListFormatedWithAdress_1">
      <item>BANKA SPLITSKO-DALMATINSKA, dioničko društvo u stečaju, 114. brigade 9, 21000 Split</item>
    </derivirana_varijabla>
  </DomainObject.Predmet.ProtuStrankaListFormatedWithAdress>
  <DomainObject.Predmet.ProtuStrankaListFormatedWithAdressOIB>
    <izvorni_sadrzaj>
      <item>BANKA SPLITSKO-DALMATINSKA, dioničko društvo u stečaju, OIB 25351138943, 114. brigade 9, 21000 Split</item>
    </izvorni_sadrzaj>
    <derivirana_varijabla naziv="DomainObject.Predmet.ProtuStrankaListFormatedWithAdressOIB_1">
      <item>BANKA SPLITSKO-DALMATINSKA, dioničko društvo u stečaju, OIB 25351138943, 114. brigade 9, 21000 Split</item>
    </derivirana_varijabla>
  </DomainObject.Predmet.ProtuStrankaListFormatedWithAdressOIB>
  <DomainObject.Predmet.ProtuStrankaListNazivFormated>
    <izvorni_sadrzaj>
      <item>BANKA SPLITSKO-DALMATINSKA, dioničko društvo u stečaju</item>
    </izvorni_sadrzaj>
    <derivirana_varijabla naziv="DomainObject.Predmet.ProtuStrankaListNazivFormated_1">
      <item>BANKA SPLITSKO-DALMATINSKA, dioničko društvo u stečaju</item>
    </derivirana_varijabla>
  </DomainObject.Predmet.ProtuStrankaListNazivFormated>
  <DomainObject.Predmet.ProtuStrankaListNazivFormatedOIB>
    <izvorni_sadrzaj>
      <item>BANKA SPLITSKO-DALMATINSKA, dioničko društvo u stečaju, OIB 25351138943</item>
    </izvorni_sadrzaj>
    <derivirana_varijabla naziv="DomainObject.Predmet.ProtuStrankaListNazivFormatedOIB_1">
      <item>BANKA SPLITSKO-DALMATINSKA, dioničko društvo u stečaju, OIB 25351138943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2018.</izvorni_sadrzaj>
    <derivirana_varijabla naziv="DomainObject.Datum_1">22. veljače 2018.</derivirana_varijabla>
  </DomainObject.Datum>
  <DomainObject.PoslovniBrojDokumenta>
    <izvorni_sadrzaj>St-1304/2016-275</izvorni_sadrzaj>
    <derivirana_varijabla naziv="DomainObject.PoslovniBrojDokumenta_1">St-1304/2016-275</derivirana_varijabla>
  </DomainObject.PoslovniBrojDokumenta>
  <DomainObject.Predmet.StrankaIDrugi>
    <izvorni_sadrzaj>HRVATSKA NARODNA BANKA i dr.</izvorni_sadrzaj>
    <derivirana_varijabla naziv="DomainObject.Predmet.StrankaIDrugi_1">HRVATSKA NARODNA BANKA i dr.</derivirana_varijabla>
  </DomainObject.Predmet.StrankaIDrugi>
  <DomainObject.Predmet.ProtustrankaIDrugi>
    <izvorni_sadrzaj>BANKA SPLITSKO-DALMATINSKA, dioničko društvo u stečaju</izvorni_sadrzaj>
    <derivirana_varijabla naziv="DomainObject.Predmet.ProtustrankaIDrugi_1">BANKA SPLITSKO-DALMATINSKA, dioničko društvo u stečaju</derivirana_varijabla>
  </DomainObject.Predmet.ProtustrankaIDrugi>
  <DomainObject.Predmet.StrankaIDrugiAdressOIB>
    <izvorni_sadrzaj>HRVATSKA NARODNA BANKA, OIB 95970281739, Trg hrvatskih velikana 3, 10000 Zagreb i dr.</izvorni_sadrzaj>
    <derivirana_varijabla naziv="DomainObject.Predmet.StrankaIDrugiAdressOIB_1">HRVATSKA NARODNA BANKA, OIB 95970281739, Trg hrvatskih velikana 3, 10000 Zagreb i dr.</derivirana_varijabla>
  </DomainObject.Predmet.StrankaIDrugiAdressOIB>
  <DomainObject.Predmet.ProtustrankaIDrugiAdressOIB>
    <izvorni_sadrzaj>BANKA SPLITSKO-DALMATINSKA, dioničko društvo u stečaju, OIB 25351138943, 114. brigade 9, 21000 Split</izvorni_sadrzaj>
    <derivirana_varijabla naziv="DomainObject.Predmet.ProtustrankaIDrugiAdressOIB_1">BANKA SPLITSKO-DALMATINSKA, dioničko društvo u stečaju, OIB 25351138943, 114. brigade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udioniciListNaziv_1">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udioniciListNaziv>
  <DomainObject.Predmet.SudioniciListAdressOIB>
    <izvorni_sadrzaj>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izvorni_sadrzaj>
    <derivirana_varijabla naziv="DomainObject.Predmet.SudioniciListAdressOIB_1">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2E1B90-BAEC-4AF0-BBA3-328C7C9104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228</properties:Words>
  <properties:Characters>1155</properties:Characters>
  <properties:Lines>43</properties:Lines>
  <properties:Paragraphs>16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1735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2018-02-22T09:18:00Z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St-1304/2016-275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