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833e" w14:paraId="9e9833e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</w:t>
      </w:r>
      <w:r w:rsidR="00AB1D50">
        <w:rPr>
          <w:b/>
        </w:rPr>
        <w:t xml:space="preserve">  </w:t>
      </w:r>
      <w:r w:rsidRPr="005829BB">
        <w:rPr>
          <w:b/>
        </w:rPr>
        <w:t xml:space="preserve"> 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AB1D50">
        <w:t xml:space="preserve">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AB1D50">
      <w:r w:rsidRPr="005829BB">
        <w:t xml:space="preserve"> </w:t>
      </w:r>
      <w:r w:rsidR="00AB1D50">
        <w:tab/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5829BB" w:rsidR="00D964A6">
      <w:pPr>
        <w:jc w:val="both"/>
      </w:pPr>
      <w:r w:rsidRPr="005829BB">
        <w:tab/>
      </w:r>
      <w:r w:rsidR="00D964A6" w:rsidRPr="00D964A6">
        <w:t xml:space="preserve">Trgovački sud u Pazinu, po stečajnom sucu Ivanu Dujiću, u stečajnom postupku nad dužnikom BIBER d.o.o. u stečaju, Kaštelir, Rojci 17, OIB: 72380293911, </w:t>
      </w:r>
      <w:r w:rsidR="00D964A6">
        <w:t>2</w:t>
      </w:r>
      <w:r w:rsidR="00D964A6" w:rsidRPr="00D964A6">
        <w:t>0. rujna 2017.</w:t>
      </w:r>
      <w:r w:rsidRPr="005829BB">
        <w:t xml:space="preserve">                                                            </w:t>
      </w:r>
    </w:p>
    <w:p w:rsidRDefault="00D964A6" w:rsidP="00D964A6" w:rsidR="00D964A6">
      <w:pPr>
        <w:jc w:val="center"/>
      </w:pPr>
    </w:p>
    <w:p w:rsidRDefault="005829BB" w:rsidP="00D964A6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842144" w:rsidR="00163AAB">
      <w:pPr>
        <w:jc w:val="both"/>
      </w:pPr>
      <w:r w:rsidRPr="005829BB">
        <w:tab/>
      </w:r>
      <w:r w:rsidR="00842144">
        <w:t xml:space="preserve">Općinskom sudu u Puli-Pola, zemljišnoknjižnom odjelu Poreč, nalaže se da na </w:t>
      </w:r>
      <w:r w:rsidR="00D964A6" w:rsidRPr="00D964A6">
        <w:t>k.č. 2033/2</w:t>
      </w:r>
      <w:r w:rsidR="00D964A6">
        <w:t xml:space="preserve"> </w:t>
      </w:r>
      <w:r w:rsidR="00D964A6" w:rsidRPr="00D964A6">
        <w:t xml:space="preserve"> k.o. Kaštelir</w:t>
      </w:r>
      <w:r w:rsidR="00842144">
        <w:t xml:space="preserve"> izvrši brisanje </w:t>
      </w:r>
      <w:r w:rsidR="00842144" w:rsidRPr="00842144">
        <w:t>zabilježb</w:t>
      </w:r>
      <w:r w:rsidR="00842144">
        <w:t>e</w:t>
      </w:r>
      <w:r w:rsidR="00842144" w:rsidRPr="00842144">
        <w:t xml:space="preserve"> otvaranj</w:t>
      </w:r>
      <w:r w:rsidR="00842144">
        <w:t>a</w:t>
      </w:r>
      <w:r w:rsidR="00842144" w:rsidRPr="00842144">
        <w:t xml:space="preserve"> stečajnog postupka, </w:t>
      </w:r>
      <w:r w:rsidR="00842144">
        <w:t>koja je zabilježba upisana t</w:t>
      </w:r>
      <w:r w:rsidR="00842144" w:rsidRPr="00842144">
        <w:t xml:space="preserve">emeljem Rješenja Trgovačkog suda u Pazinu, posl. br. </w:t>
      </w:r>
      <w:r w:rsidR="00D964A6" w:rsidRPr="00D964A6">
        <w:t>St-632/16 -10</w:t>
      </w:r>
      <w:r w:rsidR="00D964A6">
        <w:t xml:space="preserve"> </w:t>
      </w:r>
      <w:r w:rsidR="00842144" w:rsidRPr="00842144">
        <w:t xml:space="preserve">od </w:t>
      </w:r>
      <w:r w:rsidR="00D964A6" w:rsidRPr="00D964A6">
        <w:t>12. srpnja 2016.</w:t>
      </w:r>
    </w:p>
    <w:p w:rsidRDefault="00EB1FAF" w:rsidP="00842144" w:rsidR="00EB1FAF">
      <w:pPr>
        <w:jc w:val="both"/>
      </w:pPr>
    </w:p>
    <w:p w:rsidRDefault="00EB1FAF" w:rsidP="00905C83" w:rsidR="00842144">
      <w:pPr>
        <w:jc w:val="center"/>
      </w:pPr>
      <w:r w:rsidRPr="00EB1FAF">
        <w:t>Obrazloženje</w:t>
      </w:r>
    </w:p>
    <w:p w:rsidRDefault="00EB1FAF" w:rsidP="00EB1FAF" w:rsidR="00EB1FAF">
      <w:pPr>
        <w:jc w:val="both"/>
      </w:pPr>
      <w:r>
        <w:tab/>
      </w:r>
    </w:p>
    <w:p w:rsidRDefault="00EB1FAF" w:rsidP="00EB1FAF" w:rsidR="00EB1FAF">
      <w:pPr>
        <w:jc w:val="both"/>
      </w:pPr>
      <w:r>
        <w:tab/>
      </w:r>
      <w:r w:rsidRPr="00842144">
        <w:t>Rješenj</w:t>
      </w:r>
      <w:r>
        <w:t>em ovog</w:t>
      </w:r>
      <w:r w:rsidRPr="00842144">
        <w:t xml:space="preserve"> suda </w:t>
      </w:r>
      <w:r w:rsidR="00D964A6" w:rsidRPr="00D964A6">
        <w:t>posl. br. St-632/16 -10 od 12. srpnja 2016.</w:t>
      </w:r>
      <w:r>
        <w:t xml:space="preserve"> Općinskom sudu u Puli-Pola, zemljišnoknjižnom odjelu Poreč, naloženo je se da na </w:t>
      </w:r>
      <w:r w:rsidR="00D964A6" w:rsidRPr="00D964A6">
        <w:t xml:space="preserve">k.č. 2033/2 k.o. Kaštelir </w:t>
      </w:r>
      <w:r>
        <w:t xml:space="preserve">izvrši upis </w:t>
      </w:r>
      <w:r w:rsidRPr="00842144">
        <w:t>zabilježb</w:t>
      </w:r>
      <w:r>
        <w:t>e</w:t>
      </w:r>
      <w:r w:rsidRPr="00842144">
        <w:t xml:space="preserve"> otvaranj</w:t>
      </w:r>
      <w:r>
        <w:t>a</w:t>
      </w:r>
      <w:r w:rsidRPr="00842144">
        <w:t xml:space="preserve"> stečajnog postupka</w:t>
      </w:r>
      <w:r>
        <w:t>.</w:t>
      </w:r>
    </w:p>
    <w:p w:rsidRDefault="00EB1FAF" w:rsidP="00EB1FAF" w:rsidR="00EB1FAF">
      <w:pPr>
        <w:jc w:val="both"/>
      </w:pPr>
      <w:r>
        <w:tab/>
        <w:t>Budući da je stečajni upravitelj predmetnu nekretninu prodao u stečajnom postupku te je kupac uknjižen kao vlasnik iste</w:t>
      </w:r>
      <w:r w:rsidRPr="00842144">
        <w:t>,</w:t>
      </w:r>
      <w:r>
        <w:t xml:space="preserve"> odlučeno je kao u izreci.</w:t>
      </w:r>
    </w:p>
    <w:p w:rsidRDefault="00EB1FAF" w:rsidP="00EB1FAF" w:rsidR="00EB1FAF">
      <w:pPr>
        <w:jc w:val="both"/>
      </w:pPr>
      <w:r w:rsidRPr="00842144">
        <w:t xml:space="preserve"> </w:t>
      </w:r>
    </w:p>
    <w:p w:rsidRDefault="00905C83" w:rsidP="00905C83" w:rsidR="00905C83">
      <w:pPr>
        <w:jc w:val="center"/>
      </w:pPr>
      <w:r w:rsidRPr="005829BB">
        <w:t xml:space="preserve">U Pazinu, </w:t>
      </w:r>
      <w:r w:rsidR="00D964A6">
        <w:t>20</w:t>
      </w:r>
      <w:r w:rsidR="00B60CE8" w:rsidRPr="00B60CE8">
        <w:t xml:space="preserve">. </w:t>
      </w:r>
      <w:r w:rsidR="00D721BE">
        <w:t>rujna</w:t>
      </w:r>
      <w:r w:rsidR="00B60CE8" w:rsidRPr="00B60CE8">
        <w:t xml:space="preserve"> 2017.</w:t>
      </w:r>
    </w:p>
    <w:p w:rsidRDefault="00AB1D50" w:rsidP="00905C83" w:rsidR="00AB1D50" w:rsidRPr="005829BB">
      <w:pPr>
        <w:jc w:val="center"/>
      </w:pP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 Ivan Dujić</w:t>
      </w:r>
      <w:r w:rsidR="002966D4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B60CE8" w:rsidR="00842144">
      <w:pPr>
        <w:jc w:val="both"/>
      </w:pPr>
      <w:r>
        <w:t>- e-oglasna ploča suda – osam dana (čl. 12. Stečajnog zakona)</w:t>
      </w:r>
    </w:p>
    <w:p w:rsidRDefault="00842144" w:rsidP="00B60CE8" w:rsidR="00B60CE8" w:rsidRPr="005829BB">
      <w:pPr>
        <w:jc w:val="both"/>
      </w:pPr>
      <w:r>
        <w:t>-</w:t>
      </w:r>
      <w:r w:rsidR="00B60CE8" w:rsidRPr="005829BB">
        <w:t xml:space="preserve"> </w:t>
      </w:r>
      <w:r w:rsidRPr="00842144">
        <w:t>Općinskom sudu u Puli-Pola, zemljišnoknjižnom odjelu Poreč</w:t>
      </w:r>
    </w:p>
    <w:p w:rsidRDefault="00D964A6" w:rsidP="00163AAB" w:rsidR="00163AAB">
      <w:r w:rsidRPr="00D964A6">
        <w:t>- stečajni upravitelj Boris Debelić, Rijeka, Rastočine 3</w:t>
      </w:r>
      <w:r w:rsidR="00842144">
        <w:t>, na znanje</w:t>
      </w:r>
    </w:p>
    <w:sectPr w:rsidSect="001A1476" w:rsidR="00163AA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897" w:rsidP="008C04AA" w:rsidR="00A14897">
      <w:r>
        <w:separator/>
      </w:r>
    </w:p>
  </w:endnote>
  <w:endnote w:id="0" w:type="continuationSeparator">
    <w:p w:rsidRDefault="00A14897" w:rsidP="008C04AA" w:rsidR="00A14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897" w:rsidP="008C04AA" w:rsidR="00A14897">
      <w:r>
        <w:separator/>
      </w:r>
    </w:p>
  </w:footnote>
  <w:footnote w:id="0" w:type="continuationSeparator">
    <w:p w:rsidRDefault="00A14897" w:rsidP="008C04AA" w:rsidR="00A148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66D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D964A6">
      <w:t>632</w:t>
    </w:r>
    <w:r w:rsidR="008D67D3" w:rsidRPr="008D67D3">
      <w:t>/1</w:t>
    </w:r>
    <w:r w:rsidR="00ED3BEC">
      <w:t>6</w:t>
    </w:r>
    <w:r w:rsidR="005F652C">
      <w:t>-</w:t>
    </w:r>
    <w:r w:rsidR="00F9777B">
      <w:t>4</w:t>
    </w:r>
    <w:r w:rsidR="00D964A6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53A82"/>
    <w:rsid w:val="00163AAB"/>
    <w:rsid w:val="0017408D"/>
    <w:rsid w:val="00195136"/>
    <w:rsid w:val="001A1476"/>
    <w:rsid w:val="001A24DB"/>
    <w:rsid w:val="001A5016"/>
    <w:rsid w:val="001E75F6"/>
    <w:rsid w:val="001E7650"/>
    <w:rsid w:val="001E7AED"/>
    <w:rsid w:val="00220C40"/>
    <w:rsid w:val="00256EE1"/>
    <w:rsid w:val="00257655"/>
    <w:rsid w:val="002668F5"/>
    <w:rsid w:val="00266C05"/>
    <w:rsid w:val="002947C8"/>
    <w:rsid w:val="002966D4"/>
    <w:rsid w:val="002A0F80"/>
    <w:rsid w:val="002B1A3F"/>
    <w:rsid w:val="002C58D3"/>
    <w:rsid w:val="002D0ACD"/>
    <w:rsid w:val="002D5200"/>
    <w:rsid w:val="002E0070"/>
    <w:rsid w:val="0030157B"/>
    <w:rsid w:val="00321E37"/>
    <w:rsid w:val="00326C83"/>
    <w:rsid w:val="0035048B"/>
    <w:rsid w:val="003536CB"/>
    <w:rsid w:val="00395BF4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94080"/>
    <w:rsid w:val="004A2979"/>
    <w:rsid w:val="004D47B4"/>
    <w:rsid w:val="004E1BDF"/>
    <w:rsid w:val="0051603B"/>
    <w:rsid w:val="00554328"/>
    <w:rsid w:val="005829BB"/>
    <w:rsid w:val="005B6B0F"/>
    <w:rsid w:val="005C7566"/>
    <w:rsid w:val="005E4638"/>
    <w:rsid w:val="005F57AE"/>
    <w:rsid w:val="005F652C"/>
    <w:rsid w:val="00627A68"/>
    <w:rsid w:val="006351AF"/>
    <w:rsid w:val="00641C5A"/>
    <w:rsid w:val="00664682"/>
    <w:rsid w:val="00692004"/>
    <w:rsid w:val="00694576"/>
    <w:rsid w:val="006B5B62"/>
    <w:rsid w:val="006C693F"/>
    <w:rsid w:val="006E061C"/>
    <w:rsid w:val="006E1921"/>
    <w:rsid w:val="0070665C"/>
    <w:rsid w:val="0071183C"/>
    <w:rsid w:val="0073321E"/>
    <w:rsid w:val="00774CCA"/>
    <w:rsid w:val="007D067A"/>
    <w:rsid w:val="00842144"/>
    <w:rsid w:val="00842507"/>
    <w:rsid w:val="0088211F"/>
    <w:rsid w:val="00887DAA"/>
    <w:rsid w:val="00896573"/>
    <w:rsid w:val="008976F9"/>
    <w:rsid w:val="008C04AA"/>
    <w:rsid w:val="008D67D3"/>
    <w:rsid w:val="00905C83"/>
    <w:rsid w:val="00910072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963BA"/>
    <w:rsid w:val="009B1C1E"/>
    <w:rsid w:val="009F0583"/>
    <w:rsid w:val="00A14897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4A08"/>
    <w:rsid w:val="00AB1D50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60CE8"/>
    <w:rsid w:val="00B85607"/>
    <w:rsid w:val="00B90BC5"/>
    <w:rsid w:val="00BA5C5F"/>
    <w:rsid w:val="00BC6E78"/>
    <w:rsid w:val="00BE5A8E"/>
    <w:rsid w:val="00BE637F"/>
    <w:rsid w:val="00C140F4"/>
    <w:rsid w:val="00C320EA"/>
    <w:rsid w:val="00C37863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721BE"/>
    <w:rsid w:val="00D93ECB"/>
    <w:rsid w:val="00D964A6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941F7"/>
    <w:rsid w:val="00EA3ECD"/>
    <w:rsid w:val="00EB0698"/>
    <w:rsid w:val="00EB1FAF"/>
    <w:rsid w:val="00ED3BEC"/>
    <w:rsid w:val="00EE7DC4"/>
    <w:rsid w:val="00EF5094"/>
    <w:rsid w:val="00F07B51"/>
    <w:rsid w:val="00F10F61"/>
    <w:rsid w:val="00F13312"/>
    <w:rsid w:val="00F64019"/>
    <w:rsid w:val="00F73C78"/>
    <w:rsid w:val="00F94762"/>
    <w:rsid w:val="00F9777B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6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6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6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6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6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6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6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6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622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BIBER d.o.o. KAŠTELIR</izvorni_sadrzaj>
    <derivirana_varijabla naziv="DomainObject.Predmet.ProtustrankaFormated_1">  BIBER d.o.o. KAŠTELIR</derivirana_varijabla>
  </DomainObject.Predmet.ProtustrankaFormated>
  <DomainObject.Predmet.ProtustrankaFormatedOIB>
    <izvorni_sadrzaj>  BIBER d.o.o. KAŠTELIR, OIB 72380293911</izvorni_sadrzaj>
    <derivirana_varijabla naziv="DomainObject.Predmet.ProtustrankaFormatedOIB_1">  BIBER d.o.o. KAŠTELIR, OIB 72380293911</derivirana_varijabla>
  </DomainObject.Predmet.ProtustrankaFormatedOIB>
  <DomainObject.Predmet.ProtustrankaFormatedWithAdress>
    <izvorni_sadrzaj> BIBER d.o.o. KAŠTELIR, Rojci 17, 52464 Kaštelir</izvorni_sadrzaj>
    <derivirana_varijabla naziv="DomainObject.Predmet.ProtustrankaFormatedWithAdress_1"> BIBER d.o.o. KAŠTELIR, Rojci 17, 52464 Kaštelir</derivirana_varijabla>
  </DomainObject.Predmet.ProtustrankaFormatedWithAdress>
  <DomainObject.Predmet.ProtustrankaFormatedWithAdressOIB>
    <izvorni_sadrzaj> BIBER d.o.o. KAŠTELIR, OIB 72380293911, Rojci 17, 52464 Kaštelir</izvorni_sadrzaj>
    <derivirana_varijabla naziv="DomainObject.Predmet.ProtustrankaFormatedWithAdressOIB_1"> BIBER d.o.o. KAŠTELIR, OIB 72380293911, Rojci 17, 52464 Kaštelir</derivirana_varijabla>
  </DomainObject.Predmet.ProtustrankaFormatedWithAdressOIB>
  <DomainObject.Predmet.ProtustrankaWithAdress>
    <izvorni_sadrzaj>BIBER d.o.o. KAŠTELIR Rojci 17, 52464 Kaštelir</izvorni_sadrzaj>
    <derivirana_varijabla naziv="DomainObject.Predmet.ProtustrankaWithAdress_1">BIBER d.o.o. KAŠTELIR Rojci 17, 52464 Kaštelir</derivirana_varijabla>
  </DomainObject.Predmet.ProtustrankaWithAdress>
  <DomainObject.Predmet.ProtustrankaWithAdressOIB>
    <izvorni_sadrzaj>BIBER d.o.o. KAŠTELIR, OIB 72380293911, Rojci 17, 52464 Kaštelir</izvorni_sadrzaj>
    <derivirana_varijabla naziv="DomainObject.Predmet.ProtustrankaWithAdressOIB_1">BIBER d.o.o. KAŠTELIR, OIB 72380293911, Rojci 17, 52464 Kaštelir</derivirana_varijabla>
  </DomainObject.Predmet.ProtustrankaWithAdressOIB>
  <DomainObject.Predmet.ProtustrankaNazivFormated>
    <izvorni_sadrzaj>BIBER d.o.o. KAŠTELIR</izvorni_sadrzaj>
    <derivirana_varijabla naziv="DomainObject.Predmet.ProtustrankaNazivFormated_1">BIBER d.o.o. KAŠTELIR</derivirana_varijabla>
  </DomainObject.Predmet.ProtustrankaNazivFormated>
  <DomainObject.Predmet.ProtustrankaNazivFormatedOIB>
    <izvorni_sadrzaj>BIBER d.o.o. KAŠTELIR, OIB 72380293911</izvorni_sadrzaj>
    <derivirana_varijabla naziv="DomainObject.Predmet.ProtustrankaNazivFormatedOIB_1">BIBER d.o.o. KAŠTELIR, OIB 72380293911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34570.09</izvorni_sadrzaj>
    <derivirana_varijabla naziv="DomainObject.Predmet.TrenutnaVrijednost_1">34570.09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BIBER d.o.o. KAŠTELIR</item>
    </izvorni_sadrzaj>
    <derivirana_varijabla naziv="DomainObject.Predmet.ProtuStrankaListFormated_1">
      <item>BIBER d.o.o. KAŠTELIR</item>
    </derivirana_varijabla>
  </DomainObject.Predmet.ProtuStrankaListFormated>
  <DomainObject.Predmet.ProtuStrankaListFormatedOIB>
    <izvorni_sadrzaj>
      <item>BIBER d.o.o. KAŠTELIR, OIB 72380293911</item>
    </izvorni_sadrzaj>
    <derivirana_varijabla naziv="DomainObject.Predmet.ProtuStrankaListFormatedOIB_1">
      <item>BIBER d.o.o. KAŠTELIR, OIB 72380293911</item>
    </derivirana_varijabla>
  </DomainObject.Predmet.ProtuStrankaListFormatedOIB>
  <DomainObject.Predmet.ProtuStrankaListFormatedWithAdress>
    <izvorni_sadrzaj>
      <item>BIBER d.o.o. KAŠTELIR, Rojci 17, 52464 Kaštelir</item>
    </izvorni_sadrzaj>
    <derivirana_varijabla naziv="DomainObject.Predmet.ProtuStrankaListFormatedWithAdress_1">
      <item>BIBER d.o.o. KAŠTELIR, Rojci 17, 52464 Kaštelir</item>
    </derivirana_varijabla>
  </DomainObject.Predmet.ProtuStrankaListFormatedWithAdress>
  <DomainObject.Predmet.ProtuStrankaListFormatedWithAdressOIB>
    <izvorni_sadrzaj>
      <item>BIBER d.o.o. KAŠTELIR, OIB 72380293911, Rojci 17, 52464 Kaštelir</item>
    </izvorni_sadrzaj>
    <derivirana_varijabla naziv="DomainObject.Predmet.ProtuStrankaListFormatedWithAdressOIB_1">
      <item>BIBER d.o.o. KAŠTELIR, OIB 72380293911, Rojci 17, 52464 Kaštelir</item>
    </derivirana_varijabla>
  </DomainObject.Predmet.ProtuStrankaListFormatedWithAdressOIB>
  <DomainObject.Predmet.ProtuStrankaListNazivFormated>
    <izvorni_sadrzaj>
      <item>BIBER d.o.o. KAŠTELIR</item>
    </izvorni_sadrzaj>
    <derivirana_varijabla naziv="DomainObject.Predmet.ProtuStrankaListNazivFormated_1">
      <item>BIBER d.o.o. KAŠTELIR</item>
    </derivirana_varijabla>
  </DomainObject.Predmet.ProtuStrankaListNazivFormated>
  <DomainObject.Predmet.ProtuStrankaListNazivFormatedOIB>
    <izvorni_sadrzaj>
      <item>BIBER d.o.o. KAŠTELIR, OIB 72380293911</item>
    </izvorni_sadrzaj>
    <derivirana_varijabla naziv="DomainObject.Predmet.ProtuStrankaListNazivFormatedOIB_1">
      <item>BIBER d.o.o. KAŠTELIR, OIB 72380293911</item>
    </derivirana_varijabla>
  </DomainObject.Predmet.ProtuStrankaListNazivFormatedOIB>
  <DomainObject.Predmet.OstaliListFormated>
    <izvorni_sadrzaj>
      <item>Peter Biber</item>
    </izvorni_sadrzaj>
    <derivirana_varijabla naziv="DomainObject.Predmet.OstaliListFormated_1">
      <item>Peter Biber</item>
    </derivirana_varijabla>
  </DomainObject.Predmet.OstaliListFormated>
  <DomainObject.Predmet.OstaliListFormatedOIB>
    <izvorni_sadrzaj>
      <item>Peter Biber, OIB 76128909068</item>
    </izvorni_sadrzaj>
    <derivirana_varijabla naziv="DomainObject.Predmet.OstaliListFormatedOIB_1">
      <item>Peter Biber, OIB 76128909068</item>
    </derivirana_varijabla>
  </DomainObject.Predmet.OstaliListFormatedOIB>
  <DomainObject.Predmet.OstaliListFormatedWithAdress>
    <izvorni_sadrzaj>
      <item>Peter Biber, Rojci 14, 52464 Rojci</item>
    </izvorni_sadrzaj>
    <derivirana_varijabla naziv="DomainObject.Predmet.OstaliListFormatedWithAdress_1">
      <item>Peter Biber, Rojci 14, 52464 Rojci</item>
    </derivirana_varijabla>
  </DomainObject.Predmet.OstaliListFormatedWithAdress>
  <DomainObject.Predmet.OstaliListFormatedWithAdressOIB>
    <izvorni_sadrzaj>
      <item>Peter Biber, OIB 76128909068, Rojci 14, 52464 Rojci</item>
    </izvorni_sadrzaj>
    <derivirana_varijabla naziv="DomainObject.Predmet.OstaliListFormatedWithAdressOIB_1">
      <item>Peter Biber, OIB 76128909068, Rojci 14, 52464 Rojci</item>
    </derivirana_varijabla>
  </DomainObject.Predmet.OstaliListFormatedWithAdressOIB>
  <DomainObject.Predmet.OstaliListNazivFormated>
    <izvorni_sadrzaj>
      <item>Peter Biber</item>
    </izvorni_sadrzaj>
    <derivirana_varijabla naziv="DomainObject.Predmet.OstaliListNazivFormated_1">
      <item>Peter Biber</item>
    </derivirana_varijabla>
  </DomainObject.Predmet.OstaliListNazivFormated>
  <DomainObject.Predmet.OstaliListNazivFormatedOIB>
    <izvorni_sadrzaj>
      <item>Peter Biber, OIB 76128909068</item>
    </izvorni_sadrzaj>
    <derivirana_varijabla naziv="DomainObject.Predmet.OstaliListNazivFormatedOIB_1">
      <item>Peter Biber, OIB 76128909068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BIBER d.o.o. KAŠTELIR</izvorni_sadrzaj>
    <derivirana_varijabla naziv="DomainObject.Predmet.ProtustrankaIDrugi_1">BIBER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BIBER d.o.o. KAŠTELIR, OIB 72380293911, Rojci 17, 52464 Kaštelir</izvorni_sadrzaj>
    <derivirana_varijabla naziv="DomainObject.Predmet.ProtustrankaIDrugiAdressOIB_1">BIBER d.o.o. KAŠTELIR, OIB 72380293911, Rojci 17,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BIBER d.o.o. KAŠTELIR</item>
      <item>Peter Biber</item>
    </izvorni_sadrzaj>
    <derivirana_varijabla naziv="DomainObject.Predmet.SudioniciListNaziv_1">
      <item>FINANCIJSKA AGENCIJA, RC RIJEKA, PODRUŽNICA PULA, PULA</item>
      <item>BIBER d.o.o. KAŠTELIR</item>
      <item>Peter Biber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izvorni_sadrzaj>
    <derivirana_varijabla naziv="DomainObject.Predmet.SudioniciListAdressOIB_1"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72380293911</item>
      <item>, OIB 76128909068</item>
    </izvorni_sadrzaj>
    <derivirana_varijabla naziv="DomainObject.Predmet.SudioniciListNazivOIB_1">
      <item>, OIB 85821130368</item>
      <item>, OIB 72380293911</item>
      <item>, OIB 76128909068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1047</properties:Characters>
  <properties:Lines>40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2017-09-20T09:46:00Z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2017-09-20T09:48:00Z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