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df702d" w14:paraId="cdf702d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456B35">
        <w:rPr>
          <w:rFonts w:hAnsi="Times New Roman" w:ascii="Times New Roman"/>
          <w:sz w:val="24"/>
        </w:rPr>
        <w:t>474/15</w:t>
      </w:r>
      <w:r w:rsidR="00044748">
        <w:rPr>
          <w:rFonts w:hAnsi="Times New Roman" w:ascii="Times New Roman"/>
          <w:sz w:val="24"/>
        </w:rPr>
        <w:t>-42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>cu Mihaelu Kovačiću, u stečajnom postupku nad dužnikom</w:t>
      </w:r>
      <w:r w:rsidR="00456B35" w:rsidRPr="00456B35">
        <w:rPr>
          <w:rFonts w:hAnsi="Times New Roman" w:ascii="Times New Roman"/>
          <w:sz w:val="24"/>
        </w:rPr>
        <w:t xml:space="preserve"> INTER-VIS d.o.o. u stečaju, Sesvete, Krste Hegedušića 23, OIB: 88628527570</w:t>
      </w:r>
      <w:r w:rsidR="00456B35">
        <w:rPr>
          <w:rFonts w:hAnsi="Times New Roman" w:ascii="Times New Roman"/>
          <w:sz w:val="24"/>
        </w:rPr>
        <w:t xml:space="preserve">, </w:t>
      </w:r>
      <w:r w:rsidR="00647664">
        <w:rPr>
          <w:rFonts w:hAnsi="Times New Roman" w:ascii="Times New Roman"/>
          <w:sz w:val="24"/>
        </w:rPr>
        <w:t xml:space="preserve">28. ožujka </w:t>
      </w:r>
      <w:r w:rsidR="00CF57A2" w:rsidRPr="006934ED">
        <w:rPr>
          <w:rFonts w:hAnsi="Times New Roman" w:ascii="Times New Roman"/>
          <w:sz w:val="24"/>
        </w:rPr>
        <w:t>201</w:t>
      </w:r>
      <w:r w:rsidR="00647664">
        <w:rPr>
          <w:rFonts w:hAnsi="Times New Roman" w:ascii="Times New Roman"/>
          <w:sz w:val="24"/>
        </w:rPr>
        <w:t>8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04133E" w:rsidR="0004133E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Nekretnin</w:t>
      </w:r>
      <w:r w:rsidR="00DC3C40">
        <w:rPr>
          <w:rFonts w:hAnsi="Times New Roman" w:ascii="Times New Roman"/>
          <w:sz w:val="24"/>
        </w:rPr>
        <w:t>a</w:t>
      </w:r>
      <w:r w:rsidRPr="006934ED">
        <w:rPr>
          <w:rFonts w:hAnsi="Times New Roman" w:ascii="Times New Roman"/>
          <w:sz w:val="24"/>
        </w:rPr>
        <w:t xml:space="preserve"> stečajnog dužnika</w:t>
      </w:r>
      <w:r w:rsidR="0017342A">
        <w:rPr>
          <w:rFonts w:hAnsi="Times New Roman" w:ascii="Times New Roman"/>
          <w:sz w:val="24"/>
        </w:rPr>
        <w:t xml:space="preserve"> </w:t>
      </w:r>
      <w:r w:rsidR="00750D1B" w:rsidRPr="00750D1B">
        <w:rPr>
          <w:rFonts w:hAnsi="Times New Roman" w:ascii="Times New Roman"/>
          <w:sz w:val="24"/>
        </w:rPr>
        <w:t xml:space="preserve">INTER-VIS d.o.o. u stečaju, Sesvete, Krste Hegedušića 23, OIB: </w:t>
      </w:r>
      <w:r w:rsidR="0004133E" w:rsidRPr="00456B35">
        <w:rPr>
          <w:rFonts w:hAnsi="Times New Roman" w:ascii="Times New Roman"/>
          <w:sz w:val="24"/>
        </w:rPr>
        <w:t>88628527570</w:t>
      </w:r>
      <w:r w:rsidR="0004133E">
        <w:rPr>
          <w:rFonts w:hAnsi="Times New Roman" w:ascii="Times New Roman"/>
          <w:sz w:val="24"/>
        </w:rPr>
        <w:t xml:space="preserve">, </w:t>
      </w:r>
      <w:r w:rsidR="005571CF" w:rsidRPr="005571CF">
        <w:rPr>
          <w:rFonts w:hAnsi="Times New Roman" w:ascii="Times New Roman"/>
          <w:sz w:val="24"/>
        </w:rPr>
        <w:t>upisan</w:t>
      </w:r>
      <w:r w:rsidR="005571CF">
        <w:rPr>
          <w:rFonts w:hAnsi="Times New Roman" w:ascii="Times New Roman"/>
          <w:sz w:val="24"/>
        </w:rPr>
        <w:t>a</w:t>
      </w:r>
      <w:r w:rsidR="005571CF" w:rsidRPr="005571CF">
        <w:rPr>
          <w:rFonts w:hAnsi="Times New Roman" w:ascii="Times New Roman"/>
          <w:sz w:val="24"/>
        </w:rPr>
        <w:t xml:space="preserve"> u k.o. Sesvetski Kraljevec, zk.ul.br. 8070, koja se sastoji od zk.kč.br. 878/1, u naravi oranica Mostarska  površine 10042 m2 i zk.kč.br. 878/27, u naravi oranica Mostarska površine 56 m2</w:t>
      </w:r>
    </w:p>
    <w:p w:rsidRDefault="0004133E" w:rsidP="0004133E" w:rsidR="0004133E">
      <w:pPr>
        <w:ind w:left="567"/>
        <w:rPr>
          <w:rFonts w:hAnsi="Times New Roman" w:ascii="Times New Roman"/>
          <w:sz w:val="24"/>
        </w:rPr>
      </w:pPr>
    </w:p>
    <w:p w:rsidRDefault="00CE4D39" w:rsidP="0004133E" w:rsidR="00E70779" w:rsidRPr="006934ED">
      <w:pPr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b/>
          <w:sz w:val="24"/>
        </w:rPr>
        <w:t>dosuđuj</w:t>
      </w:r>
      <w:r w:rsidR="0004133E">
        <w:rPr>
          <w:rFonts w:hAnsi="Times New Roman" w:ascii="Times New Roman"/>
          <w:b/>
          <w:sz w:val="24"/>
        </w:rPr>
        <w:t>e</w:t>
      </w:r>
      <w:r w:rsidRPr="006934ED">
        <w:rPr>
          <w:rFonts w:hAnsi="Times New Roman" w:ascii="Times New Roman"/>
          <w:b/>
          <w:sz w:val="24"/>
        </w:rPr>
        <w:t xml:space="preserve"> se</w:t>
      </w:r>
      <w:r w:rsidRPr="006934ED">
        <w:rPr>
          <w:rFonts w:hAnsi="Times New Roman" w:ascii="Times New Roman"/>
          <w:sz w:val="24"/>
        </w:rPr>
        <w:t xml:space="preserve"> </w:t>
      </w:r>
      <w:r w:rsidRPr="00092527">
        <w:rPr>
          <w:rFonts w:hAnsi="Times New Roman" w:ascii="Times New Roman"/>
          <w:b/>
          <w:sz w:val="24"/>
        </w:rPr>
        <w:t xml:space="preserve">kupcu </w:t>
      </w:r>
      <w:r w:rsidR="005571CF">
        <w:rPr>
          <w:rFonts w:hAnsi="Times New Roman" w:ascii="Times New Roman"/>
          <w:b/>
          <w:sz w:val="24"/>
        </w:rPr>
        <w:t>POLIS d.o.o. Zagreb, Hrašće Turopoljsko, Pinturska 17, OIB: 8714</w:t>
      </w:r>
      <w:r w:rsidR="00BF270A">
        <w:rPr>
          <w:rFonts w:hAnsi="Times New Roman" w:ascii="Times New Roman"/>
          <w:b/>
          <w:sz w:val="24"/>
        </w:rPr>
        <w:t>2260560</w:t>
      </w:r>
      <w:r w:rsidR="00DC3C40">
        <w:rPr>
          <w:rFonts w:hAnsi="Times New Roman" w:ascii="Times New Roman"/>
          <w:b/>
          <w:sz w:val="24"/>
        </w:rPr>
        <w:t>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DC3C40">
        <w:rPr>
          <w:rFonts w:hAnsi="Times New Roman" w:ascii="Times New Roman"/>
          <w:sz w:val="24"/>
        </w:rPr>
        <w:t>POLIS d.o.o.</w:t>
      </w:r>
      <w:r w:rsidR="00092527">
        <w:rPr>
          <w:rFonts w:hAnsi="Times New Roman" w:ascii="Times New Roman"/>
          <w:sz w:val="24"/>
        </w:rPr>
        <w:t xml:space="preserve"> Zagreb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1A0A2D" w:rsidRPr="001A0A2D">
        <w:rPr>
          <w:rFonts w:hAnsi="Times New Roman" w:ascii="Times New Roman"/>
          <w:b/>
          <w:sz w:val="24"/>
        </w:rPr>
        <w:t>550.000,00 (petstopedesettisuća)</w:t>
      </w:r>
      <w:r w:rsidR="00092527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092527">
        <w:rPr>
          <w:rFonts w:hAnsi="Times New Roman" w:ascii="Times New Roman"/>
          <w:sz w:val="24"/>
        </w:rPr>
        <w:t xml:space="preserve">depozitni </w:t>
      </w:r>
      <w:r w:rsidR="00E70779" w:rsidRPr="006934ED">
        <w:rPr>
          <w:rFonts w:hAnsi="Times New Roman" w:ascii="Times New Roman"/>
          <w:sz w:val="24"/>
        </w:rPr>
        <w:t>račun ovoga suda broj: HR92 2390 0011 3000 0046 0</w:t>
      </w:r>
      <w:r w:rsidRPr="006934ED">
        <w:rPr>
          <w:rFonts w:hAnsi="Times New Roman" w:ascii="Times New Roman"/>
          <w:sz w:val="24"/>
        </w:rPr>
        <w:t xml:space="preserve">, poziv na broj: </w:t>
      </w:r>
      <w:r w:rsidR="00C54A99">
        <w:rPr>
          <w:rFonts w:hAnsi="Times New Roman" w:ascii="Times New Roman"/>
          <w:sz w:val="24"/>
        </w:rPr>
        <w:t>474-15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 xml:space="preserve">: "kupovnina za </w:t>
      </w:r>
      <w:r w:rsidR="00C54A99">
        <w:rPr>
          <w:rFonts w:hAnsi="Times New Roman" w:ascii="Times New Roman"/>
          <w:sz w:val="24"/>
        </w:rPr>
        <w:t>St-474/15</w:t>
      </w:r>
      <w:r w:rsidRPr="006934ED">
        <w:rPr>
          <w:rFonts w:hAnsi="Times New Roman" w:ascii="Times New Roman"/>
          <w:sz w:val="24"/>
        </w:rPr>
        <w:t>", u roku 30 dana</w:t>
      </w:r>
      <w:r w:rsidR="00C54A99">
        <w:rPr>
          <w:rFonts w:hAnsi="Times New Roman" w:ascii="Times New Roman"/>
          <w:sz w:val="24"/>
        </w:rPr>
        <w:t xml:space="preserve"> od pravomoćnosti ovog rješenja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C46619">
        <w:rPr>
          <w:rFonts w:hAnsi="Times New Roman" w:ascii="Times New Roman"/>
          <w:sz w:val="24"/>
        </w:rPr>
        <w:t>n</w:t>
      </w:r>
      <w:r w:rsidR="001A0A2D">
        <w:rPr>
          <w:rFonts w:hAnsi="Times New Roman" w:ascii="Times New Roman"/>
          <w:sz w:val="24"/>
        </w:rPr>
        <w:t>i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iz </w:t>
      </w:r>
      <w:r w:rsidR="001A0A2D">
        <w:rPr>
          <w:rFonts w:hAnsi="Times New Roman" w:ascii="Times New Roman"/>
          <w:sz w:val="24"/>
        </w:rPr>
        <w:t>stavka</w:t>
      </w:r>
      <w:r w:rsidRPr="006934ED">
        <w:rPr>
          <w:rFonts w:hAnsi="Times New Roman" w:ascii="Times New Roman"/>
          <w:sz w:val="24"/>
        </w:rPr>
        <w:t xml:space="preserve">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</w:t>
      </w:r>
      <w:r w:rsidR="00C46619">
        <w:rPr>
          <w:rFonts w:hAnsi="Times New Roman" w:ascii="Times New Roman"/>
          <w:sz w:val="24"/>
        </w:rPr>
        <w:t>ključkom zemljišnoknjižnom sudu.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C46619">
        <w:rPr>
          <w:rFonts w:hAnsi="Times New Roman" w:ascii="Times New Roman"/>
          <w:sz w:val="24"/>
        </w:rPr>
        <w:t>im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nekretnin</w:t>
      </w:r>
      <w:r w:rsidR="00C46619">
        <w:rPr>
          <w:rFonts w:hAnsi="Times New Roman" w:ascii="Times New Roman"/>
          <w:sz w:val="24"/>
        </w:rPr>
        <w:t>ama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</w:t>
      </w:r>
      <w:r w:rsidR="00C46619">
        <w:rPr>
          <w:rFonts w:hAnsi="Times New Roman" w:ascii="Times New Roman"/>
          <w:sz w:val="24"/>
        </w:rPr>
        <w:t>stavku</w:t>
      </w:r>
      <w:r w:rsidRPr="006934ED">
        <w:rPr>
          <w:rFonts w:hAnsi="Times New Roman" w:ascii="Times New Roman"/>
          <w:sz w:val="24"/>
        </w:rPr>
        <w:t xml:space="preserve"> III.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C54A99">
        <w:rPr>
          <w:rFonts w:hAnsi="Times New Roman" w:ascii="Times New Roman"/>
          <w:sz w:val="24"/>
        </w:rPr>
        <w:t xml:space="preserve">građanski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C54A99">
        <w:rPr>
          <w:rFonts w:hAnsi="Times New Roman" w:ascii="Times New Roman"/>
          <w:sz w:val="24"/>
        </w:rPr>
        <w:t>Zagrebu – Zemljišnoknjižni odjel Sesvete.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="007C60CB">
        <w:rPr>
          <w:rFonts w:hAnsi="Times New Roman" w:ascii="Times New Roman"/>
          <w:sz w:val="24"/>
        </w:rPr>
        <w:t xml:space="preserve">bit će donesen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457093" w:rsidP="00BC429A" w:rsidR="00CE4D3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Ako kupac ne položi kupovinu u roku i iznosu kako je to određeno toč. II. ovog rješenja, </w:t>
      </w:r>
      <w:r w:rsidR="00F54C3A">
        <w:rPr>
          <w:rFonts w:hAnsi="Times New Roman" w:ascii="Times New Roman"/>
          <w:sz w:val="24"/>
        </w:rPr>
        <w:t xml:space="preserve">dosuda će biti oglašena nevažećom te će biti zakazano novo ročište za dražbu. </w:t>
      </w:r>
      <w:r w:rsidR="00981DA5">
        <w:rPr>
          <w:rFonts w:hAnsi="Times New Roman" w:ascii="Times New Roman"/>
          <w:sz w:val="24"/>
        </w:rPr>
        <w:t xml:space="preserve"> </w:t>
      </w:r>
      <w:r w:rsidR="00BC429A" w:rsidRPr="006934ED">
        <w:rPr>
          <w:rFonts w:hAnsi="Times New Roman" w:ascii="Times New Roman"/>
          <w:sz w:val="24"/>
        </w:rPr>
        <w:t xml:space="preserve"> </w:t>
      </w: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F54C3A">
        <w:rPr>
          <w:rFonts w:hAnsi="Times New Roman" w:ascii="Times New Roman"/>
          <w:sz w:val="24"/>
        </w:rPr>
        <w:t xml:space="preserve">jedinu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kupac </w:t>
      </w:r>
      <w:r w:rsidR="00F54C3A">
        <w:rPr>
          <w:rFonts w:hAnsi="Times New Roman" w:ascii="Times New Roman"/>
          <w:sz w:val="24"/>
        </w:rPr>
        <w:t xml:space="preserve">Polis </w:t>
      </w:r>
      <w:r w:rsidR="00937016">
        <w:rPr>
          <w:rFonts w:hAnsi="Times New Roman" w:ascii="Times New Roman"/>
          <w:sz w:val="24"/>
        </w:rPr>
        <w:t>d.o.o.</w:t>
      </w:r>
      <w:r w:rsidR="001D52CD" w:rsidRPr="006934ED">
        <w:rPr>
          <w:rFonts w:hAnsi="Times New Roman" w:ascii="Times New Roman"/>
          <w:sz w:val="24"/>
        </w:rPr>
        <w:t xml:space="preserve"> </w:t>
      </w:r>
      <w:r w:rsidR="0074566E">
        <w:rPr>
          <w:rFonts w:hAnsi="Times New Roman" w:ascii="Times New Roman"/>
          <w:sz w:val="24"/>
        </w:rPr>
        <w:t xml:space="preserve">Zagreb </w:t>
      </w:r>
      <w:r w:rsidR="001D52CD" w:rsidRPr="006934ED">
        <w:rPr>
          <w:rFonts w:hAnsi="Times New Roman" w:ascii="Times New Roman"/>
          <w:sz w:val="24"/>
        </w:rPr>
        <w:t xml:space="preserve">u visini od </w:t>
      </w:r>
      <w:r w:rsidR="0074566E">
        <w:rPr>
          <w:rFonts w:hAnsi="Times New Roman" w:ascii="Times New Roman"/>
          <w:sz w:val="24"/>
        </w:rPr>
        <w:t>600.000,00</w:t>
      </w:r>
      <w:r w:rsidR="001D52CD" w:rsidRPr="006934ED">
        <w:rPr>
          <w:rFonts w:hAnsi="Times New Roman" w:ascii="Times New Roman"/>
          <w:sz w:val="24"/>
        </w:rPr>
        <w:t xml:space="preserve"> kuna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74566E">
        <w:rPr>
          <w:rFonts w:hAnsi="Times New Roman" w:ascii="Times New Roman"/>
          <w:sz w:val="24"/>
        </w:rPr>
        <w:t>čime je</w:t>
      </w:r>
      <w:r w:rsidRPr="006934ED">
        <w:rPr>
          <w:rFonts w:hAnsi="Times New Roman" w:ascii="Times New Roman"/>
          <w:sz w:val="24"/>
        </w:rPr>
        <w:t xml:space="preserve">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811E39">
        <w:rPr>
          <w:rFonts w:hAnsi="Times New Roman" w:ascii="Times New Roman"/>
          <w:sz w:val="24"/>
        </w:rPr>
        <w:t>5</w:t>
      </w:r>
      <w:r w:rsidR="00937016">
        <w:rPr>
          <w:rFonts w:hAnsi="Times New Roman" w:ascii="Times New Roman"/>
          <w:sz w:val="24"/>
        </w:rPr>
        <w:t>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razliku kako je to određeno </w:t>
      </w:r>
      <w:r w:rsidR="0046612B">
        <w:rPr>
          <w:rFonts w:hAnsi="Times New Roman" w:ascii="Times New Roman"/>
          <w:sz w:val="24"/>
        </w:rPr>
        <w:t>stavkom</w:t>
      </w:r>
      <w:r w:rsidRPr="006934ED">
        <w:rPr>
          <w:rFonts w:hAnsi="Times New Roman" w:ascii="Times New Roman"/>
          <w:sz w:val="24"/>
        </w:rPr>
        <w:t xml:space="preserve"> II. izreke</w:t>
      </w:r>
      <w:r w:rsidR="00811E39">
        <w:rPr>
          <w:rFonts w:hAnsi="Times New Roman" w:ascii="Times New Roman"/>
          <w:sz w:val="24"/>
        </w:rPr>
        <w:t xml:space="preserve">. 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Odluka u </w:t>
      </w:r>
      <w:r w:rsidR="0046612B">
        <w:rPr>
          <w:rFonts w:hAnsi="Times New Roman" w:ascii="Times New Roman"/>
          <w:sz w:val="24"/>
        </w:rPr>
        <w:t>stav</w:t>
      </w:r>
      <w:r w:rsidR="00E96B5E">
        <w:rPr>
          <w:rFonts w:hAnsi="Times New Roman" w:ascii="Times New Roman"/>
          <w:sz w:val="24"/>
        </w:rPr>
        <w:t>cima</w:t>
      </w:r>
      <w:r w:rsidRPr="006934ED">
        <w:rPr>
          <w:rFonts w:hAnsi="Times New Roman" w:ascii="Times New Roman"/>
          <w:sz w:val="24"/>
        </w:rPr>
        <w:t xml:space="preserve"> </w:t>
      </w:r>
      <w:r w:rsidR="0046612B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>I. - V</w:t>
      </w:r>
      <w:r w:rsidR="0046612B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>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507F45" w:rsidR="003E4384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174626">
        <w:rPr>
          <w:rFonts w:hAnsi="Times New Roman" w:ascii="Times New Roman"/>
          <w:sz w:val="24"/>
        </w:rPr>
        <w:t>28. ožujka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174626">
        <w:rPr>
          <w:rFonts w:hAnsi="Times New Roman" w:ascii="Times New Roman"/>
          <w:sz w:val="24"/>
        </w:rPr>
        <w:t>8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044748">
        <w:rPr>
          <w:rFonts w:hAnsi="Times New Roman" w:ascii="Times New Roman"/>
          <w:sz w:val="24"/>
        </w:rPr>
        <w:t>, v.r.</w:t>
      </w: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EE1D23">
        <w:rPr>
          <w:rFonts w:hAnsi="Times New Roman" w:ascii="Times New Roman"/>
          <w:sz w:val="24"/>
        </w:rPr>
        <w:t xml:space="preserve"> po proteku tri dana nakon što isto bude objavljeno na e-Oglasnoj ploči,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044748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044748" w:rsidP="00310AAD" w:rsidR="00044748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044748">
      <w:pPr>
        <w:rPr>
          <w:rFonts w:hAnsi="Times New Roman" w:ascii="Times New Roman"/>
          <w:color w:themeColor="background1" w:val="FFFFFF"/>
          <w:sz w:val="24"/>
        </w:rPr>
      </w:pPr>
      <w:r w:rsidRPr="00044748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044748">
      <w:pPr>
        <w:rPr>
          <w:rFonts w:hAnsi="Times New Roman" w:ascii="Times New Roman"/>
          <w:color w:themeColor="background1" w:val="FFFFFF"/>
          <w:sz w:val="24"/>
        </w:rPr>
      </w:pPr>
      <w:r w:rsidRPr="00044748">
        <w:rPr>
          <w:rFonts w:hAnsi="Times New Roman" w:ascii="Times New Roman"/>
          <w:color w:themeColor="background1" w:val="FFFFFF"/>
          <w:sz w:val="24"/>
        </w:rPr>
        <w:t>1</w:t>
      </w:r>
      <w:r w:rsidR="00310AAD" w:rsidRPr="00044748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174626" w:rsidRPr="00044748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044748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FB2FF9" w:rsidP="00310AAD" w:rsidR="00FB2FF9" w:rsidRPr="00044748">
      <w:pPr>
        <w:rPr>
          <w:rFonts w:hAnsi="Times New Roman" w:ascii="Times New Roman"/>
          <w:color w:themeColor="background1" w:val="FFFFFF"/>
          <w:sz w:val="24"/>
        </w:rPr>
      </w:pPr>
      <w:r w:rsidRPr="00044748">
        <w:rPr>
          <w:rFonts w:hAnsi="Times New Roman" w:ascii="Times New Roman"/>
          <w:color w:themeColor="background1" w:val="FFFFFF"/>
          <w:sz w:val="24"/>
        </w:rPr>
        <w:t>2. Stečajnoj upraviteljici, osobno</w:t>
      </w:r>
    </w:p>
    <w:p w:rsidRDefault="00FB2FF9" w:rsidP="00310AAD" w:rsidR="00FB2FF9" w:rsidRPr="00044748">
      <w:pPr>
        <w:rPr>
          <w:rFonts w:hAnsi="Times New Roman" w:ascii="Times New Roman"/>
          <w:color w:themeColor="background1" w:val="FFFFFF"/>
          <w:sz w:val="24"/>
        </w:rPr>
      </w:pPr>
      <w:r w:rsidRPr="00044748">
        <w:rPr>
          <w:rFonts w:hAnsi="Times New Roman" w:ascii="Times New Roman"/>
          <w:color w:themeColor="background1" w:val="FFFFFF"/>
          <w:sz w:val="24"/>
        </w:rPr>
        <w:t>3. R</w:t>
      </w:r>
      <w:r w:rsidR="00A93170" w:rsidRPr="00044748">
        <w:rPr>
          <w:rFonts w:hAnsi="Times New Roman" w:ascii="Times New Roman"/>
          <w:color w:themeColor="background1" w:val="FFFFFF"/>
          <w:sz w:val="24"/>
        </w:rPr>
        <w:t>epublika Hrvatska</w:t>
      </w:r>
      <w:r w:rsidRPr="00044748">
        <w:rPr>
          <w:rFonts w:hAnsi="Times New Roman" w:ascii="Times New Roman"/>
          <w:color w:themeColor="background1" w:val="FFFFFF"/>
          <w:sz w:val="24"/>
        </w:rPr>
        <w:t>, Ministarstvo financija, Porezna uprava u Zagrebu</w:t>
      </w:r>
    </w:p>
    <w:p w:rsidRDefault="00A93170" w:rsidP="00310AAD" w:rsidR="00310AAD" w:rsidRPr="00044748">
      <w:pPr>
        <w:rPr>
          <w:rFonts w:hAnsi="Times New Roman" w:ascii="Times New Roman"/>
          <w:color w:themeColor="background1" w:val="FFFFFF"/>
          <w:sz w:val="24"/>
        </w:rPr>
      </w:pPr>
      <w:r w:rsidRPr="00044748">
        <w:rPr>
          <w:rFonts w:hAnsi="Times New Roman" w:ascii="Times New Roman"/>
          <w:color w:themeColor="background1" w:val="FFFFFF"/>
          <w:sz w:val="24"/>
        </w:rPr>
        <w:t>4</w:t>
      </w:r>
      <w:r w:rsidR="006934ED" w:rsidRPr="00044748">
        <w:rPr>
          <w:rFonts w:hAnsi="Times New Roman" w:ascii="Times New Roman"/>
          <w:color w:themeColor="background1" w:val="FFFFFF"/>
          <w:sz w:val="24"/>
        </w:rPr>
        <w:t>. Kupcu</w:t>
      </w:r>
      <w:r w:rsidR="00174626" w:rsidRPr="00044748">
        <w:rPr>
          <w:rFonts w:hAnsi="Times New Roman" w:ascii="Times New Roman"/>
          <w:color w:themeColor="background1" w:val="FFFFFF"/>
          <w:sz w:val="24"/>
        </w:rPr>
        <w:t xml:space="preserve">: </w:t>
      </w:r>
      <w:r w:rsidR="0032384B" w:rsidRPr="00044748">
        <w:rPr>
          <w:rFonts w:hAnsi="Times New Roman" w:ascii="Times New Roman"/>
          <w:color w:themeColor="background1" w:val="FFFFFF"/>
          <w:sz w:val="24"/>
        </w:rPr>
        <w:t>POLIS d</w:t>
      </w:r>
      <w:r w:rsidR="00174626" w:rsidRPr="00044748">
        <w:rPr>
          <w:rFonts w:hAnsi="Times New Roman" w:ascii="Times New Roman"/>
          <w:color w:themeColor="background1" w:val="FFFFFF"/>
          <w:sz w:val="24"/>
        </w:rPr>
        <w:t>.o.o.</w:t>
      </w:r>
      <w:r w:rsidR="004D3B20" w:rsidRPr="00044748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2384B" w:rsidRPr="00044748">
        <w:rPr>
          <w:rFonts w:hAnsi="Times New Roman" w:ascii="Times New Roman"/>
          <w:color w:themeColor="background1" w:val="FFFFFF"/>
          <w:sz w:val="24"/>
        </w:rPr>
        <w:t>po pun. Draženu Mandić</w:t>
      </w:r>
      <w:r w:rsidR="004D3B20" w:rsidRPr="00044748">
        <w:rPr>
          <w:rFonts w:hAnsi="Times New Roman" w:ascii="Times New Roman"/>
          <w:color w:themeColor="background1" w:val="FFFFFF"/>
          <w:sz w:val="24"/>
        </w:rPr>
        <w:t>u</w:t>
      </w:r>
      <w:r w:rsidR="0032384B" w:rsidRPr="00044748">
        <w:rPr>
          <w:rFonts w:hAnsi="Times New Roman" w:ascii="Times New Roman"/>
          <w:color w:themeColor="background1" w:val="FFFFFF"/>
          <w:sz w:val="24"/>
        </w:rPr>
        <w:t>, odvjetniku u Zagrebu, Varšavska</w:t>
      </w:r>
      <w:r w:rsidR="004D3B20" w:rsidRPr="00044748">
        <w:rPr>
          <w:rFonts w:hAnsi="Times New Roman" w:ascii="Times New Roman"/>
          <w:color w:themeColor="background1" w:val="FFFFFF"/>
          <w:sz w:val="24"/>
        </w:rPr>
        <w:t xml:space="preserve"> </w:t>
      </w:r>
      <w:r w:rsidR="0032384B" w:rsidRPr="00044748">
        <w:rPr>
          <w:rFonts w:hAnsi="Times New Roman" w:ascii="Times New Roman"/>
          <w:color w:themeColor="background1" w:val="FFFFFF"/>
          <w:sz w:val="24"/>
        </w:rPr>
        <w:t>7/1</w:t>
      </w:r>
    </w:p>
    <w:p w:rsidRDefault="00EE1D23" w:rsidP="00310AAD" w:rsidR="004C08E0" w:rsidRPr="00044748">
      <w:pPr>
        <w:rPr>
          <w:rFonts w:hAnsi="Times New Roman" w:ascii="Times New Roman"/>
          <w:i/>
          <w:color w:themeColor="background1" w:val="FFFFFF"/>
          <w:sz w:val="24"/>
        </w:rPr>
      </w:pPr>
      <w:r w:rsidRPr="00044748">
        <w:rPr>
          <w:rFonts w:hAnsi="Times New Roman" w:ascii="Times New Roman"/>
          <w:color w:themeColor="background1" w:val="FFFFFF"/>
          <w:sz w:val="24"/>
        </w:rPr>
        <w:t xml:space="preserve">    </w:t>
      </w:r>
      <w:r w:rsidR="001B5365" w:rsidRPr="00044748">
        <w:rPr>
          <w:rFonts w:hAnsi="Times New Roman" w:ascii="Times New Roman"/>
          <w:i/>
          <w:color w:themeColor="background1" w:val="FFFFFF"/>
          <w:sz w:val="24"/>
        </w:rPr>
        <w:t>Razlučnom</w:t>
      </w:r>
      <w:r w:rsidR="00FB2FF9" w:rsidRPr="00044748">
        <w:rPr>
          <w:rFonts w:hAnsi="Times New Roman" w:ascii="Times New Roman"/>
          <w:i/>
          <w:color w:themeColor="background1" w:val="FFFFFF"/>
          <w:sz w:val="24"/>
        </w:rPr>
        <w:t xml:space="preserve"> vjerovni</w:t>
      </w:r>
      <w:r w:rsidR="001B5365" w:rsidRPr="00044748">
        <w:rPr>
          <w:rFonts w:hAnsi="Times New Roman" w:ascii="Times New Roman"/>
          <w:i/>
          <w:color w:themeColor="background1" w:val="FFFFFF"/>
          <w:sz w:val="24"/>
        </w:rPr>
        <w:t xml:space="preserve">ku: </w:t>
      </w:r>
    </w:p>
    <w:p w:rsidRDefault="004D3B20" w:rsidP="00F4472C" w:rsidR="00F4472C" w:rsidRPr="00044748">
      <w:pPr>
        <w:rPr>
          <w:rFonts w:hAnsi="Times New Roman" w:ascii="Times New Roman"/>
          <w:color w:themeColor="background1" w:val="FFFFFF"/>
          <w:sz w:val="24"/>
        </w:rPr>
      </w:pPr>
      <w:r w:rsidRPr="00044748">
        <w:rPr>
          <w:rFonts w:hAnsi="Times New Roman" w:ascii="Times New Roman"/>
          <w:color w:themeColor="background1" w:val="FFFFFF"/>
          <w:sz w:val="24"/>
        </w:rPr>
        <w:t>5</w:t>
      </w:r>
      <w:r w:rsidR="00F4472C" w:rsidRPr="00044748">
        <w:rPr>
          <w:rFonts w:hAnsi="Times New Roman" w:ascii="Times New Roman"/>
          <w:color w:themeColor="background1" w:val="FFFFFF"/>
          <w:sz w:val="24"/>
        </w:rPr>
        <w:t xml:space="preserve">. HETA ASSET RESOLUTION AG, Klagenfurt, Austrija, po pun. mr. sc. Nataliji </w:t>
      </w:r>
    </w:p>
    <w:p w:rsidRDefault="00F4472C" w:rsidP="00F4472C" w:rsidR="00F4472C" w:rsidRPr="00044748">
      <w:pPr>
        <w:rPr>
          <w:rFonts w:hAnsi="Times New Roman" w:ascii="Times New Roman"/>
          <w:color w:themeColor="background1" w:val="FFFFFF"/>
          <w:sz w:val="24"/>
        </w:rPr>
      </w:pPr>
      <w:r w:rsidRPr="00044748">
        <w:rPr>
          <w:rFonts w:hAnsi="Times New Roman" w:ascii="Times New Roman"/>
          <w:color w:themeColor="background1" w:val="FFFFFF"/>
          <w:sz w:val="24"/>
        </w:rPr>
        <w:t xml:space="preserve">    Lacmanović, odvjetnici u Zagrebu, Prolaz sestara Baković 3</w:t>
      </w:r>
    </w:p>
    <w:p w:rsidRDefault="004D3B20" w:rsidP="001B5365" w:rsidR="004D3B20" w:rsidRPr="00044748">
      <w:pPr>
        <w:ind w:left="360"/>
        <w:rPr>
          <w:rFonts w:hAnsi="Times New Roman" w:ascii="Times New Roman"/>
          <w:color w:themeColor="background1" w:val="FFFFFF"/>
          <w:sz w:val="24"/>
        </w:rPr>
      </w:pPr>
    </w:p>
    <w:p w:rsidRDefault="004D3B20" w:rsidP="004D3B20" w:rsidR="004D3B20" w:rsidRPr="00044748">
      <w:pPr>
        <w:rPr>
          <w:rFonts w:hAnsi="Times New Roman" w:ascii="Times New Roman"/>
          <w:color w:themeColor="background1" w:val="FFFFFF"/>
          <w:sz w:val="24"/>
        </w:rPr>
      </w:pPr>
      <w:r w:rsidRPr="00044748">
        <w:rPr>
          <w:rFonts w:hAnsi="Times New Roman" w:ascii="Times New Roman"/>
          <w:color w:themeColor="background1" w:val="FFFFFF"/>
          <w:sz w:val="24"/>
        </w:rPr>
        <w:t>NK:</w:t>
      </w:r>
    </w:p>
    <w:p w:rsidRDefault="004D3B20" w:rsidP="004D3B20" w:rsidR="004D3B20" w:rsidRPr="00044748">
      <w:pPr>
        <w:rPr>
          <w:rFonts w:hAnsi="Times New Roman" w:ascii="Times New Roman"/>
          <w:color w:themeColor="background1" w:val="FFFFFF"/>
          <w:sz w:val="24"/>
        </w:rPr>
      </w:pPr>
      <w:r w:rsidRPr="00044748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4D3B20" w:rsidP="004D3B20" w:rsidR="004D3B20" w:rsidRPr="00044748">
      <w:pPr>
        <w:rPr>
          <w:rFonts w:hAnsi="Times New Roman" w:ascii="Times New Roman"/>
          <w:color w:themeColor="background1" w:val="FFFFFF"/>
          <w:sz w:val="24"/>
        </w:rPr>
      </w:pPr>
      <w:r w:rsidRPr="00044748">
        <w:rPr>
          <w:rFonts w:hAnsi="Times New Roman" w:ascii="Times New Roman"/>
          <w:color w:themeColor="background1" w:val="FFFFFF"/>
          <w:sz w:val="24"/>
        </w:rPr>
        <w:t>2. Kal. 60 d.</w:t>
      </w:r>
    </w:p>
    <w:p w:rsidRDefault="009D1A62" w:rsidP="00310AAD" w:rsidR="009D1A62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</w:t>
      </w:r>
    </w:p>
    <w:sectPr w:rsidSect="006934ED" w:rsidR="009D1A62" w:rsidRPr="006934ED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F10" w:rsidR="006F3F10">
      <w:r>
        <w:separator/>
      </w:r>
    </w:p>
  </w:endnote>
  <w:endnote w:id="0" w:type="continuationSeparator">
    <w:p w:rsidRDefault="006F3F10" w:rsidR="006F3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F10" w:rsidR="006F3F10">
      <w:r>
        <w:separator/>
      </w:r>
    </w:p>
  </w:footnote>
  <w:footnote w:id="0" w:type="continuationSeparator">
    <w:p w:rsidRDefault="006F3F10" w:rsidR="006F3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5060E9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DC0737">
      <w:rPr>
        <w:rFonts w:hAnsi="Times New Roman" w:ascii="Times New Roman"/>
        <w:szCs w:val="22"/>
      </w:rPr>
      <w:t>474/15</w:t>
    </w:r>
    <w:r w:rsidR="00044748">
      <w:rPr>
        <w:rFonts w:hAnsi="Times New Roman" w:ascii="Times New Roman"/>
        <w:szCs w:val="22"/>
      </w:rPr>
      <w:t>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AD09C8"/>
    <w:multiLevelType w:val="hybridMultilevel"/>
    <w:tmpl w:val="9154F05C"/>
    <w:lvl w:tplc="AF9C7C84" w:ilvl="0">
      <w:start w:val="1"/>
      <w:numFmt w:val="low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4E9726E"/>
    <w:multiLevelType w:val="hybridMultilevel"/>
    <w:tmpl w:val="AB92A7A2"/>
    <w:lvl w:tplc="76AAF236" w:ilvl="0">
      <w:start w:val="1"/>
      <w:numFmt w:val="low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5232300"/>
    <w:multiLevelType w:val="hybridMultilevel"/>
    <w:tmpl w:val="2DDCDCFA"/>
    <w:lvl w:tplc="17C649A6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15242F4A"/>
    <w:multiLevelType w:val="hybridMultilevel"/>
    <w:tmpl w:val="E354A476"/>
    <w:lvl w:tplc="17C649A6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1B20463D"/>
    <w:multiLevelType w:val="hybridMultilevel"/>
    <w:tmpl w:val="2A8CC524"/>
    <w:lvl w:tplc="D0B092B8" w:ilvl="0">
      <w:start w:val="1"/>
      <w:numFmt w:val="decimal"/>
      <w:lvlText w:val="%1."/>
      <w:lvlJc w:val="left"/>
      <w:pPr>
        <w:ind w:hanging="283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55"/>
      </w:pPr>
    </w:lvl>
    <w:lvl w:tentative="true" w:tplc="041A001B" w:ilvl="2">
      <w:start w:val="1"/>
      <w:numFmt w:val="lowerRoman"/>
      <w:lvlText w:val="%3."/>
      <w:lvlJc w:val="right"/>
      <w:pPr>
        <w:ind w:hanging="180" w:left="3575"/>
      </w:pPr>
    </w:lvl>
    <w:lvl w:tentative="true" w:tplc="041A000F" w:ilvl="3">
      <w:start w:val="1"/>
      <w:numFmt w:val="decimal"/>
      <w:lvlText w:val="%4."/>
      <w:lvlJc w:val="left"/>
      <w:pPr>
        <w:ind w:hanging="360" w:left="4295"/>
      </w:pPr>
    </w:lvl>
    <w:lvl w:tentative="true" w:tplc="041A0019" w:ilvl="4">
      <w:start w:val="1"/>
      <w:numFmt w:val="lowerLetter"/>
      <w:lvlText w:val="%5."/>
      <w:lvlJc w:val="left"/>
      <w:pPr>
        <w:ind w:hanging="360" w:left="5015"/>
      </w:pPr>
    </w:lvl>
    <w:lvl w:tentative="true" w:tplc="041A001B" w:ilvl="5">
      <w:start w:val="1"/>
      <w:numFmt w:val="lowerRoman"/>
      <w:lvlText w:val="%6."/>
      <w:lvlJc w:val="right"/>
      <w:pPr>
        <w:ind w:hanging="180" w:left="5735"/>
      </w:pPr>
    </w:lvl>
    <w:lvl w:tentative="true" w:tplc="041A000F" w:ilvl="6">
      <w:start w:val="1"/>
      <w:numFmt w:val="decimal"/>
      <w:lvlText w:val="%7."/>
      <w:lvlJc w:val="left"/>
      <w:pPr>
        <w:ind w:hanging="360" w:left="6455"/>
      </w:pPr>
    </w:lvl>
    <w:lvl w:tentative="true" w:tplc="041A0019" w:ilvl="7">
      <w:start w:val="1"/>
      <w:numFmt w:val="lowerLetter"/>
      <w:lvlText w:val="%8."/>
      <w:lvlJc w:val="left"/>
      <w:pPr>
        <w:ind w:hanging="360" w:left="7175"/>
      </w:pPr>
    </w:lvl>
    <w:lvl w:tentative="true" w:tplc="041A001B" w:ilvl="8">
      <w:start w:val="1"/>
      <w:numFmt w:val="lowerRoman"/>
      <w:lvlText w:val="%9."/>
      <w:lvlJc w:val="right"/>
      <w:pPr>
        <w:ind w:hanging="180" w:left="7895"/>
      </w:pPr>
    </w:lvl>
  </w:abstractNum>
  <w:abstractNum w:abstractNumId="10">
    <w:nsid w:val="1C0C3AAB"/>
    <w:multiLevelType w:val="hybridMultilevel"/>
    <w:tmpl w:val="A71677AC"/>
    <w:lvl w:tplc="7F30D93A" w:ilvl="0">
      <w:start w:val="1"/>
      <w:numFmt w:val="low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1C1051BE"/>
    <w:multiLevelType w:val="hybridMultilevel"/>
    <w:tmpl w:val="E354A476"/>
    <w:lvl w:tplc="17C649A6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1E333D8A"/>
    <w:multiLevelType w:val="hybridMultilevel"/>
    <w:tmpl w:val="F542A2C2"/>
    <w:lvl w:tplc="72546366" w:ilvl="0">
      <w:start w:val="1"/>
      <w:numFmt w:val="low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210C6EDC"/>
    <w:multiLevelType w:val="hybridMultilevel"/>
    <w:tmpl w:val="BE2C4910"/>
    <w:lvl w:tplc="68DAEF9E" w:ilvl="0">
      <w:start w:val="1"/>
      <w:numFmt w:val="low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21446BD4"/>
    <w:multiLevelType w:val="hybridMultilevel"/>
    <w:tmpl w:val="E354A476"/>
    <w:lvl w:tplc="17C649A6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215C0A1F"/>
    <w:multiLevelType w:val="hybridMultilevel"/>
    <w:tmpl w:val="2DDCDCFA"/>
    <w:lvl w:tplc="17C649A6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A24730C"/>
    <w:multiLevelType w:val="hybridMultilevel"/>
    <w:tmpl w:val="2DDCDCFA"/>
    <w:lvl w:tplc="17C649A6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B3A13F2"/>
    <w:multiLevelType w:val="hybridMultilevel"/>
    <w:tmpl w:val="E354A476"/>
    <w:lvl w:tplc="17C649A6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2F047618"/>
    <w:multiLevelType w:val="hybridMultilevel"/>
    <w:tmpl w:val="E354A476"/>
    <w:lvl w:tplc="17C649A6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3">
    <w:nsid w:val="33C71B5F"/>
    <w:multiLevelType w:val="hybridMultilevel"/>
    <w:tmpl w:val="2DDCDCFA"/>
    <w:lvl w:tplc="17C649A6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35A4260E"/>
    <w:multiLevelType w:val="hybridMultilevel"/>
    <w:tmpl w:val="3A786786"/>
    <w:lvl w:tplc="E48A0698" w:ilvl="0">
      <w:start w:val="1"/>
      <w:numFmt w:val="low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3C182D0F"/>
    <w:multiLevelType w:val="hybridMultilevel"/>
    <w:tmpl w:val="2DDCDCFA"/>
    <w:lvl w:tplc="17C649A6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3DBF1161"/>
    <w:multiLevelType w:val="hybridMultilevel"/>
    <w:tmpl w:val="2DDCDCFA"/>
    <w:lvl w:tplc="17C649A6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1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3745CB7"/>
    <w:multiLevelType w:val="hybridMultilevel"/>
    <w:tmpl w:val="663EE922"/>
    <w:lvl w:tplc="6FBC1EF8" w:ilvl="0">
      <w:start w:val="1"/>
      <w:numFmt w:val="low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904308E"/>
    <w:multiLevelType w:val="hybridMultilevel"/>
    <w:tmpl w:val="2DDCDCFA"/>
    <w:lvl w:tplc="17C649A6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0555C23"/>
    <w:multiLevelType w:val="hybridMultilevel"/>
    <w:tmpl w:val="003425D6"/>
    <w:lvl w:tplc="DF72BDCA" w:ilvl="0">
      <w:start w:val="1"/>
      <w:numFmt w:val="low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3084E06"/>
    <w:multiLevelType w:val="hybridMultilevel"/>
    <w:tmpl w:val="B0BCB0CE"/>
    <w:lvl w:tplc="60BC9858" w:ilvl="0">
      <w:start w:val="1"/>
      <w:numFmt w:val="low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4">
    <w:nsid w:val="74B63870"/>
    <w:multiLevelType w:val="hybridMultilevel"/>
    <w:tmpl w:val="065C6E24"/>
    <w:lvl w:tplc="C89E0ABA" w:ilvl="0">
      <w:start w:val="1"/>
      <w:numFmt w:val="low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5">
    <w:nsid w:val="797D00BF"/>
    <w:multiLevelType w:val="hybridMultilevel"/>
    <w:tmpl w:val="AB74F690"/>
    <w:lvl w:tplc="75D60688" w:ilvl="0">
      <w:start w:val="1"/>
      <w:numFmt w:val="low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6">
    <w:nsid w:val="7F052E19"/>
    <w:multiLevelType w:val="hybridMultilevel"/>
    <w:tmpl w:val="2DDCDCFA"/>
    <w:lvl w:tplc="17C649A6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0"/>
  </w:num>
  <w:num w:numId="2">
    <w:abstractNumId w:val="1"/>
  </w:num>
  <w:num w:numId="3">
    <w:abstractNumId w:val="19"/>
  </w:num>
  <w:num w:numId="4">
    <w:abstractNumId w:val="4"/>
  </w:num>
  <w:num w:numId="5">
    <w:abstractNumId w:val="22"/>
    <w:lvlOverride w:ilvl="0">
      <w:startOverride w:val="1"/>
    </w:lvlOverride>
  </w:num>
  <w:num w:numId="6">
    <w:abstractNumId w:val="16"/>
  </w:num>
  <w:num w:numId="7">
    <w:abstractNumId w:val="30"/>
  </w:num>
  <w:num w:numId="8">
    <w:abstractNumId w:val="39"/>
  </w:num>
  <w:num w:numId="9">
    <w:abstractNumId w:val="0"/>
  </w:num>
  <w:num w:numId="10">
    <w:abstractNumId w:val="42"/>
  </w:num>
  <w:num w:numId="11">
    <w:abstractNumId w:val="32"/>
  </w:num>
  <w:num w:numId="12">
    <w:abstractNumId w:val="27"/>
  </w:num>
  <w:num w:numId="13">
    <w:abstractNumId w:val="31"/>
  </w:num>
  <w:num w:numId="14">
    <w:abstractNumId w:val="41"/>
  </w:num>
  <w:num w:numId="15">
    <w:abstractNumId w:val="34"/>
  </w:num>
  <w:num w:numId="16">
    <w:abstractNumId w:val="17"/>
  </w:num>
  <w:num w:numId="17">
    <w:abstractNumId w:val="3"/>
  </w:num>
  <w:num w:numId="18">
    <w:abstractNumId w:val="2"/>
  </w:num>
  <w:num w:numId="19">
    <w:abstractNumId w:val="36"/>
  </w:num>
  <w:num w:numId="20">
    <w:abstractNumId w:val="29"/>
  </w:num>
  <w:num w:numId="21">
    <w:abstractNumId w:val="38"/>
  </w:num>
  <w:num w:numId="22">
    <w:abstractNumId w:val="28"/>
  </w:num>
  <w:num w:numId="23">
    <w:abstractNumId w:val="6"/>
  </w:num>
  <w:num w:numId="24">
    <w:abstractNumId w:val="13"/>
  </w:num>
  <w:num w:numId="25">
    <w:abstractNumId w:val="45"/>
  </w:num>
  <w:num w:numId="26">
    <w:abstractNumId w:val="10"/>
  </w:num>
  <w:num w:numId="27">
    <w:abstractNumId w:val="43"/>
  </w:num>
  <w:num w:numId="28">
    <w:abstractNumId w:val="44"/>
  </w:num>
  <w:num w:numId="29">
    <w:abstractNumId w:val="37"/>
  </w:num>
  <w:num w:numId="30">
    <w:abstractNumId w:val="24"/>
  </w:num>
  <w:num w:numId="31">
    <w:abstractNumId w:val="33"/>
  </w:num>
  <w:num w:numId="32">
    <w:abstractNumId w:val="5"/>
  </w:num>
  <w:num w:numId="33">
    <w:abstractNumId w:val="8"/>
  </w:num>
  <w:num w:numId="34">
    <w:abstractNumId w:val="11"/>
  </w:num>
  <w:num w:numId="35">
    <w:abstractNumId w:val="20"/>
  </w:num>
  <w:num w:numId="36">
    <w:abstractNumId w:val="14"/>
  </w:num>
  <w:num w:numId="37">
    <w:abstractNumId w:val="21"/>
  </w:num>
  <w:num w:numId="38">
    <w:abstractNumId w:val="12"/>
  </w:num>
  <w:num w:numId="39">
    <w:abstractNumId w:val="7"/>
  </w:num>
  <w:num w:numId="40">
    <w:abstractNumId w:val="23"/>
  </w:num>
  <w:num w:numId="41">
    <w:abstractNumId w:val="25"/>
  </w:num>
  <w:num w:numId="42">
    <w:abstractNumId w:val="18"/>
  </w:num>
  <w:num w:numId="43">
    <w:abstractNumId w:val="26"/>
  </w:num>
  <w:num w:numId="44">
    <w:abstractNumId w:val="15"/>
  </w:num>
  <w:num w:numId="45">
    <w:abstractNumId w:val="35"/>
  </w:num>
  <w:num w:numId="46">
    <w:abstractNumId w:val="46"/>
  </w:num>
  <w:num w:numId="4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41B1"/>
    <w:rsid w:val="00001B5A"/>
    <w:rsid w:val="000127F5"/>
    <w:rsid w:val="0001639B"/>
    <w:rsid w:val="00037791"/>
    <w:rsid w:val="0004133E"/>
    <w:rsid w:val="00044748"/>
    <w:rsid w:val="00062DD1"/>
    <w:rsid w:val="00070CB4"/>
    <w:rsid w:val="000764D8"/>
    <w:rsid w:val="00092527"/>
    <w:rsid w:val="000A046A"/>
    <w:rsid w:val="000A5A68"/>
    <w:rsid w:val="000D010B"/>
    <w:rsid w:val="0010635B"/>
    <w:rsid w:val="001165B7"/>
    <w:rsid w:val="001241C1"/>
    <w:rsid w:val="00153260"/>
    <w:rsid w:val="00164FDA"/>
    <w:rsid w:val="0017342A"/>
    <w:rsid w:val="00174626"/>
    <w:rsid w:val="00177A30"/>
    <w:rsid w:val="001A0A2D"/>
    <w:rsid w:val="001B5365"/>
    <w:rsid w:val="001D52CD"/>
    <w:rsid w:val="001E575C"/>
    <w:rsid w:val="0020686D"/>
    <w:rsid w:val="00210D63"/>
    <w:rsid w:val="0024257C"/>
    <w:rsid w:val="0026113E"/>
    <w:rsid w:val="002818CB"/>
    <w:rsid w:val="00296403"/>
    <w:rsid w:val="002B2A2A"/>
    <w:rsid w:val="002C1105"/>
    <w:rsid w:val="002D0808"/>
    <w:rsid w:val="002E53CF"/>
    <w:rsid w:val="00310AAD"/>
    <w:rsid w:val="00317346"/>
    <w:rsid w:val="00317DF9"/>
    <w:rsid w:val="0032384B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211A3"/>
    <w:rsid w:val="00436CBD"/>
    <w:rsid w:val="00441071"/>
    <w:rsid w:val="004416EE"/>
    <w:rsid w:val="004524D3"/>
    <w:rsid w:val="00456B35"/>
    <w:rsid w:val="00457093"/>
    <w:rsid w:val="00460C49"/>
    <w:rsid w:val="00462348"/>
    <w:rsid w:val="0046612B"/>
    <w:rsid w:val="0047037A"/>
    <w:rsid w:val="00477A53"/>
    <w:rsid w:val="00482439"/>
    <w:rsid w:val="004B38AD"/>
    <w:rsid w:val="004C08E0"/>
    <w:rsid w:val="004D3B20"/>
    <w:rsid w:val="004F4D02"/>
    <w:rsid w:val="005054F0"/>
    <w:rsid w:val="005060E9"/>
    <w:rsid w:val="00507F45"/>
    <w:rsid w:val="005419C8"/>
    <w:rsid w:val="005571CF"/>
    <w:rsid w:val="0057341F"/>
    <w:rsid w:val="00575D16"/>
    <w:rsid w:val="00593FFA"/>
    <w:rsid w:val="005A4811"/>
    <w:rsid w:val="005A78DB"/>
    <w:rsid w:val="005B00EE"/>
    <w:rsid w:val="006008F9"/>
    <w:rsid w:val="00642359"/>
    <w:rsid w:val="00647664"/>
    <w:rsid w:val="006669E4"/>
    <w:rsid w:val="006934ED"/>
    <w:rsid w:val="006B72D9"/>
    <w:rsid w:val="006C0F1C"/>
    <w:rsid w:val="006E1347"/>
    <w:rsid w:val="006E52BB"/>
    <w:rsid w:val="006F3F10"/>
    <w:rsid w:val="0070227B"/>
    <w:rsid w:val="00711307"/>
    <w:rsid w:val="007160D0"/>
    <w:rsid w:val="00722186"/>
    <w:rsid w:val="00736971"/>
    <w:rsid w:val="0074566E"/>
    <w:rsid w:val="00750D1B"/>
    <w:rsid w:val="007841DB"/>
    <w:rsid w:val="007B75AF"/>
    <w:rsid w:val="007C60CB"/>
    <w:rsid w:val="007D7683"/>
    <w:rsid w:val="007E0A65"/>
    <w:rsid w:val="007E3B92"/>
    <w:rsid w:val="007F048E"/>
    <w:rsid w:val="00811E39"/>
    <w:rsid w:val="008217D5"/>
    <w:rsid w:val="008A516D"/>
    <w:rsid w:val="008B5D0E"/>
    <w:rsid w:val="008B6BCE"/>
    <w:rsid w:val="008C4232"/>
    <w:rsid w:val="008F7361"/>
    <w:rsid w:val="00937016"/>
    <w:rsid w:val="00940327"/>
    <w:rsid w:val="009509F6"/>
    <w:rsid w:val="00957E52"/>
    <w:rsid w:val="00971D49"/>
    <w:rsid w:val="00973546"/>
    <w:rsid w:val="00981DA5"/>
    <w:rsid w:val="00982ABB"/>
    <w:rsid w:val="00982F5C"/>
    <w:rsid w:val="009841B1"/>
    <w:rsid w:val="009D1A62"/>
    <w:rsid w:val="009E1C85"/>
    <w:rsid w:val="009F6435"/>
    <w:rsid w:val="00A23DC2"/>
    <w:rsid w:val="00A358F5"/>
    <w:rsid w:val="00A445F6"/>
    <w:rsid w:val="00A62482"/>
    <w:rsid w:val="00A74130"/>
    <w:rsid w:val="00A92FC2"/>
    <w:rsid w:val="00A93170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270A"/>
    <w:rsid w:val="00BF6D58"/>
    <w:rsid w:val="00C03A19"/>
    <w:rsid w:val="00C172D4"/>
    <w:rsid w:val="00C2297B"/>
    <w:rsid w:val="00C32C1D"/>
    <w:rsid w:val="00C40290"/>
    <w:rsid w:val="00C43637"/>
    <w:rsid w:val="00C46619"/>
    <w:rsid w:val="00C531B2"/>
    <w:rsid w:val="00C54A99"/>
    <w:rsid w:val="00C74832"/>
    <w:rsid w:val="00C93F35"/>
    <w:rsid w:val="00CE4D39"/>
    <w:rsid w:val="00CF419D"/>
    <w:rsid w:val="00CF57A2"/>
    <w:rsid w:val="00D07094"/>
    <w:rsid w:val="00D138CB"/>
    <w:rsid w:val="00D54DB0"/>
    <w:rsid w:val="00DB5644"/>
    <w:rsid w:val="00DC0737"/>
    <w:rsid w:val="00DC3C40"/>
    <w:rsid w:val="00DE3115"/>
    <w:rsid w:val="00E066CE"/>
    <w:rsid w:val="00E076E3"/>
    <w:rsid w:val="00E1111E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86CDC"/>
    <w:rsid w:val="00E9081A"/>
    <w:rsid w:val="00E96B5E"/>
    <w:rsid w:val="00EA52A1"/>
    <w:rsid w:val="00EA6308"/>
    <w:rsid w:val="00ED362C"/>
    <w:rsid w:val="00ED3B86"/>
    <w:rsid w:val="00EE1D23"/>
    <w:rsid w:val="00EF42CF"/>
    <w:rsid w:val="00F04195"/>
    <w:rsid w:val="00F14B88"/>
    <w:rsid w:val="00F21892"/>
    <w:rsid w:val="00F35635"/>
    <w:rsid w:val="00F4472C"/>
    <w:rsid w:val="00F46AB7"/>
    <w:rsid w:val="00F478FA"/>
    <w:rsid w:val="00F5482D"/>
    <w:rsid w:val="00F54C3A"/>
    <w:rsid w:val="00F61A18"/>
    <w:rsid w:val="00F85EAB"/>
    <w:rsid w:val="00FA7342"/>
    <w:rsid w:val="00FB2FF9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6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0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0E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0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0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60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0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0E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0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0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</izvorni_sadrzaj>
    <derivirana_varijabla naziv="DomainObject.Predmet.ProtustrankaFormated_1">  INTERVIS d.o.o.</derivirana_varijabla>
  </DomainObject.Predmet.ProtustrankaFormated>
  <DomainObject.Predmet.ProtustrankaFormatedOIB>
    <izvorni_sadrzaj>  INTERVIS d.o.o., OIB 88628527570</izvorni_sadrzaj>
    <derivirana_varijabla naziv="DomainObject.Predmet.ProtustrankaFormatedOIB_1">  INTERVIS d.o.o., OIB 88628527570</derivirana_varijabla>
  </DomainObject.Predmet.ProtustrankaFormatedOIB>
  <DomainObject.Predmet.ProtustrankaFormatedWithAdress>
    <izvorni_sadrzaj> INTERVIS d.o.o., Krste Hegedušića 23, 10360 Sesvete</izvorni_sadrzaj>
    <derivirana_varijabla naziv="DomainObject.Predmet.ProtustrankaFormatedWithAdress_1"> INTERVIS d.o.o., Krste Hegedušića 23, 10360 Sesvete</derivirana_varijabla>
  </DomainObject.Predmet.ProtustrankaFormatedWithAdress>
  <DomainObject.Predmet.ProtustrankaFormatedWithAdressOIB>
    <izvorni_sadrzaj> INTERVIS d.o.o., OIB 88628527570, Krste Hegedušića 23, 10360 Sesvete</izvorni_sadrzaj>
    <derivirana_varijabla naziv="DomainObject.Predmet.ProtustrankaFormatedWithAdressOIB_1"> INTERVIS d.o.o., OIB 88628527570, Krste Hegedušića 23, 10360 Sesvete</derivirana_varijabla>
  </DomainObject.Predmet.ProtustrankaFormatedWithAdressOIB>
  <DomainObject.Predmet.ProtustrankaWithAdress>
    <izvorni_sadrzaj>INTERVIS d.o.o. Krste Hegedušića 23, 10360 Sesvete</izvorni_sadrzaj>
    <derivirana_varijabla naziv="DomainObject.Predmet.ProtustrankaWithAdress_1">INTERVIS d.o.o. Krste Hegedušića 23, 10360 Sesvete</derivirana_varijabla>
  </DomainObject.Predmet.ProtustrankaWithAdress>
  <DomainObject.Predmet.ProtustrankaWithAdressOIB>
    <izvorni_sadrzaj>INTERVIS d.o.o., OIB 88628527570, Krste Hegedušića 23, 10360 Sesvete</izvorni_sadrzaj>
    <derivirana_varijabla naziv="DomainObject.Predmet.ProtustrankaWithAdressOIB_1">INTERVIS d.o.o., OIB 88628527570, Krste Hegedušića 23, 10360 Sesvete</derivirana_varijabla>
  </DomainObject.Predmet.ProtustrankaWithAdressOIB>
  <DomainObject.Predmet.ProtustrankaNazivFormated>
    <izvorni_sadrzaj>INTERVIS d.o.o.</izvorni_sadrzaj>
    <derivirana_varijabla naziv="DomainObject.Predmet.ProtustrankaNazivFormated_1">INTERVIS d.o.o.</derivirana_varijabla>
  </DomainObject.Predmet.ProtustrankaNazivFormated>
  <DomainObject.Predmet.ProtustrankaNazivFormatedOIB>
    <izvorni_sadrzaj>INTERVIS d.o.o., OIB 88628527570</izvorni_sadrzaj>
    <derivirana_varijabla naziv="DomainObject.Predmet.ProtustrankaNazivFormatedOIB_1">INTERVIS d.o.o.,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</item>
    </izvorni_sadrzaj>
    <derivirana_varijabla naziv="DomainObject.Predmet.ProtuStrankaListFormated_1">
      <item>INTERVIS d.o.o.</item>
    </derivirana_varijabla>
  </DomainObject.Predmet.ProtuStrankaListFormated>
  <DomainObject.Predmet.ProtuStrankaListFormatedOIB>
    <izvorni_sadrzaj>
      <item>INTERVIS d.o.o., OIB 88628527570</item>
    </izvorni_sadrzaj>
    <derivirana_varijabla naziv="DomainObject.Predmet.ProtuStrankaListFormatedOIB_1">
      <item>INTERVIS d.o.o., OIB 88628527570</item>
    </derivirana_varijabla>
  </DomainObject.Predmet.ProtuStrankaListFormatedOIB>
  <DomainObject.Predmet.ProtuStrankaListFormatedWithAdress>
    <izvorni_sadrzaj>
      <item>INTERVIS d.o.o., Krste Hegedušića 23, 10360 Sesvete</item>
    </izvorni_sadrzaj>
    <derivirana_varijabla naziv="DomainObject.Predmet.ProtuStrankaListFormatedWithAdress_1">
      <item>INTERVIS d.o.o., Krste Hegedušića 23, 10360 Sesvete</item>
    </derivirana_varijabla>
  </DomainObject.Predmet.ProtuStrankaListFormatedWithAdress>
  <DomainObject.Predmet.ProtuStrankaListFormatedWithAdressOIB>
    <izvorni_sadrzaj>
      <item>INTERVIS d.o.o., OIB 88628527570, Krste Hegedušića 23, 10360 Sesvete</item>
    </izvorni_sadrzaj>
    <derivirana_varijabla naziv="DomainObject.Predmet.ProtuStrankaListFormatedWithAdressOIB_1">
      <item>INTERVIS d.o.o., OIB 88628527570, Krste Hegedušića 23, 10360 Sesvete</item>
    </derivirana_varijabla>
  </DomainObject.Predmet.ProtuStrankaListFormatedWithAdressOIB>
  <DomainObject.Predmet.ProtuStrankaListNazivFormated>
    <izvorni_sadrzaj>
      <item>INTERVIS d.o.o.</item>
    </izvorni_sadrzaj>
    <derivirana_varijabla naziv="DomainObject.Predmet.ProtuStrankaListNazivFormated_1">
      <item>INTERVIS d.o.o.</item>
    </derivirana_varijabla>
  </DomainObject.Predmet.ProtuStrankaListNazivFormated>
  <DomainObject.Predmet.ProtuStrankaListNazivFormatedOIB>
    <izvorni_sadrzaj>
      <item>INTERVIS d.o.o., OIB 88628527570</item>
    </izvorni_sadrzaj>
    <derivirana_varijabla naziv="DomainObject.Predmet.ProtuStrankaListNazivFormatedOIB_1">
      <item>INTERVIS d.o.o.,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</izvorni_sadrzaj>
    <derivirana_varijabla naziv="DomainObject.Predmet.ProtustrankaIDrugi_1">INTERVIS d.o.o.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d.o.o., OIB 88628527570, Krste Hegedušića 23, 10360 Sesvete</izvorni_sadrzaj>
    <derivirana_varijabla naziv="DomainObject.Predmet.ProtustrankaIDrugiAdressOIB_1">INTERVIS d.o.o.,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583</properties:Words>
  <properties:Characters>2966</properties:Characters>
  <properties:Lines>80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2018-03-28T09:55:00Z</dcterms:created>
  <dc:creator>MK</dc:creator>
  <cp:lastModifiedBy>Sonja Pilić</cp:lastModifiedBy>
  <cp:lastPrinted>2018-03-29T07:58:00Z</cp:lastPrinted>
  <dcterms:modified xmlns:xsi="http://www.w3.org/2001/XMLSchema-instance" xsi:type="dcterms:W3CDTF">2018-03-29T08:00:00Z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dosudi - Polis.docx)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