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a1cc" w14:paraId="136a1cc" w:rsidRDefault="008B157B" w:rsidP="0056466B"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56466B"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757D4E" w:rsidRPr="00757D4E">
        <w:rPr>
          <w:szCs w:val="24"/>
        </w:rPr>
        <w:t>TERMOKLIMA-SINJ d.o.o., OIB: 3455335467</w:t>
      </w:r>
      <w:r w:rsidR="00757D4E">
        <w:rPr>
          <w:szCs w:val="24"/>
        </w:rPr>
        <w:t>0, Sinj, Serdara Tomaševića bb,</w:t>
      </w:r>
      <w:r w:rsidR="00081C61" w:rsidRPr="00564E07">
        <w:rPr>
          <w:szCs w:val="24"/>
          <w:lang w:val="hr-HR"/>
        </w:rPr>
        <w:t xml:space="preserve"> </w:t>
      </w:r>
      <w:r w:rsidR="00564E07">
        <w:rPr>
          <w:szCs w:val="24"/>
          <w:lang w:val="hr-HR"/>
        </w:rPr>
        <w:t xml:space="preserve">dana </w:t>
      </w:r>
      <w:r w:rsidR="0049694C">
        <w:rPr>
          <w:szCs w:val="24"/>
          <w:lang w:val="hr-HR"/>
        </w:rPr>
        <w:t>7. ožujka</w:t>
      </w:r>
      <w:r w:rsidR="00757D4E">
        <w:rPr>
          <w:szCs w:val="24"/>
          <w:lang w:val="hr-HR"/>
        </w:rPr>
        <w:t xml:space="preserve"> 2017</w:t>
      </w:r>
      <w:r w:rsidR="00081C61" w:rsidRPr="00564E07">
        <w:rPr>
          <w:szCs w:val="24"/>
          <w:lang w:val="hr-HR"/>
        </w:rPr>
        <w:t xml:space="preserve">.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757D4E" w:rsidRPr="00757D4E">
        <w:rPr>
          <w:rFonts w:cs="Times New Roman" w:eastAsia="Times New Roman"/>
          <w:szCs w:val="24"/>
          <w:lang w:eastAsia="hr-HR"/>
        </w:rPr>
        <w:t>TERMOKLIMA-SINJ d.o.o., OIB: 345533546</w:t>
      </w:r>
      <w:r w:rsidR="00757D4E">
        <w:rPr>
          <w:rFonts w:cs="Times New Roman" w:eastAsia="Times New Roman"/>
          <w:szCs w:val="24"/>
          <w:lang w:eastAsia="hr-HR"/>
        </w:rPr>
        <w:t>70, Sinj, Serdara Tomaševića bb</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56466B">
        <w:t xml:space="preserve">nog postupka određuje se za dan </w:t>
      </w:r>
      <w:r w:rsidR="00757D4E">
        <w:t>29. ožujka 2017</w:t>
      </w:r>
      <w:r w:rsidRPr="00564E07">
        <w:t>. god</w:t>
      </w:r>
      <w:r w:rsidR="00DE5984">
        <w:t xml:space="preserve">ine </w:t>
      </w:r>
      <w:r w:rsidRPr="00564E07">
        <w:t>u</w:t>
      </w:r>
      <w:r w:rsidR="00FB2808">
        <w:t xml:space="preserve"> </w:t>
      </w:r>
      <w:r w:rsidR="0056466B">
        <w:t>0</w:t>
      </w:r>
      <w:r w:rsidR="00757D4E">
        <w:t>8</w:t>
      </w:r>
      <w:r w:rsidR="0056466B">
        <w:t>:30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757D4E" w:rsidR="00381069" w:rsidRPr="00564E07">
      <w:pPr>
        <w:spacing w:before="200"/>
        <w:ind w:firstLine="708"/>
        <w:jc w:val="both"/>
      </w:pPr>
      <w:r w:rsidRPr="00564E07">
        <w:t xml:space="preserve">III. Na zakazano ročište se pozivaju: predstavnik predlagatelja </w:t>
      </w:r>
      <w:r w:rsidRPr="00564E07">
        <w:rPr>
          <w:szCs w:val="24"/>
        </w:rPr>
        <w:t>Financijske agencije, Regi</w:t>
      </w:r>
      <w:r w:rsidR="00757D4E">
        <w:rPr>
          <w:szCs w:val="24"/>
        </w:rPr>
        <w:t>onalni centar Split te zastupnici</w:t>
      </w:r>
      <w:r w:rsidRPr="00564E07">
        <w:rPr>
          <w:szCs w:val="24"/>
        </w:rPr>
        <w:t xml:space="preserve"> po zakonu dužnika</w:t>
      </w:r>
      <w:r w:rsidRPr="00564E07">
        <w:t xml:space="preserve"> </w:t>
      </w:r>
      <w:r w:rsidR="00757D4E">
        <w:t>Sonja Marković, Sinj, Miletin 9/a,</w:t>
      </w:r>
      <w:r w:rsidR="00757D4E" w:rsidRPr="00757D4E">
        <w:t xml:space="preserve"> OIB: 44248506068</w:t>
      </w:r>
      <w:r w:rsidR="00757D4E">
        <w:t xml:space="preserve"> i Želimir Marković, Sinj, Miletin 9/a, </w:t>
      </w:r>
      <w:r w:rsidR="00757D4E" w:rsidRPr="00757D4E">
        <w:t>OIB: 18058894395</w:t>
      </w:r>
      <w:r w:rsidR="00757D4E">
        <w:t>.</w:t>
      </w:r>
      <w:r w:rsidRPr="00564E07">
        <w:t xml:space="preserve"> </w:t>
      </w:r>
    </w:p>
    <w:p w:rsidRDefault="00757D4E" w:rsidP="00564E07" w:rsidR="00381069" w:rsidRPr="00564E07">
      <w:pPr>
        <w:spacing w:before="200"/>
        <w:ind w:firstLine="708"/>
        <w:jc w:val="both"/>
      </w:pPr>
      <w:r>
        <w:t>IV. Nalaže se zastupnicima</w:t>
      </w:r>
      <w:r w:rsidR="00381069" w:rsidRPr="00564E07">
        <w:t xml:space="preserve"> po zakonu dužnika </w:t>
      </w:r>
      <w:r>
        <w:t xml:space="preserve">Sonji Marković </w:t>
      </w:r>
      <w:r w:rsidRPr="00757D4E">
        <w:t>i Želimir</w:t>
      </w:r>
      <w:r>
        <w:t>u</w:t>
      </w:r>
      <w:r w:rsidRPr="00757D4E">
        <w:t xml:space="preserve"> Marković</w:t>
      </w:r>
      <w:r>
        <w:t>u</w:t>
      </w:r>
      <w:r w:rsidRPr="00757D4E">
        <w:t xml:space="preserve">, </w:t>
      </w:r>
      <w:r w:rsidR="00381069" w:rsidRPr="00564E07">
        <w:t>da u roku od osam (8) dana, pozivom na gornji poslovni broj spisa, dostav</w:t>
      </w:r>
      <w:r>
        <w:t>e</w:t>
      </w:r>
      <w:r w:rsidR="00381069" w:rsidRPr="00564E07">
        <w:t xml:space="preserve">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lastRenderedPageBreak/>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757D4E">
        <w:rPr>
          <w:szCs w:val="24"/>
        </w:rPr>
        <w:t xml:space="preserve">dana 4. studenog </w:t>
      </w:r>
      <w:r w:rsidR="000760B9">
        <w:rPr>
          <w:szCs w:val="24"/>
        </w:rPr>
        <w:t>2016</w:t>
      </w:r>
      <w:r w:rsidR="00564E07">
        <w:rPr>
          <w:szCs w:val="24"/>
        </w:rPr>
        <w:t>. godine</w:t>
      </w:r>
      <w:r w:rsidRPr="00564E07">
        <w:rPr>
          <w:szCs w:val="24"/>
        </w:rPr>
        <w:t xml:space="preserve"> prijedlog za otvaranje stečajnog postupka nad dužnikom </w:t>
      </w:r>
      <w:r w:rsidR="00757D4E" w:rsidRPr="00757D4E">
        <w:rPr>
          <w:rFonts w:cs="Times New Roman" w:eastAsia="Times New Roman"/>
          <w:szCs w:val="24"/>
          <w:lang w:eastAsia="hr-HR"/>
        </w:rPr>
        <w:t>TERMOKLIMA-SINJ d.o.o., OIB: 34553354670, Sinj, Serdara Tomaševića bb</w:t>
      </w:r>
      <w:r w:rsidR="00564E07" w:rsidRPr="00564E07">
        <w:rPr>
          <w:rFonts w:cs="Times New Roman"/>
          <w:szCs w:val="24"/>
        </w:rPr>
        <w:t>,</w:t>
      </w:r>
      <w:r w:rsidRPr="00564E07">
        <w:t xml:space="preserve"> </w:t>
      </w:r>
      <w:r w:rsidR="00FB2808">
        <w:t>sukladno odredbi</w:t>
      </w:r>
      <w:r w:rsidRPr="00564E07">
        <w:t xml:space="preserve"> čl. </w:t>
      </w:r>
      <w:r w:rsidR="00757D4E">
        <w:t xml:space="preserve">27. st. 5. Zakona </w:t>
      </w:r>
      <w:r w:rsidR="00757D4E" w:rsidRPr="00126B7B">
        <w:rPr>
          <w:rFonts w:cs="Times New Roman"/>
          <w:szCs w:val="24"/>
        </w:rPr>
        <w:t>o financijskom poslovanju i predstečajnoj nagodbi (˝Narodne novine˝ broj 108/12, 144/12 i 81/13; dalje ZFPPN).</w:t>
      </w:r>
      <w:r w:rsidRPr="00564E07">
        <w:t xml:space="preserve"> </w:t>
      </w:r>
    </w:p>
    <w:p w:rsidRDefault="00381069" w:rsidP="00564E07" w:rsidR="00B3451E">
      <w:pPr>
        <w:spacing w:before="200"/>
        <w:ind w:firstLine="709"/>
        <w:jc w:val="both"/>
      </w:pPr>
      <w:r w:rsidRPr="00564E07">
        <w:t xml:space="preserve">U prijedlogu se navodi da </w:t>
      </w:r>
      <w:r w:rsidR="00757D4E">
        <w:t xml:space="preserve">je </w:t>
      </w:r>
      <w:r w:rsidR="00B3451E">
        <w:t xml:space="preserve">rješenjem FINA-e Klasa: UP-I/110/07/15-01/8371, Ur. broj: 04-06-16-8371-92 od 12. listopada 2016. godine postupak predstečajne nagodbe obustavljen, a sukladno odredbi čl. 64. st. 1. ZFPPN-a, kao i to da postoje razlozi za otvaranje stečajnog postupka, budući dužnik u razdoblju dužem od 60 dana ima evidentirane neizvršene osnove za plaćanje. </w:t>
      </w:r>
    </w:p>
    <w:p w:rsidRDefault="00B3451E" w:rsidP="00B3451E" w:rsidR="00B3451E">
      <w:pPr>
        <w:spacing w:before="200"/>
        <w:ind w:firstLine="709"/>
        <w:jc w:val="both"/>
      </w:pPr>
      <w:r>
        <w:t>U privitku prijedloga predlagatelj dostavlja potvrdu u smislu odredbe čl. 6. st. 4. Stečajnog zakona (</w:t>
      </w:r>
      <w:r w:rsidRPr="008A5320">
        <w:t xml:space="preserve">˝Narodne novine˝ broj </w:t>
      </w:r>
      <w:r>
        <w:t>71/15</w:t>
      </w:r>
      <w:r w:rsidRPr="008A5320">
        <w:t>; dalje</w:t>
      </w:r>
      <w:r>
        <w:t>: SZ) – list 4 spisa te rješenje FINA-e o obustavi postupka predstečajne nagodbe nad dužnikom Termoklima-Sinj d.o.o. Sinjod 12. listopada 2016. godine sa potvrdom izvršnosti – list 5 spisa.</w:t>
      </w:r>
    </w:p>
    <w:p w:rsidRDefault="00B3451E" w:rsidP="00564E07" w:rsidR="00B3451E">
      <w:pPr>
        <w:spacing w:before="200"/>
        <w:ind w:firstLine="709"/>
        <w:jc w:val="both"/>
      </w:pPr>
      <w:r>
        <w:t>Odredbom čl. 27. st. 5. ZFPPN-a propisano je da ako je postupak predstečajne nagodbe obustavljen, a postoje razlozi za otvaranje stečajnog postupka, Financijska agencija, odnosno Nagodbeno vijeće, će podnijeti prijedlog za pokretanje stečajnog postupka nad dužnikom u roku od 8 dana nakon izvršnosti rješenja o obustavi.</w:t>
      </w:r>
    </w:p>
    <w:p w:rsidRDefault="00381069" w:rsidP="00564E07" w:rsidR="00381069" w:rsidRPr="00564E07">
      <w:pPr>
        <w:spacing w:before="200"/>
        <w:ind w:firstLine="709"/>
        <w:jc w:val="both"/>
        <w:rPr>
          <w:szCs w:val="24"/>
        </w:rPr>
      </w:pPr>
      <w:r w:rsidRPr="00564E07">
        <w:rPr>
          <w:szCs w:val="24"/>
        </w:rPr>
        <w:t xml:space="preserve">Budući </w:t>
      </w:r>
      <w:r w:rsidR="00B3451E">
        <w:rPr>
          <w:szCs w:val="24"/>
        </w:rPr>
        <w:t>je FINA u konkretnom slučaju u smislu odredbe čl. 27. st. 5.</w:t>
      </w:r>
      <w:r w:rsidR="00A26530">
        <w:rPr>
          <w:szCs w:val="24"/>
        </w:rPr>
        <w:t xml:space="preserve"> u vezi s odredbama čl. 441. st. 2. i 442.</w:t>
      </w:r>
      <w:r w:rsidR="00B3451E">
        <w:rPr>
          <w:szCs w:val="24"/>
        </w:rPr>
        <w:t xml:space="preserve"> ZFPPN-a ovlašteni predlagatelj za podnošenje prijedloga za otvaranje stečaja te budući iz </w:t>
      </w:r>
      <w:r w:rsidRPr="00564E07">
        <w:rPr>
          <w:szCs w:val="24"/>
        </w:rPr>
        <w:t>podnesenog pr</w:t>
      </w:r>
      <w:r w:rsidR="00FB2808">
        <w:rPr>
          <w:szCs w:val="24"/>
        </w:rPr>
        <w:t>ijedloga proizlazi da dužnik u O</w:t>
      </w:r>
      <w:r w:rsidRPr="00564E07">
        <w:rPr>
          <w:szCs w:val="24"/>
        </w:rPr>
        <w:t xml:space="preserve">čevidniku redoslijeda osnova za plaćanje ima evidentirane neizvršene osnove za plaćanje u razdoblju </w:t>
      </w:r>
      <w:r w:rsidR="00757D4E">
        <w:rPr>
          <w:szCs w:val="24"/>
        </w:rPr>
        <w:t>dužem od</w:t>
      </w:r>
      <w:r w:rsidRPr="00564E07">
        <w:rPr>
          <w:szCs w:val="24"/>
        </w:rPr>
        <w:t xml:space="preserve"> </w:t>
      </w:r>
      <w:r w:rsidR="00757D4E">
        <w:rPr>
          <w:szCs w:val="24"/>
        </w:rPr>
        <w:t>6</w:t>
      </w:r>
      <w:r w:rsidRPr="00564E07">
        <w:rPr>
          <w:szCs w:val="24"/>
        </w:rPr>
        <w:t>0 dana,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49694C">
        <w:rPr>
          <w:szCs w:val="24"/>
        </w:rPr>
        <w:t>7. ožujka</w:t>
      </w:r>
      <w:r w:rsidR="000D5CA4" w:rsidRPr="00564E07">
        <w:rPr>
          <w:szCs w:val="24"/>
        </w:rPr>
        <w:t xml:space="preserve"> 201</w:t>
      </w:r>
      <w:r w:rsidR="008A5320">
        <w:rPr>
          <w:szCs w:val="24"/>
        </w:rPr>
        <w:t>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r w:rsidR="00B3451E">
        <w:t>.</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8A5320" w:rsidP="00381069" w:rsidR="00381069" w:rsidRPr="00564E07">
      <w:pPr>
        <w:pStyle w:val="Odlomakpopisa"/>
        <w:numPr>
          <w:ilvl w:val="0"/>
          <w:numId w:val="3"/>
        </w:numPr>
        <w:ind w:left="567"/>
      </w:pPr>
      <w:r>
        <w:t>zakonskim</w:t>
      </w:r>
      <w:r w:rsidR="00564E07">
        <w:t xml:space="preserve"> zastup</w:t>
      </w:r>
      <w:r>
        <w:t>nicima</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3F5A" w:rsidP="008B157B" w:rsidR="00343F5A">
      <w:r>
        <w:separator/>
      </w:r>
    </w:p>
  </w:endnote>
  <w:endnote w:id="0" w:type="continuationSeparator">
    <w:p w:rsidRDefault="00343F5A" w:rsidP="008B157B" w:rsidR="00343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3F5A" w:rsidP="008B157B" w:rsidR="00343F5A">
      <w:r>
        <w:separator/>
      </w:r>
    </w:p>
  </w:footnote>
  <w:footnote w:id="0" w:type="continuationSeparator">
    <w:p w:rsidRDefault="00343F5A" w:rsidP="008B157B" w:rsidR="00343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0C5D3F">
          <w:rPr>
            <w:noProof/>
          </w:rPr>
          <w:t>3</w:t>
        </w:r>
        <w:r>
          <w:fldChar w:fldCharType="end"/>
        </w:r>
      </w:p>
    </w:sdtContent>
  </w:sdt>
  <w:p w:rsidRDefault="00564E07" w:rsidP="00564E07" w:rsidR="00564E07">
    <w:pPr>
      <w:pStyle w:val="Zaglavlje"/>
      <w:jc w:val="right"/>
    </w:pPr>
    <w:r>
      <w:t>11. St-</w:t>
    </w:r>
    <w:r w:rsidR="008A5320">
      <w:t>1931/2016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05F7A">
      <w:t>1</w:t>
    </w:r>
    <w:r w:rsidR="00031B48">
      <w:t>9</w:t>
    </w:r>
    <w:r w:rsidR="00A05F7A">
      <w:t>31</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1B48"/>
    <w:rsid w:val="00066650"/>
    <w:rsid w:val="000760B9"/>
    <w:rsid w:val="00081C61"/>
    <w:rsid w:val="00085E7C"/>
    <w:rsid w:val="000A404B"/>
    <w:rsid w:val="000B4D96"/>
    <w:rsid w:val="000C5D3F"/>
    <w:rsid w:val="000D5CA4"/>
    <w:rsid w:val="001B565E"/>
    <w:rsid w:val="001E507C"/>
    <w:rsid w:val="0023779A"/>
    <w:rsid w:val="00273166"/>
    <w:rsid w:val="002A2C43"/>
    <w:rsid w:val="002D07E8"/>
    <w:rsid w:val="00343F5A"/>
    <w:rsid w:val="00381069"/>
    <w:rsid w:val="003C2F22"/>
    <w:rsid w:val="00417EA6"/>
    <w:rsid w:val="00487D82"/>
    <w:rsid w:val="0049694C"/>
    <w:rsid w:val="004C051F"/>
    <w:rsid w:val="00547BB8"/>
    <w:rsid w:val="0056466B"/>
    <w:rsid w:val="00564E07"/>
    <w:rsid w:val="0067251F"/>
    <w:rsid w:val="0071519E"/>
    <w:rsid w:val="00757D4E"/>
    <w:rsid w:val="007F7A84"/>
    <w:rsid w:val="00814EDB"/>
    <w:rsid w:val="00815142"/>
    <w:rsid w:val="00853B3E"/>
    <w:rsid w:val="00875420"/>
    <w:rsid w:val="00891C1A"/>
    <w:rsid w:val="008A5320"/>
    <w:rsid w:val="008B157B"/>
    <w:rsid w:val="00981D37"/>
    <w:rsid w:val="00A05F7A"/>
    <w:rsid w:val="00A26530"/>
    <w:rsid w:val="00A51DE9"/>
    <w:rsid w:val="00B3451E"/>
    <w:rsid w:val="00B7506F"/>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1931</izvorni_sadrzaj>
    <derivirana_varijabla naziv="DomainObject.Predmet.Broj_1">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St-1931/2016</izvorni_sadrzaj>
    <derivirana_varijabla naziv="DomainObject.Predmet.OznakaBroj_1">St-1931/2016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TERMOKLIMA-SINJ, d.o.o. za trgovinu i građevinarstvo</izvorni_sadrzaj>
    <derivirana_varijabla naziv="DomainObject.Predmet.ProtustrankaFormated_1">  TERMOKLIMA-SINJ, d.o.o. za trgovinu i građevinarstvo</derivirana_varijabla>
  </DomainObject.Predmet.ProtustrankaFormated>
  <DomainObject.Predmet.ProtustrankaFormatedOIB>
    <izvorni_sadrzaj>  TERMOKLIMA-SINJ, d.o.o. za trgovinu i građevinarstvo, OIB 34553354670</izvorni_sadrzaj>
    <derivirana_varijabla naziv="DomainObject.Predmet.ProtustrankaFormatedOIB_1">  TERMOKLIMA-SINJ, d.o.o. za trgovinu i građevinarstvo, OIB 34553354670</derivirana_varijabla>
  </DomainObject.Predmet.ProtustrankaFormatedOIB>
  <DomainObject.Predmet.ProtustrankaFormatedWithAdress>
    <izvorni_sadrzaj> TERMOKLIMA-SINJ, d.o.o. za trgovinu i građevinarstvo, Serdara Tomaševića/bb, 21230 Sinj</izvorni_sadrzaj>
    <derivirana_varijabla naziv="DomainObject.Predmet.ProtustrankaFormatedWithAdress_1"> TERMOKLIMA-SINJ, d.o.o. za trgovinu i građevinarstvo, Serdara Tomaševića/bb, 21230 Sinj</derivirana_varijabla>
  </DomainObject.Predmet.ProtustrankaFormatedWithAdress>
  <DomainObject.Predmet.ProtustrankaFormatedWithAdressOIB>
    <izvorni_sadrzaj> TERMOKLIMA-SINJ, d.o.o. za trgovinu i građevinarstvo, OIB 34553354670, Serdara Tomaševića/bb, 21230 Sinj</izvorni_sadrzaj>
    <derivirana_varijabla naziv="DomainObject.Predmet.ProtustrankaFormatedWithAdressOIB_1"> TERMOKLIMA-SINJ, d.o.o. za trgovinu i građevinarstvo, OIB 34553354670, Serdara Tomaševića/bb, 21230 Sinj</derivirana_varijabla>
  </DomainObject.Predmet.ProtustrankaFormatedWithAdressOIB>
  <DomainObject.Predmet.ProtustrankaWithAdress>
    <izvorni_sadrzaj>TERMOKLIMA-SINJ, d.o.o. za trgovinu i građevinarstvo Serdara Tomaševića/bb, 21230 Sinj</izvorni_sadrzaj>
    <derivirana_varijabla naziv="DomainObject.Predmet.ProtustrankaWithAdress_1">TERMOKLIMA-SINJ, d.o.o. za trgovinu i građevinarstvo Serdara Tomaševića/bb, 21230 Sinj</derivirana_varijabla>
  </DomainObject.Predmet.ProtustrankaWithAdress>
  <DomainObject.Predmet.ProtustrankaWithAdressOIB>
    <izvorni_sadrzaj>TERMOKLIMA-SINJ, d.o.o. za trgovinu i građevinarstvo, OIB 34553354670, Serdara Tomaševića/bb, 21230 Sinj</izvorni_sadrzaj>
    <derivirana_varijabla naziv="DomainObject.Predmet.ProtustrankaWithAdressOIB_1">TERMOKLIMA-SINJ, d.o.o. za trgovinu i građevinarstvo, OIB 34553354670, Serdara Tomaševića/bb, 21230 Sinj</derivirana_varijabla>
  </DomainObject.Predmet.ProtustrankaWithAdressOIB>
  <DomainObject.Predmet.ProtustrankaNazivFormated>
    <izvorni_sadrzaj>TERMOKLIMA-SINJ, d.o.o. za trgovinu i građevinarstvo</izvorni_sadrzaj>
    <derivirana_varijabla naziv="DomainObject.Predmet.ProtustrankaNazivFormated_1">TERMOKLIMA-SINJ, d.o.o. za trgovinu i građevinarstvo</derivirana_varijabla>
  </DomainObject.Predmet.ProtustrankaNazivFormated>
  <DomainObject.Predmet.ProtustrankaNazivFormatedOIB>
    <izvorni_sadrzaj>TERMOKLIMA-SINJ, d.o.o. za trgovinu i građevinarstvo, OIB 34553354670</izvorni_sadrzaj>
    <derivirana_varijabla naziv="DomainObject.Predmet.ProtustrankaNazivFormatedOIB_1">TERMOKLIMA-SINJ, d.o.o. za trgovinu i građevinarstvo, OIB 34553354670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TERMOKLIMA-SINJ, d.o.o. za trgovinu i građevinarstvo</item>
    </izvorni_sadrzaj>
    <derivirana_varijabla naziv="DomainObject.Predmet.ProtuStrankaListFormated_1">
      <item>TERMOKLIMA-SINJ, d.o.o. za trgovinu i građevinarstvo</item>
    </derivirana_varijabla>
  </DomainObject.Predmet.ProtuStrankaListFormated>
  <DomainObject.Predmet.ProtuStrankaListFormatedOIB>
    <izvorni_sadrzaj>
      <item>TERMOKLIMA-SINJ, d.o.o. za trgovinu i građevinarstvo, OIB 34553354670</item>
    </izvorni_sadrzaj>
    <derivirana_varijabla naziv="DomainObject.Predmet.ProtuStrankaListFormatedOIB_1">
      <item>TERMOKLIMA-SINJ, d.o.o. za trgovinu i građevinarstvo, OIB 34553354670</item>
    </derivirana_varijabla>
  </DomainObject.Predmet.ProtuStrankaListFormatedOIB>
  <DomainObject.Predmet.ProtuStrankaListFormatedWithAdress>
    <izvorni_sadrzaj>
      <item>TERMOKLIMA-SINJ, d.o.o. za trgovinu i građevinarstvo, Serdara Tomaševića/bb, 21230 Sinj</item>
    </izvorni_sadrzaj>
    <derivirana_varijabla naziv="DomainObject.Predmet.ProtuStrankaListFormatedWithAdress_1">
      <item>TERMOKLIMA-SINJ, d.o.o. za trgovinu i građevinarstvo, Serdara Tomaševića/bb, 21230 Sinj</item>
    </derivirana_varijabla>
  </DomainObject.Predmet.ProtuStrankaListFormatedWithAdress>
  <DomainObject.Predmet.ProtuStrankaListFormatedWithAdressOIB>
    <izvorni_sadrzaj>
      <item>TERMOKLIMA-SINJ, d.o.o. za trgovinu i građevinarstvo, OIB 34553354670, Serdara Tomaševića/bb, 21230 Sinj</item>
    </izvorni_sadrzaj>
    <derivirana_varijabla naziv="DomainObject.Predmet.ProtuStrankaListFormatedWithAdressOIB_1">
      <item>TERMOKLIMA-SINJ, d.o.o. za trgovinu i građevinarstvo, OIB 34553354670, Serdara Tomaševića/bb, 21230 Sinj</item>
    </derivirana_varijabla>
  </DomainObject.Predmet.ProtuStrankaListFormatedWithAdressOIB>
  <DomainObject.Predmet.ProtuStrankaListNazivFormated>
    <izvorni_sadrzaj>
      <item>TERMOKLIMA-SINJ, d.o.o. za trgovinu i građevinarstvo</item>
    </izvorni_sadrzaj>
    <derivirana_varijabla naziv="DomainObject.Predmet.ProtuStrankaListNazivFormated_1">
      <item>TERMOKLIMA-SINJ, d.o.o. za trgovinu i građevinarstvo</item>
    </derivirana_varijabla>
  </DomainObject.Predmet.ProtuStrankaListNazivFormated>
  <DomainObject.Predmet.ProtuStrankaListNazivFormatedOIB>
    <izvorni_sadrzaj>
      <item>TERMOKLIMA-SINJ, d.o.o. za trgovinu i građevinarstvo, OIB 34553354670</item>
    </izvorni_sadrzaj>
    <derivirana_varijabla naziv="DomainObject.Predmet.ProtuStrankaListNazivFormatedOIB_1">
      <item>TERMOKLIMA-SINJ, d.o.o. za trgovinu i građevinarstvo, OIB 34553354670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TERMOKLIMA-SINJ, d.o.o. za trgovinu i građevinarstvo</izvorni_sadrzaj>
    <derivirana_varijabla naziv="DomainObject.Predmet.ProtustrankaIDrugi_1">TERMOKLIMA-SINJ, d.o.o.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TERMOKLIMA-SINJ, d.o.o. za trgovinu i građevinarstvo, OIB 34553354670, Serdara Tomaševića/bb, 21230 Sinj</izvorni_sadrzaj>
    <derivirana_varijabla naziv="DomainObject.Predmet.ProtustrankaIDrugiAdressOIB_1">TERMOKLIMA-SINJ, d.o.o. za trgovinu i građevinarstvo, OIB 34553354670, Serdara Tomaševića/bb,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TERMOKLIMA-SINJ, d.o.o. za trgovinu i građevinarstvo</item>
      <item>FINANCIJSKA AGENCIJA, RC SPLIT</item>
    </izvorni_sadrzaj>
    <derivirana_varijabla naziv="DomainObject.Predmet.SudioniciListNaziv_1">
      <item>TERMOKLIMA-SINJ, d.o.o. za trgovinu i građevinarstvo</item>
      <item>FINANCIJSKA AGENCIJA, RC SPLIT</item>
    </derivirana_varijabla>
  </DomainObject.Predmet.SudioniciListNaziv>
  <DomainObject.Predmet.SudioniciListAdressOIB>
    <izvorni_sadrzaj>
      <item>TERMOKLIMA-SINJ, d.o.o. za trgovinu i građevinarstvo, OIB 34553354670, Serdara Tomaševića/bb,21230 Sinj</item>
      <item>FINANCIJSKA AGENCIJA, RC SPLIT, OIB 85821130368, Mažuranićevo šetalište 24 b,21000 Split</item>
    </izvorni_sadrzaj>
    <derivirana_varijabla naziv="DomainObject.Predmet.SudioniciListAdressOIB_1">
      <item>TERMOKLIMA-SINJ, d.o.o. za trgovinu i građevinarstvo, OIB 34553354670, Serdara Tomaševića/bb,21230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34553354670</item>
      <item>, OIB 85821130368</item>
    </izvorni_sadrzaj>
    <derivirana_varijabla naziv="DomainObject.Predmet.SudioniciListNazivOIB_1">
      <item>, OIB 34553354670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5086</properties:Characters>
  <properties:Lines>111</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2016-09-21T10:24:00Z</dcterms:created>
  <dc:creator>Katarina Mikulić</dc:creator>
  <cp:lastModifiedBy>Ana Golub Gruić</cp:lastModifiedBy>
  <cp:lastPrinted>2017-03-07T08:55:00Z</cp:lastPrinted>
  <dcterms:modified xmlns:xsi="http://www.w3.org/2001/XMLSchema-instance" xsi:type="dcterms:W3CDTF">2017-03-07T09:16:00Z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