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7309" w14:paraId="67f7309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St-694/2015-106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BD5440" w:rsidR="00733BA9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>Trgovački sud u Zagrebu, Stalna služba u Karlovcu, po stečajnom sucu Vesni Fundurulić Perišin, u stečajnom postupku nad stečajnim dužnikom Stambena zadruga MANDUŠEVAC u stečaju, Zagreb, Badovinčeva 9a,  OIB:46963234972</w:t>
      </w:r>
      <w:r w:rsidR="00A0378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15. travnja 2019.,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A0378A" w:rsidP="00C07263" w:rsidR="00C07263" w:rsidRPr="00C072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</w:t>
      </w:r>
      <w:r w:rsidR="00C07263">
        <w:rPr>
          <w:rFonts w:hAnsi="Times New Roman" w:ascii="Times New Roman"/>
        </w:rPr>
        <w:t>41.250,00</w:t>
      </w:r>
      <w:r w:rsidR="005D4C20">
        <w:rPr>
          <w:rFonts w:hAnsi="Times New Roman" w:ascii="Times New Roman"/>
        </w:rPr>
        <w:t xml:space="preserve"> kn ostvarene prodajom nekretnine dužnika </w:t>
      </w:r>
      <w:r w:rsidR="00C07263" w:rsidRPr="00C07263">
        <w:rPr>
          <w:rFonts w:hAnsi="Times New Roman" w:ascii="Times New Roman"/>
        </w:rPr>
        <w:t>upisane u zemljišnim knjigama Općinskog građanskog suda u Zagrebu, Zemljišnoknjižni odjel Zagreb, k.o. 335568, Gornje Vrapče, zk. ul. 16105, kč. br. 1187/65 stambena građevina br. 245c (površine 175 m2) i dvorište (površine 495 m2), Kustošijanska</w:t>
      </w:r>
      <w:r w:rsidR="00C07263">
        <w:rPr>
          <w:rFonts w:hAnsi="Times New Roman" w:ascii="Times New Roman"/>
        </w:rPr>
        <w:t>,  ukupne površine 670 m2 i to:</w:t>
      </w:r>
    </w:p>
    <w:p w:rsidRDefault="00C07263" w:rsidP="00C07263" w:rsidR="00C07263" w:rsidRPr="00C07263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>6. Suvlasnički dio: 25/1000  ETAŽNO VLASNIŠTVO (E-6)</w:t>
      </w:r>
    </w:p>
    <w:p w:rsidRDefault="00C07263" w:rsidP="00C07263" w:rsidR="00C07263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>1. Garaža oznake G-1 u podrumu zgrade, površine 15,11 m2, sv</w:t>
      </w:r>
      <w:r>
        <w:rPr>
          <w:rFonts w:hAnsi="Times New Roman" w:ascii="Times New Roman"/>
        </w:rPr>
        <w:t xml:space="preserve">e u nacrtu označeno rozom bojom, </w:t>
      </w:r>
    </w:p>
    <w:p w:rsidRDefault="00284C71" w:rsidP="00C07263" w:rsidR="005D4C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identifikator predmeta prodaje </w:t>
      </w:r>
      <w:r w:rsidR="00C07263">
        <w:rPr>
          <w:rFonts w:hAnsi="Times New Roman" w:ascii="Times New Roman"/>
        </w:rPr>
        <w:t>3804</w:t>
      </w:r>
      <w:r>
        <w:rPr>
          <w:rFonts w:hAnsi="Times New Roman" w:ascii="Times New Roman"/>
        </w:rPr>
        <w:t xml:space="preserve">, </w:t>
      </w:r>
      <w:r w:rsidR="005D4C20">
        <w:rPr>
          <w:rFonts w:hAnsi="Times New Roman" w:ascii="Times New Roman"/>
        </w:rPr>
        <w:t>namiruju se:</w:t>
      </w:r>
    </w:p>
    <w:p w:rsidRDefault="005D4C20" w:rsidP="005D4C20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C07263">
        <w:rPr>
          <w:rFonts w:hAnsi="Times New Roman" w:ascii="Times New Roman"/>
        </w:rPr>
        <w:t xml:space="preserve">1.759,09 </w:t>
      </w:r>
      <w:r>
        <w:rPr>
          <w:rFonts w:hAnsi="Times New Roman" w:ascii="Times New Roman"/>
        </w:rPr>
        <w:t>kn,</w:t>
      </w:r>
    </w:p>
    <w:p w:rsidRDefault="00C07263" w:rsidP="005D4C20" w:rsidR="00C072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2.troškovi PDV-a u iznosu od 8.250,00 kn,</w:t>
      </w:r>
    </w:p>
    <w:p w:rsidRDefault="00C07263" w:rsidP="00C07263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5D4C20">
        <w:rPr>
          <w:rFonts w:hAnsi="Times New Roman" w:ascii="Times New Roman"/>
        </w:rPr>
        <w:t xml:space="preserve">.razlučni vjerovnik </w:t>
      </w:r>
      <w:r>
        <w:rPr>
          <w:rFonts w:hAnsi="Times New Roman" w:ascii="Times New Roman"/>
        </w:rPr>
        <w:t>NAVA BANKA d.d. u stečaju</w:t>
      </w:r>
      <w:r w:rsidR="005D4C20" w:rsidRPr="005D4C20">
        <w:rPr>
          <w:rFonts w:hAnsi="Times New Roman" w:ascii="Times New Roman"/>
        </w:rPr>
        <w:t xml:space="preserve">, Zagreb, </w:t>
      </w:r>
      <w:r>
        <w:rPr>
          <w:rFonts w:hAnsi="Times New Roman" w:ascii="Times New Roman"/>
        </w:rPr>
        <w:t>Tratinska 27,</w:t>
      </w:r>
      <w:r w:rsidRPr="00C07263">
        <w:rPr>
          <w:rFonts w:hAnsi="Times New Roman" w:ascii="Times New Roman"/>
        </w:rPr>
        <w:t>OIB: 07492912398</w:t>
      </w:r>
      <w:r>
        <w:rPr>
          <w:rFonts w:hAnsi="Times New Roman" w:ascii="Times New Roman"/>
        </w:rPr>
        <w:t>, u iznosu od 31.240,91</w:t>
      </w:r>
      <w:r w:rsidR="005D4C20">
        <w:rPr>
          <w:rFonts w:hAnsi="Times New Roman" w:ascii="Times New Roman"/>
        </w:rPr>
        <w:t xml:space="preserve"> kn.</w:t>
      </w:r>
    </w:p>
    <w:p w:rsidRDefault="00F646BD" w:rsidP="0022057D" w:rsidR="00F646BD">
      <w:pPr>
        <w:jc w:val="both"/>
        <w:rPr>
          <w:rFonts w:hAnsi="Times New Roman" w:ascii="Times New Roman"/>
        </w:rPr>
      </w:pPr>
    </w:p>
    <w:p w:rsidRDefault="0022057D" w:rsidP="005D4C20" w:rsidR="0022057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646BD">
        <w:rPr>
          <w:rFonts w:hAnsi="Times New Roman" w:ascii="Times New Roman"/>
        </w:rPr>
        <w:t xml:space="preserve">I.Nalaže se </w:t>
      </w:r>
      <w:r w:rsidR="00F646BD" w:rsidRPr="00F646BD">
        <w:rPr>
          <w:rFonts w:hAnsi="Times New Roman" w:ascii="Times New Roman"/>
        </w:rPr>
        <w:t>Financijskoj agenciji Zagreb, Ulica grada Vukovara 70, OIB: 85821130368</w:t>
      </w:r>
      <w:r w:rsidR="00F646BD">
        <w:rPr>
          <w:rFonts w:hAnsi="Times New Roman" w:ascii="Times New Roman"/>
        </w:rPr>
        <w:t xml:space="preserve">, u roku od osam dana </w:t>
      </w:r>
      <w:r>
        <w:rPr>
          <w:rFonts w:hAnsi="Times New Roman" w:ascii="Times New Roman"/>
        </w:rPr>
        <w:t xml:space="preserve">od pravomoćnosti ovog rješenja isplatiti iznos od 1.759,09 kn stečajnom dužniku </w:t>
      </w:r>
      <w:r w:rsidRPr="0022057D">
        <w:rPr>
          <w:rFonts w:hAnsi="Times New Roman" w:ascii="Times New Roman"/>
        </w:rPr>
        <w:t>Stambena zadruga MANDUŠEVAC u stečaju, Zagreb, Badovinčeva 9a,  OIB:46963234972</w:t>
      </w:r>
      <w:r>
        <w:rPr>
          <w:rFonts w:hAnsi="Times New Roman" w:ascii="Times New Roman"/>
        </w:rPr>
        <w:t xml:space="preserve"> na račun broj IBAN: </w:t>
      </w:r>
      <w:r w:rsidRPr="0022057D">
        <w:rPr>
          <w:rFonts w:hAnsi="Times New Roman" w:ascii="Times New Roman"/>
        </w:rPr>
        <w:t>HR7524020061100758364</w:t>
      </w:r>
      <w:r w:rsidR="00202016">
        <w:rPr>
          <w:rFonts w:hAnsi="Times New Roman" w:ascii="Times New Roman"/>
        </w:rPr>
        <w:t>.</w:t>
      </w:r>
    </w:p>
    <w:p w:rsidRDefault="00F646BD" w:rsidP="00202016" w:rsidR="00F646BD">
      <w:pPr>
        <w:jc w:val="both"/>
        <w:rPr>
          <w:rFonts w:hAnsi="Times New Roman" w:ascii="Times New Roman"/>
        </w:rPr>
      </w:pPr>
    </w:p>
    <w:p w:rsidRDefault="0022057D" w:rsidP="00202016" w:rsidR="009D230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646BD">
        <w:rPr>
          <w:rFonts w:hAnsi="Times New Roman" w:ascii="Times New Roman"/>
        </w:rPr>
        <w:t>.</w:t>
      </w:r>
      <w:r w:rsidR="00202016" w:rsidRPr="00202016">
        <w:rPr>
          <w:rFonts w:hAnsi="Times New Roman" w:ascii="Times New Roman"/>
        </w:rPr>
        <w:t xml:space="preserve">Nalaže se Financijskoj agenciji Zagreb, Ulica grada Vukovara 70, OIB: 85821130368, u roku od osam dana od pravomoćnosti ovog rješenja </w:t>
      </w:r>
      <w:r w:rsidR="00202016">
        <w:rPr>
          <w:rFonts w:hAnsi="Times New Roman" w:ascii="Times New Roman"/>
        </w:rPr>
        <w:t>uplatit</w:t>
      </w:r>
      <w:r w:rsidR="00202016" w:rsidRPr="00202016">
        <w:rPr>
          <w:rFonts w:hAnsi="Times New Roman" w:ascii="Times New Roman"/>
        </w:rPr>
        <w:t xml:space="preserve">i iznos od </w:t>
      </w:r>
      <w:r w:rsidR="00202016">
        <w:rPr>
          <w:rFonts w:hAnsi="Times New Roman" w:ascii="Times New Roman"/>
        </w:rPr>
        <w:t xml:space="preserve">8.250,00 </w:t>
      </w:r>
      <w:r w:rsidR="00202016" w:rsidRPr="00202016">
        <w:rPr>
          <w:rFonts w:hAnsi="Times New Roman" w:ascii="Times New Roman"/>
        </w:rPr>
        <w:t xml:space="preserve">kn </w:t>
      </w:r>
      <w:r w:rsidR="00202016">
        <w:rPr>
          <w:rFonts w:hAnsi="Times New Roman" w:ascii="Times New Roman"/>
        </w:rPr>
        <w:t xml:space="preserve"> na ime PDV-a, Republici Hrvatskoj, Ministarstvo financija na račun broj IBAN: HR</w:t>
      </w:r>
      <w:r w:rsidR="00202016" w:rsidRPr="00202016">
        <w:rPr>
          <w:rFonts w:hAnsi="Times New Roman" w:ascii="Times New Roman"/>
        </w:rPr>
        <w:t>1210010051863000160, poziv na broj HR68 1201-46963234972.</w:t>
      </w: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202016">
        <w:rPr>
          <w:rFonts w:hAnsi="Times New Roman" w:ascii="Times New Roman"/>
        </w:rPr>
        <w:t xml:space="preserve">Nalaže se Financijskoj agenciji Zagreb, Ulica grada Vukovara 70, OIB: 85821130368, u roku od osam dana od pravomoćnosti ovog rješenja isplatiti iznos od </w:t>
      </w:r>
      <w:r>
        <w:rPr>
          <w:rFonts w:hAnsi="Times New Roman" w:ascii="Times New Roman"/>
        </w:rPr>
        <w:t>31.240,91</w:t>
      </w:r>
      <w:r w:rsidRPr="00202016">
        <w:rPr>
          <w:rFonts w:hAnsi="Times New Roman" w:ascii="Times New Roman"/>
        </w:rPr>
        <w:t xml:space="preserve"> kn </w:t>
      </w:r>
      <w:r>
        <w:rPr>
          <w:rFonts w:hAnsi="Times New Roman" w:ascii="Times New Roman"/>
        </w:rPr>
        <w:t>razlučnom vjerovniku</w:t>
      </w:r>
      <w:r w:rsidRPr="00202016">
        <w:rPr>
          <w:rFonts w:hAnsi="Times New Roman" w:ascii="Times New Roman"/>
        </w:rPr>
        <w:t xml:space="preserve"> NAVA BANKA d.d. u stečaju, Zagreb, Tratinska 27,OIB: 07492912398</w:t>
      </w:r>
      <w:r>
        <w:rPr>
          <w:rFonts w:hAnsi="Times New Roman" w:ascii="Times New Roman"/>
        </w:rPr>
        <w:t xml:space="preserve"> </w:t>
      </w:r>
      <w:r w:rsidRPr="00202016">
        <w:rPr>
          <w:rFonts w:hAnsi="Times New Roman" w:ascii="Times New Roman"/>
        </w:rPr>
        <w:t xml:space="preserve"> na račun broj IBAN: HR3823400091190022802.</w:t>
      </w: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202016">
        <w:rPr>
          <w:rFonts w:hAnsi="Times New Roman" w:ascii="Times New Roman"/>
        </w:rPr>
        <w:t xml:space="preserve">694/2015-88 </w:t>
      </w:r>
      <w:r>
        <w:rPr>
          <w:rFonts w:hAnsi="Times New Roman" w:ascii="Times New Roman"/>
        </w:rPr>
        <w:t xml:space="preserve">od </w:t>
      </w:r>
      <w:r w:rsidR="00202016">
        <w:rPr>
          <w:rFonts w:hAnsi="Times New Roman" w:ascii="Times New Roman"/>
        </w:rPr>
        <w:t>7. studenog 2018</w:t>
      </w:r>
      <w:r>
        <w:rPr>
          <w:rFonts w:hAnsi="Times New Roman" w:ascii="Times New Roman"/>
        </w:rPr>
        <w:t xml:space="preserve">. kupcu </w:t>
      </w:r>
      <w:r w:rsidR="00202016" w:rsidRPr="00202016">
        <w:rPr>
          <w:rFonts w:hAnsi="Times New Roman" w:ascii="Times New Roman"/>
        </w:rPr>
        <w:t>NADA IVRLAČ, Zagreb, Gospočak 20, OIB:07609768633</w:t>
      </w:r>
      <w:r>
        <w:rPr>
          <w:rFonts w:hAnsi="Times New Roman" w:ascii="Times New Roman"/>
        </w:rPr>
        <w:t>, dosuđena je nekretnina stečajnog dužnika opisana pod toč. I. izreke ovog rješenja, a koje rješenje je postalo pravomoćno</w:t>
      </w:r>
      <w:r w:rsidR="00202016">
        <w:rPr>
          <w:rFonts w:hAnsi="Times New Roman" w:ascii="Times New Roman"/>
        </w:rPr>
        <w:t xml:space="preserve"> 24. studenog</w:t>
      </w:r>
      <w:r w:rsidR="00572CC5">
        <w:rPr>
          <w:rFonts w:hAnsi="Times New Roman" w:ascii="Times New Roman"/>
        </w:rPr>
        <w:t xml:space="preserve"> 2018.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E4F01" w:rsidR="008E4F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202016">
        <w:rPr>
          <w:rFonts w:hAnsi="Times New Roman" w:ascii="Times New Roman"/>
        </w:rPr>
        <w:t>37.125,00</w:t>
      </w:r>
      <w:r>
        <w:rPr>
          <w:rFonts w:hAnsi="Times New Roman" w:ascii="Times New Roman"/>
        </w:rPr>
        <w:t xml:space="preserve"> kn, budući je navedenu nekret</w:t>
      </w:r>
      <w:r w:rsidR="00980DE2">
        <w:rPr>
          <w:rFonts w:hAnsi="Times New Roman" w:ascii="Times New Roman"/>
        </w:rPr>
        <w:t>n</w:t>
      </w:r>
      <w:r>
        <w:rPr>
          <w:rFonts w:hAnsi="Times New Roman" w:ascii="Times New Roman"/>
        </w:rPr>
        <w:t>inu kupio na elektroničkoj javnoj dražbi koju je provela F</w:t>
      </w:r>
      <w:r w:rsidR="006E1F2E">
        <w:rPr>
          <w:rFonts w:hAnsi="Times New Roman" w:ascii="Times New Roman"/>
        </w:rPr>
        <w:t>inancijska agencija</w:t>
      </w:r>
      <w:r>
        <w:rPr>
          <w:rFonts w:hAnsi="Times New Roman" w:ascii="Times New Roman"/>
        </w:rPr>
        <w:t xml:space="preserve">, za iznos kupovnine od </w:t>
      </w:r>
      <w:r w:rsidR="00202016">
        <w:rPr>
          <w:rFonts w:hAnsi="Times New Roman" w:ascii="Times New Roman"/>
        </w:rPr>
        <w:t>41.250,00</w:t>
      </w:r>
      <w:r>
        <w:rPr>
          <w:rFonts w:hAnsi="Times New Roman" w:ascii="Times New Roman"/>
        </w:rPr>
        <w:t xml:space="preserve"> kn</w:t>
      </w:r>
      <w:r w:rsidR="008859E4">
        <w:rPr>
          <w:rFonts w:hAnsi="Times New Roman" w:ascii="Times New Roman"/>
        </w:rPr>
        <w:t xml:space="preserve">, a jamčevinu u iznosu od </w:t>
      </w:r>
      <w:r w:rsidR="00202016">
        <w:rPr>
          <w:rFonts w:hAnsi="Times New Roman" w:ascii="Times New Roman"/>
        </w:rPr>
        <w:t xml:space="preserve">4.125,00 </w:t>
      </w:r>
      <w:r w:rsidR="008859E4" w:rsidRPr="008859E4">
        <w:rPr>
          <w:rFonts w:hAnsi="Times New Roman" w:ascii="Times New Roman"/>
        </w:rPr>
        <w:t>kn</w:t>
      </w:r>
      <w:r w:rsidR="008859E4">
        <w:rPr>
          <w:rFonts w:hAnsi="Times New Roman" w:ascii="Times New Roman"/>
        </w:rPr>
        <w:t xml:space="preserve"> je platio na račun Financijske agencije</w:t>
      </w:r>
      <w:r w:rsidR="008E4F01">
        <w:rPr>
          <w:rFonts w:hAnsi="Times New Roman" w:ascii="Times New Roman"/>
        </w:rPr>
        <w:t xml:space="preserve"> broj HR3323900011300028779. </w:t>
      </w:r>
    </w:p>
    <w:p w:rsidRDefault="008859E4" w:rsidP="008E4F01" w:rsidR="008859E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8E4F01">
        <w:rPr>
          <w:rFonts w:hAnsi="Times New Roman" w:ascii="Times New Roman"/>
        </w:rPr>
        <w:t xml:space="preserve"> 12. listopada 2018</w:t>
      </w:r>
      <w:r>
        <w:rPr>
          <w:rFonts w:hAnsi="Times New Roman" w:ascii="Times New Roman"/>
        </w:rPr>
        <w:t xml:space="preserve">. Financijska agencija je obavijestila sud da je </w:t>
      </w:r>
      <w:r w:rsidR="008E4F01" w:rsidRPr="008E4F01">
        <w:rPr>
          <w:rFonts w:hAnsi="Times New Roman" w:ascii="Times New Roman"/>
        </w:rPr>
        <w:t>NADA IVRLAČ, Zagreb</w:t>
      </w:r>
      <w:r>
        <w:rPr>
          <w:rFonts w:hAnsi="Times New Roman" w:ascii="Times New Roman"/>
        </w:rPr>
        <w:t>, uplati</w:t>
      </w:r>
      <w:r w:rsidR="008E4F01">
        <w:rPr>
          <w:rFonts w:hAnsi="Times New Roman" w:ascii="Times New Roman"/>
        </w:rPr>
        <w:t>la</w:t>
      </w:r>
      <w:r>
        <w:rPr>
          <w:rFonts w:hAnsi="Times New Roman" w:ascii="Times New Roman"/>
        </w:rPr>
        <w:t xml:space="preserve"> kupovninu na račun Financijske agencije broj </w:t>
      </w:r>
      <w:r w:rsidRPr="008859E4">
        <w:rPr>
          <w:rFonts w:hAnsi="Times New Roman" w:ascii="Times New Roman"/>
        </w:rPr>
        <w:t>HR</w:t>
      </w:r>
      <w:r w:rsidR="008E4F01">
        <w:rPr>
          <w:rFonts w:hAnsi="Times New Roman" w:ascii="Times New Roman"/>
        </w:rPr>
        <w:t>11-2390001-13-00028787</w:t>
      </w:r>
      <w:r>
        <w:rPr>
          <w:rFonts w:hAnsi="Times New Roman" w:ascii="Times New Roman"/>
        </w:rPr>
        <w:t xml:space="preserve">, u iznosu od </w:t>
      </w:r>
      <w:r w:rsidR="008E4F01">
        <w:rPr>
          <w:rFonts w:hAnsi="Times New Roman" w:ascii="Times New Roman"/>
        </w:rPr>
        <w:t>37.125,00</w:t>
      </w:r>
      <w:r>
        <w:rPr>
          <w:rFonts w:hAnsi="Times New Roman" w:ascii="Times New Roman"/>
        </w:rPr>
        <w:t xml:space="preserve"> kn, </w:t>
      </w:r>
      <w:r w:rsidR="008E4F01">
        <w:rPr>
          <w:rFonts w:hAnsi="Times New Roman" w:ascii="Times New Roman"/>
        </w:rPr>
        <w:t>2. listopada</w:t>
      </w:r>
      <w:r>
        <w:rPr>
          <w:rFonts w:hAnsi="Times New Roman" w:ascii="Times New Roman"/>
        </w:rPr>
        <w:t xml:space="preserve"> 2018.</w:t>
      </w:r>
    </w:p>
    <w:p w:rsidRDefault="006E1F2E" w:rsidP="008859E4" w:rsidR="006E1F2E">
      <w:pPr>
        <w:ind w:firstLine="708"/>
        <w:jc w:val="both"/>
        <w:rPr>
          <w:rFonts w:hAnsi="Times New Roman" w:ascii="Times New Roman"/>
        </w:rPr>
      </w:pPr>
    </w:p>
    <w:p w:rsidRDefault="006E1F2E" w:rsidP="00B96CFC" w:rsidR="00B96C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8E4F01">
        <w:rPr>
          <w:rFonts w:hAnsi="Times New Roman" w:ascii="Times New Roman"/>
        </w:rPr>
        <w:t>25. siječnja 2019</w:t>
      </w:r>
      <w:r>
        <w:rPr>
          <w:rFonts w:hAnsi="Times New Roman" w:ascii="Times New Roman"/>
        </w:rPr>
        <w:t xml:space="preserve">.  stečajni upravitelj je dostavio prijedlog diobe kupovnine kojim je precizirao troškove postupka u smislu čl. 254. Stečajnog zakona </w:t>
      </w:r>
      <w:r w:rsidRPr="006E1F2E">
        <w:rPr>
          <w:rFonts w:hAnsi="Times New Roman" w:ascii="Times New Roman"/>
        </w:rPr>
        <w:t>("Narodne novine" broj 71/15</w:t>
      </w:r>
      <w:r w:rsidR="008E4F01">
        <w:rPr>
          <w:rFonts w:hAnsi="Times New Roman" w:ascii="Times New Roman"/>
        </w:rPr>
        <w:t xml:space="preserve">, 104/17 - dalje SZ). </w:t>
      </w:r>
    </w:p>
    <w:p w:rsidRDefault="00B96CFC" w:rsidP="00B96CFC" w:rsidR="00B96CFC">
      <w:pPr>
        <w:ind w:firstLine="708"/>
        <w:jc w:val="both"/>
        <w:rPr>
          <w:rFonts w:hAnsi="Times New Roman" w:ascii="Times New Roman"/>
        </w:rPr>
      </w:pPr>
    </w:p>
    <w:p w:rsidRDefault="00B96CFC" w:rsidP="00B96CFC" w:rsidR="00B96CFC">
      <w:pPr>
        <w:ind w:firstLine="708"/>
        <w:jc w:val="both"/>
        <w:rPr>
          <w:rFonts w:hAnsi="Times New Roman" w:ascii="Times New Roman"/>
        </w:rPr>
      </w:pPr>
      <w:r w:rsidRPr="00B96CFC">
        <w:rPr>
          <w:rFonts w:hAnsi="Times New Roman" w:ascii="Times New Roman"/>
        </w:rPr>
        <w:t>Podneskom od 4. travnja 2019. razlučni vjerovnik navodi da je stanje duga na dan 4. travnja 2019. u iznosu od 4.433.253,17 kn. Nije suglasan s prijedlogom diobe u odnosu na troškove utvrđenja predmeta razlučnog prava temeljem članak 254. stav 2 SZ-a u paušalnom iznosu od 5% s obzirom na pravno shvaćanje prihvaćeno na sjednici Odjela trgovačkih i drugih sudova, dok je s preostalim dijelom suglasan</w:t>
      </w:r>
      <w:r>
        <w:rPr>
          <w:rFonts w:hAnsi="Times New Roman" w:ascii="Times New Roman"/>
        </w:rPr>
        <w:t>.</w:t>
      </w:r>
    </w:p>
    <w:p w:rsidRDefault="00B96CFC" w:rsidP="00B96CFC" w:rsidR="00B96CFC">
      <w:pPr>
        <w:ind w:firstLine="708"/>
        <w:jc w:val="both"/>
        <w:rPr>
          <w:rFonts w:hAnsi="Times New Roman" w:ascii="Times New Roman"/>
        </w:rPr>
      </w:pPr>
    </w:p>
    <w:p w:rsidRDefault="006E1F2E" w:rsidP="00B96CFC" w:rsidR="006E1F2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8E4F01">
        <w:rPr>
          <w:rFonts w:hAnsi="Times New Roman" w:ascii="Times New Roman"/>
        </w:rPr>
        <w:t>15. travnja 2019</w:t>
      </w:r>
      <w:r w:rsidR="00B96CFC">
        <w:rPr>
          <w:rFonts w:hAnsi="Times New Roman" w:ascii="Times New Roman"/>
        </w:rPr>
        <w:t xml:space="preserve">., u odsutnosti uredno pozvanog razlučnog vjerovnika, </w:t>
      </w:r>
      <w:r>
        <w:rPr>
          <w:rFonts w:hAnsi="Times New Roman" w:ascii="Times New Roman"/>
        </w:rPr>
        <w:t xml:space="preserve">stečajni upravitelj je naveo kao u prijedlogu, </w:t>
      </w:r>
      <w:r w:rsidR="008E4F01">
        <w:rPr>
          <w:rFonts w:hAnsi="Times New Roman" w:ascii="Times New Roman"/>
        </w:rPr>
        <w:t xml:space="preserve">time da je sukladno pravnom shvaćanju VTS-a odustao od traženja troškova utvrđenja predmeta razlučnog prava paušalno u iznosu 5% </w:t>
      </w:r>
      <w:r w:rsidR="00B96CFC">
        <w:rPr>
          <w:rFonts w:hAnsi="Times New Roman" w:ascii="Times New Roman"/>
        </w:rPr>
        <w:t xml:space="preserve">od </w:t>
      </w:r>
      <w:r w:rsidR="008E4F01">
        <w:rPr>
          <w:rFonts w:hAnsi="Times New Roman" w:ascii="Times New Roman"/>
        </w:rPr>
        <w:t xml:space="preserve">utržka </w:t>
      </w:r>
      <w:r w:rsidR="00B96CFC">
        <w:rPr>
          <w:rFonts w:hAnsi="Times New Roman" w:ascii="Times New Roman"/>
        </w:rPr>
        <w:t>odnosno</w:t>
      </w:r>
      <w:r w:rsidR="008E4F01">
        <w:rPr>
          <w:rFonts w:hAnsi="Times New Roman" w:ascii="Times New Roman"/>
        </w:rPr>
        <w:t xml:space="preserve"> iznosa od 2.062,50 kn.</w:t>
      </w:r>
      <w:r w:rsidR="00891318">
        <w:rPr>
          <w:rFonts w:hAnsi="Times New Roman" w:ascii="Times New Roman"/>
        </w:rPr>
        <w:t xml:space="preserve"> Vezano za stvarne troškove unovčenja predmeta razlučnog prava da se isti odnose </w:t>
      </w:r>
      <w:r w:rsidR="008D1AA6" w:rsidRPr="008D1AA6">
        <w:rPr>
          <w:rFonts w:hAnsi="Times New Roman" w:ascii="Times New Roman"/>
        </w:rPr>
        <w:t xml:space="preserve">na </w:t>
      </w:r>
      <w:r w:rsidR="00B96CFC" w:rsidRPr="00B96CFC">
        <w:rPr>
          <w:rFonts w:hAnsi="Times New Roman" w:ascii="Times New Roman"/>
        </w:rPr>
        <w:t>trošak plina i struje u iznosu od 1.072,98 kn, te srazmjerni dio troškova stečajne mase u postotku od 3,67% i to za čuvanje građevinske dokumentacije u iznosu od 190,84 kn, troškovi izrade pečata, upis u Očevidnik nekretnina, javna objava FINA, poštarina i dr. u iznosu od 146,80 kn, knjigovodstvene usluge u iznosu od 88,08 kn, nagrada stečajnom upr</w:t>
      </w:r>
      <w:r w:rsidR="00B96CFC">
        <w:rPr>
          <w:rFonts w:hAnsi="Times New Roman" w:ascii="Times New Roman"/>
        </w:rPr>
        <w:t xml:space="preserve">avitelju  u iznosu od 260,39 kn </w:t>
      </w:r>
      <w:r w:rsidR="008D1AA6">
        <w:rPr>
          <w:rFonts w:hAnsi="Times New Roman" w:ascii="Times New Roman"/>
        </w:rPr>
        <w:t xml:space="preserve">odnosno  temeljem odredbe čl. 254. st. 3. SZ-a, u ukupnom iznosu od </w:t>
      </w:r>
      <w:r w:rsidR="00B96CFC">
        <w:rPr>
          <w:rFonts w:hAnsi="Times New Roman" w:ascii="Times New Roman"/>
        </w:rPr>
        <w:t>1.759,09</w:t>
      </w:r>
      <w:r w:rsidR="008D1AA6">
        <w:rPr>
          <w:rFonts w:hAnsi="Times New Roman" w:ascii="Times New Roman"/>
        </w:rPr>
        <w:t xml:space="preserve"> kn, slijedom čega je predložio da se u stečajnu masu izdvoji </w:t>
      </w:r>
      <w:r w:rsidR="00B96CFC">
        <w:rPr>
          <w:rFonts w:hAnsi="Times New Roman" w:ascii="Times New Roman"/>
        </w:rPr>
        <w:t>navedeni iznos, a također da se isplati iznos PDV-a u iznosu od 8.250,00 kn.</w:t>
      </w:r>
    </w:p>
    <w:p w:rsidRDefault="00E0413C" w:rsidP="00B96CFC" w:rsidR="00E0413C">
      <w:pPr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B96CFC" w:rsidRPr="00B96CFC">
        <w:rPr>
          <w:rFonts w:hAnsi="Times New Roman" w:ascii="Times New Roman"/>
        </w:rPr>
        <w:t xml:space="preserve">NAVA BANKA d.d. u stečaju, Zagreb </w:t>
      </w:r>
      <w:r w:rsidR="00B96CFC">
        <w:rPr>
          <w:rFonts w:hAnsi="Times New Roman" w:ascii="Times New Roman"/>
        </w:rPr>
        <w:t xml:space="preserve">iznosom od 31.240,91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dok je stečajnom dužniku radi namirenja stvarnih troškova </w:t>
      </w:r>
      <w:r w:rsidR="00B96CFC">
        <w:rPr>
          <w:rFonts w:hAnsi="Times New Roman" w:ascii="Times New Roman"/>
        </w:rPr>
        <w:t>unovčenja</w:t>
      </w:r>
      <w:r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 xml:space="preserve">predmeta razlučnog prava </w:t>
      </w:r>
      <w:r>
        <w:rPr>
          <w:rFonts w:hAnsi="Times New Roman" w:ascii="Times New Roman"/>
        </w:rPr>
        <w:t xml:space="preserve">određen iznos od </w:t>
      </w:r>
      <w:r w:rsidR="00B96CFC">
        <w:rPr>
          <w:rFonts w:hAnsi="Times New Roman" w:ascii="Times New Roman"/>
        </w:rPr>
        <w:t xml:space="preserve">1.759,09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>,</w:t>
      </w:r>
      <w:r w:rsidR="005511EF">
        <w:rPr>
          <w:rFonts w:hAnsi="Times New Roman" w:ascii="Times New Roman"/>
        </w:rPr>
        <w:t xml:space="preserve"> te budući je nekretnina opterećena porezom, iznos od 8.250,00 kn, sve </w:t>
      </w:r>
      <w:r>
        <w:rPr>
          <w:rFonts w:hAnsi="Times New Roman" w:ascii="Times New Roman"/>
        </w:rPr>
        <w:t xml:space="preserve"> su</w:t>
      </w:r>
      <w:r w:rsidR="005511EF">
        <w:rPr>
          <w:rFonts w:hAnsi="Times New Roman" w:ascii="Times New Roman"/>
        </w:rPr>
        <w:t>kladno odredbi čl. 254. st.</w:t>
      </w:r>
      <w:r>
        <w:rPr>
          <w:rFonts w:hAnsi="Times New Roman" w:ascii="Times New Roman"/>
        </w:rPr>
        <w:t xml:space="preserve"> 3. SZ-a. </w:t>
      </w: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</w:p>
    <w:p w:rsidRDefault="005511EF" w:rsidP="008859E4" w:rsidR="005511EF">
      <w:pPr>
        <w:ind w:firstLine="708"/>
        <w:jc w:val="both"/>
        <w:rPr>
          <w:rFonts w:hAnsi="Times New Roman" w:ascii="Times New Roman"/>
        </w:rPr>
      </w:pPr>
    </w:p>
    <w:p w:rsidRDefault="005511EF" w:rsidP="008859E4" w:rsidR="005511EF">
      <w:pPr>
        <w:ind w:firstLine="708"/>
        <w:jc w:val="both"/>
        <w:rPr>
          <w:rFonts w:hAnsi="Times New Roman" w:ascii="Times New Roman"/>
        </w:rPr>
      </w:pPr>
    </w:p>
    <w:p w:rsidRDefault="005511EF" w:rsidP="008859E4" w:rsidR="005511EF">
      <w:pPr>
        <w:ind w:firstLine="708"/>
        <w:jc w:val="both"/>
        <w:rPr>
          <w:rFonts w:hAnsi="Times New Roman" w:ascii="Times New Roman"/>
        </w:rPr>
      </w:pPr>
    </w:p>
    <w:p w:rsidRDefault="005511EF" w:rsidP="008859E4" w:rsidR="005511EF">
      <w:pPr>
        <w:ind w:firstLine="708"/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 riješeno je kao u izreci ovog rješenja. </w:t>
      </w:r>
    </w:p>
    <w:p w:rsidRDefault="00572CC5" w:rsidP="00E0413C" w:rsidR="00572CC5">
      <w:pPr>
        <w:jc w:val="both"/>
        <w:rPr>
          <w:rFonts w:hAnsi="Times New Roman" w:ascii="Times New Roman"/>
        </w:rPr>
      </w:pP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>1</w:t>
      </w:r>
      <w:r w:rsidR="00980DE2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B96CFC">
        <w:rPr>
          <w:rFonts w:hAnsi="Times New Roman" w:ascii="Times New Roman"/>
        </w:rPr>
        <w:t>travnja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E354A">
        <w:rPr>
          <w:rFonts w:hAnsi="Times New Roman" w:ascii="Times New Roman"/>
        </w:rPr>
        <w:t>, v.r.</w:t>
      </w:r>
    </w:p>
    <w:p w:rsidRDefault="00FE354A" w:rsidP="004E4B56" w:rsidR="00FE354A">
      <w:pPr>
        <w:jc w:val="right"/>
        <w:rPr>
          <w:rFonts w:hAnsi="Times New Roman" w:ascii="Times New Roman"/>
        </w:rPr>
      </w:pPr>
    </w:p>
    <w:p w:rsidRDefault="00FE354A" w:rsidP="00C339BE" w:rsidR="00FE354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E354A" w:rsidP="004E4B56" w:rsidR="00FE354A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FE354A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54A">
          <w:rPr>
            <w:noProof/>
          </w:rPr>
          <w:t>3</w:t>
        </w:r>
        <w:r>
          <w:fldChar w:fldCharType="end"/>
        </w:r>
      </w:p>
    </w:sdtContent>
  </w:sdt>
  <w:p w:rsidRDefault="00C07263" w:rsidP="00C07263" w:rsidR="0060670C">
    <w:pPr>
      <w:pStyle w:val="Zaglavlje"/>
      <w:jc w:val="right"/>
    </w:pPr>
    <w:r w:rsidRPr="00C07263">
      <w:rPr>
        <w:rFonts w:hAnsi="Times New Roman" w:ascii="Times New Roman"/>
      </w:rPr>
      <w:t>3  St-694/2015-106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B77B4"/>
    <w:rsid w:val="00FE1713"/>
    <w:rsid w:val="00FE1BD6"/>
    <w:rsid w:val="00FE354A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5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5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St-694/2015-100</izvorni_sadrzaj>
    <derivirana_varijabla naziv="DomainObject.PredzadnjaOdlukaIzPredmeta.Oznaka_1">St-694/2015-100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9DB79-E7CF-4D5D-BE64-4BD750E07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853</properties:Words>
  <properties:Characters>4758</properties:Characters>
  <properties:Lines>118</properties:Lines>
  <properties:Paragraphs>34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2019-04-15T10:37:00Z</dcterms:created>
  <dc:creator>Gordana Grčić</dc:creator>
  <cp:lastModifiedBy>Gordana Cvitković</cp:lastModifiedBy>
  <cp:lastPrinted>2019-04-15T11:31:00Z</cp:lastPrinted>
  <dcterms:modified xmlns:xsi="http://www.w3.org/2001/XMLSchema-instance" xsi:type="dcterms:W3CDTF">2019-04-15T11:31:00Z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(St-694-2015-rješenje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