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3024" w14:paraId="0133024" w:rsidRDefault="000D16D7" w:rsidP="00910611" w:rsidR="000D16D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16D7" w:rsidP="00910611" w:rsidR="000D16D7">
      <w:r>
        <w:rPr>
          <w:rFonts w:eastAsia="MS Mincho"/>
        </w:rPr>
        <w:t xml:space="preserve">   REPUBLIKA HRVATSKA</w:t>
      </w:r>
    </w:p>
    <w:p w:rsidRDefault="000D16D7" w:rsidP="00910611" w:rsidR="000D16D7">
      <w:r>
        <w:rPr>
          <w:rFonts w:eastAsia="MS Mincho"/>
        </w:rPr>
        <w:t>TRGOVAČKI SUD U RIJECI</w:t>
      </w:r>
    </w:p>
    <w:p w:rsidRDefault="000D16D7" w:rsidR="000D16D7"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C965DC" w:rsidRPr="00C965DC">
        <w:rPr>
          <w:b/>
        </w:rPr>
        <w:t>VELČIĆ trgovina i usluge d. o. o. Rijeka, Pod kaštelom 5, OIB 85889114430</w:t>
      </w:r>
      <w:r w:rsidR="002267F1">
        <w:rPr>
          <w:rFonts w:cs="Arial"/>
          <w:b/>
        </w:rPr>
        <w:t>,</w:t>
      </w:r>
      <w:r w:rsidR="004C2AC0">
        <w:rPr>
          <w:rFonts w:cs="Arial"/>
          <w:b/>
        </w:rPr>
        <w:t xml:space="preserve"> </w:t>
      </w:r>
      <w:r w:rsidR="007F30F2" w:rsidRPr="007F30F2">
        <w:rPr>
          <w:rFonts w:cs="Arial"/>
        </w:rPr>
        <w:t xml:space="preserve">dana </w:t>
      </w:r>
      <w:r w:rsidR="002F2301">
        <w:rPr>
          <w:rFonts w:cs="Arial"/>
        </w:rPr>
        <w:t>19.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965DC" w:rsidRPr="00C965DC">
        <w:rPr>
          <w:b/>
        </w:rPr>
        <w:t>VELČIĆ trgovina i usluge d. o. o. Rijeka, Pod kaštelom 5, OIB 85889114430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C965DC">
        <w:t>VILIAMU VELČIĆA, Rijeka, F. Čandeka 31/b, OIB 21548043841</w:t>
      </w:r>
      <w:r w:rsidR="004A6CF9">
        <w:t xml:space="preserve"> 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B32EA8" w:rsidP="00736C37" w:rsidR="00B32EA8">
      <w:pPr>
        <w:pStyle w:val="Odlomakpopisa"/>
      </w:pPr>
    </w:p>
    <w:p w:rsidRDefault="005A48B0" w:rsidP="005A48B0" w:rsidR="005A48B0">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5A48B0" w:rsidP="00BF24A6" w:rsidR="00BF24A6" w:rsidRPr="00BF24A6">
      <w:pPr>
        <w:jc w:val="center"/>
        <w:rPr>
          <w:b/>
          <w:bCs/>
        </w:rPr>
      </w:pPr>
      <w:r>
        <w:rPr>
          <w:b/>
          <w:bCs/>
        </w:rPr>
        <w:t>16</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sidR="00C965DC">
        <w:rPr>
          <w:b/>
          <w:bCs/>
        </w:rPr>
        <w:t>15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A48B0">
        <w:t>14</w:t>
      </w:r>
      <w:r w:rsidR="004A6CF9">
        <w:t>. travnja</w:t>
      </w:r>
      <w:r w:rsidR="00727D2D">
        <w:t xml:space="preserve"> 201</w:t>
      </w:r>
      <w:r w:rsidR="00676B2F">
        <w:t>6</w:t>
      </w:r>
      <w:r w:rsidR="00727D2D">
        <w:t xml:space="preserve">. godine prijedlog za otvaranje stečajnog postupka nad dužnikom </w:t>
      </w:r>
      <w:r w:rsidR="00C965DC" w:rsidRPr="00C965DC">
        <w:t xml:space="preserve">VELČIĆ trgovina i usluge d. o. o. Rijeka, Pod kaštelom 5, OIB 85889114430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05680">
        <w:t>01. rujna 2015</w:t>
      </w:r>
      <w:r>
        <w:t xml:space="preserve">. godine u Očevidniku redoslijeda osnova za plaćanje ima evidentirane neizvršene osnove za plaćanje u </w:t>
      </w:r>
      <w:r w:rsidR="00036499">
        <w:t xml:space="preserve">neprekinutom razdoblju od </w:t>
      </w:r>
      <w:r w:rsidR="00C965DC">
        <w:t>205</w:t>
      </w:r>
      <w:r w:rsidR="00036499">
        <w:t xml:space="preserve"> dana u </w:t>
      </w:r>
      <w:r>
        <w:t xml:space="preserve">ukupnom iznosu od </w:t>
      </w:r>
      <w:r w:rsidR="00C965DC">
        <w:t>30.157,43</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C965DC" w:rsidRPr="00C965DC">
        <w:t xml:space="preserve">te dostavila potvrdu o neizvršenim osnovama za plaćanje iz koje proizlazi da dužnik na dan 31. listopada 2016. godine ima evidentirane neizvršene osnove za plaćanje u neprekinutom razdoblju od </w:t>
      </w:r>
      <w:r w:rsidR="00C965DC">
        <w:t>630</w:t>
      </w:r>
      <w:r w:rsidR="00C965DC" w:rsidRPr="00C965DC">
        <w:t xml:space="preserve"> dana, zbog čega je kod dužnika ostvarena zakonska predmnijeva iz čl.6. st.2. SZ-a.</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F2301">
        <w:rPr>
          <w:b/>
        </w:rPr>
        <w:t>19.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A48B0" w:rsidR="0088775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5A48B0">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C965DC">
        <w:rPr>
          <w:sz w:val="20"/>
          <w:szCs w:val="20"/>
        </w:rPr>
        <w:t xml:space="preserve">Viliam Velčić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F2301">
        <w:rPr>
          <w:sz w:val="20"/>
          <w:szCs w:val="20"/>
        </w:rPr>
        <w:t>19.12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16D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C965DC">
      <w:t>932</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D16D7"/>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A6CF9"/>
    <w:rsid w:val="004C2AC0"/>
    <w:rsid w:val="004C57B3"/>
    <w:rsid w:val="004D0A0B"/>
    <w:rsid w:val="00533014"/>
    <w:rsid w:val="00537A36"/>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AF06C2"/>
    <w:rsid w:val="00B1315C"/>
    <w:rsid w:val="00B201CF"/>
    <w:rsid w:val="00B32EA8"/>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965DC"/>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0D16D7"/>
    <w:rPr>
      <w:color w:val="808080"/>
      <w:bdr w:space="0" w:sz="0" w:color="auto" w:val="none"/>
      <w:shd w:fill="auto" w:color="auto" w:val="clear"/>
    </w:rPr>
  </w:style>
  <w:style w:customStyle="true" w:styleId="eSPISCCParagraphDefaultFont" w:type="character">
    <w:name w:val="eSPIS_CC_Paragraph Default Font"/>
    <w:basedOn w:val="Zadanifontodlomka"/>
    <w:rsid w:val="000D16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16D7"/>
    <w:rPr>
      <w:bdr w:space="0" w:sz="0" w:color="auto" w:val="none"/>
      <w:shd w:fill="FFFFCC" w:color="auto" w:val="clear"/>
      <w:lang w:val="hr-HR"/>
    </w:rPr>
  </w:style>
  <w:style w:customStyle="true" w:styleId="PozadinaSvijetloCrvena" w:type="character">
    <w:name w:val="Pozadina_SvijetloCrvena"/>
    <w:basedOn w:val="eSPISCCParagraphDefaultFont"/>
    <w:rsid w:val="000D16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16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0D16D7"/>
    <w:rPr>
      <w:color w:val="808080"/>
      <w:bdr w:color="auto" w:space="0" w:sz="0" w:val="none"/>
      <w:shd w:color="auto" w:fill="auto" w:val="clear"/>
    </w:rPr>
  </w:style>
  <w:style w:customStyle="1" w:styleId="eSPISCCParagraphDefaultFont" w:type="character">
    <w:name w:val="eSPIS_CC_Paragraph Default Font"/>
    <w:basedOn w:val="Zadanifontodlomka"/>
    <w:rsid w:val="000D16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16D7"/>
    <w:rPr>
      <w:bdr w:color="auto" w:space="0" w:sz="0" w:val="none"/>
      <w:shd w:color="auto" w:fill="FFFFCC" w:val="clear"/>
      <w:lang w:val="hr-HR"/>
    </w:rPr>
  </w:style>
  <w:style w:customStyle="1" w:styleId="PozadinaSvijetloCrvena" w:type="character">
    <w:name w:val="Pozadina_SvijetloCrvena"/>
    <w:basedOn w:val="eSPISCCParagraphDefaultFont"/>
    <w:rsid w:val="000D16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16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VELČIĆ trgovina i usluge d. o. o.</izvorni_sadrzaj>
    <derivirana_varijabla naziv="DomainObject.Predmet.ProtustrankaFormated_1">  VELČIĆ trgovina i usluge d. o. o.</derivirana_varijabla>
  </DomainObject.Predmet.ProtustrankaFormated>
  <DomainObject.Predmet.ProtustrankaFormatedOIB>
    <izvorni_sadrzaj>  VELČIĆ trgovina i usluge d. o. o., OIB 85889114430</izvorni_sadrzaj>
    <derivirana_varijabla naziv="DomainObject.Predmet.ProtustrankaFormatedOIB_1">  VELČIĆ trgovina i usluge d. o. o., OIB 85889114430</derivirana_varijabla>
  </DomainObject.Predmet.ProtustrankaFormatedOIB>
  <DomainObject.Predmet.ProtustrankaFormatedWithAdress>
    <izvorni_sadrzaj> VELČIĆ trgovina i usluge d. o. o., Pod Kaštelom 5, 51000 Rijeka</izvorni_sadrzaj>
    <derivirana_varijabla naziv="DomainObject.Predmet.ProtustrankaFormatedWithAdress_1"> VELČIĆ trgovina i usluge d. o. o., Pod Kaštelom 5, 51000 Rijeka</derivirana_varijabla>
  </DomainObject.Predmet.ProtustrankaFormatedWithAdress>
  <DomainObject.Predmet.ProtustrankaFormatedWithAdressOIB>
    <izvorni_sadrzaj> VELČIĆ trgovina i usluge d. o. o., OIB 85889114430, Pod Kaštelom 5, 51000 Rijeka</izvorni_sadrzaj>
    <derivirana_varijabla naziv="DomainObject.Predmet.ProtustrankaFormatedWithAdressOIB_1"> VELČIĆ trgovina i usluge d. o. o., OIB 85889114430, Pod Kaštelom 5, 51000 Rijeka</derivirana_varijabla>
  </DomainObject.Predmet.ProtustrankaFormatedWithAdressOIB>
  <DomainObject.Predmet.ProtustrankaWithAdress>
    <izvorni_sadrzaj>VELČIĆ trgovina i usluge d. o. o. Pod Kaštelom 5, 51000 Rijeka</izvorni_sadrzaj>
    <derivirana_varijabla naziv="DomainObject.Predmet.ProtustrankaWithAdress_1">VELČIĆ trgovina i usluge d. o. o. Pod Kaštelom 5, 51000 Rijeka</derivirana_varijabla>
  </DomainObject.Predmet.ProtustrankaWithAdress>
  <DomainObject.Predmet.ProtustrankaWithAdressOIB>
    <izvorni_sadrzaj>VELČIĆ trgovina i usluge d. o. o., OIB 85889114430, Pod Kaštelom 5, 51000 Rijeka</izvorni_sadrzaj>
    <derivirana_varijabla naziv="DomainObject.Predmet.ProtustrankaWithAdressOIB_1">VELČIĆ trgovina i usluge d. o. o., OIB 85889114430, Pod Kaštelom 5, 51000 Rijeka</derivirana_varijabla>
  </DomainObject.Predmet.ProtustrankaWithAdressOIB>
  <DomainObject.Predmet.ProtustrankaNazivFormated>
    <izvorni_sadrzaj>VELČIĆ trgovina i usluge d. o. o.</izvorni_sadrzaj>
    <derivirana_varijabla naziv="DomainObject.Predmet.ProtustrankaNazivFormated_1">VELČIĆ trgovina i usluge d. o. o.</derivirana_varijabla>
  </DomainObject.Predmet.ProtustrankaNazivFormated>
  <DomainObject.Predmet.ProtustrankaNazivFormatedOIB>
    <izvorni_sadrzaj>VELČIĆ trgovina i usluge d. o. o., OIB 85889114430</izvorni_sadrzaj>
    <derivirana_varijabla naziv="DomainObject.Predmet.ProtustrankaNazivFormatedOIB_1">VELČIĆ trgovina i usluge d. o. o., OIB 85889114430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VELČIĆ trgovina i usluge d. o. o.</item>
    </izvorni_sadrzaj>
    <derivirana_varijabla naziv="DomainObject.Predmet.ProtuStrankaListFormated_1">
      <item>VELČIĆ trgovina i usluge d. o. o.</item>
    </derivirana_varijabla>
  </DomainObject.Predmet.ProtuStrankaListFormated>
  <DomainObject.Predmet.ProtuStrankaListFormatedOIB>
    <izvorni_sadrzaj>
      <item>VELČIĆ trgovina i usluge d. o. o., OIB 85889114430</item>
    </izvorni_sadrzaj>
    <derivirana_varijabla naziv="DomainObject.Predmet.ProtuStrankaListFormatedOIB_1">
      <item>VELČIĆ trgovina i usluge d. o. o., OIB 85889114430</item>
    </derivirana_varijabla>
  </DomainObject.Predmet.ProtuStrankaListFormatedOIB>
  <DomainObject.Predmet.ProtuStrankaListFormatedWithAdress>
    <izvorni_sadrzaj>
      <item>VELČIĆ trgovina i usluge d. o. o., Pod Kaštelom 5, 51000 Rijeka</item>
    </izvorni_sadrzaj>
    <derivirana_varijabla naziv="DomainObject.Predmet.ProtuStrankaListFormatedWithAdress_1">
      <item>VELČIĆ trgovina i usluge d. o. o., Pod Kaštelom 5, 51000 Rijeka</item>
    </derivirana_varijabla>
  </DomainObject.Predmet.ProtuStrankaListFormatedWithAdress>
  <DomainObject.Predmet.ProtuStrankaListFormatedWithAdressOIB>
    <izvorni_sadrzaj>
      <item>VELČIĆ trgovina i usluge d. o. o., OIB 85889114430, Pod Kaštelom 5, 51000 Rijeka</item>
    </izvorni_sadrzaj>
    <derivirana_varijabla naziv="DomainObject.Predmet.ProtuStrankaListFormatedWithAdressOIB_1">
      <item>VELČIĆ trgovina i usluge d. o. o., OIB 85889114430, Pod Kaštelom 5, 51000 Rijeka</item>
    </derivirana_varijabla>
  </DomainObject.Predmet.ProtuStrankaListFormatedWithAdressOIB>
  <DomainObject.Predmet.ProtuStrankaListNazivFormated>
    <izvorni_sadrzaj>
      <item>VELČIĆ trgovina i usluge d. o. o.</item>
    </izvorni_sadrzaj>
    <derivirana_varijabla naziv="DomainObject.Predmet.ProtuStrankaListNazivFormated_1">
      <item>VELČIĆ trgovina i usluge d. o. o.</item>
    </derivirana_varijabla>
  </DomainObject.Predmet.ProtuStrankaListNazivFormated>
  <DomainObject.Predmet.ProtuStrankaListNazivFormatedOIB>
    <izvorni_sadrzaj>
      <item>VELČIĆ trgovina i usluge d. o. o., OIB 85889114430</item>
    </izvorni_sadrzaj>
    <derivirana_varijabla naziv="DomainObject.Predmet.ProtuStrankaListNazivFormatedOIB_1">
      <item>VELČIĆ trgovina i usluge d. o. o., OIB 85889114430</item>
    </derivirana_varijabla>
  </DomainObject.Predmet.ProtuStrankaListNazivFormatedOIB>
  <DomainObject.Predmet.OstaliListFormated>
    <izvorni_sadrzaj>
      <item>Viliam Velčić</item>
    </izvorni_sadrzaj>
    <derivirana_varijabla naziv="DomainObject.Predmet.OstaliListFormated_1">
      <item>Viliam Velčić</item>
    </derivirana_varijabla>
  </DomainObject.Predmet.OstaliListFormated>
  <DomainObject.Predmet.OstaliListFormatedOIB>
    <izvorni_sadrzaj>
      <item>Viliam Velčić, OIB 21548043841</item>
    </izvorni_sadrzaj>
    <derivirana_varijabla naziv="DomainObject.Predmet.OstaliListFormatedOIB_1">
      <item>Viliam Velčić, OIB 21548043841</item>
    </derivirana_varijabla>
  </DomainObject.Predmet.OstaliListFormatedOIB>
  <DomainObject.Predmet.OstaliListFormatedWithAdress>
    <izvorni_sadrzaj>
      <item>Viliam Velčić, Franje Čandeka 31b, 51000 Rijeka</item>
    </izvorni_sadrzaj>
    <derivirana_varijabla naziv="DomainObject.Predmet.OstaliListFormatedWithAdress_1">
      <item>Viliam Velčić, Franje Čandeka 31b, 51000 Rijeka</item>
    </derivirana_varijabla>
  </DomainObject.Predmet.OstaliListFormatedWithAdress>
  <DomainObject.Predmet.OstaliListFormatedWithAdressOIB>
    <izvorni_sadrzaj>
      <item>Viliam Velčić, OIB 21548043841, Franje Čandeka 31b, 51000 Rijeka</item>
    </izvorni_sadrzaj>
    <derivirana_varijabla naziv="DomainObject.Predmet.OstaliListFormatedWithAdressOIB_1">
      <item>Viliam Velčić, OIB 21548043841, Franje Čandeka 31b, 51000 Rijeka</item>
    </derivirana_varijabla>
  </DomainObject.Predmet.OstaliListFormatedWithAdressOIB>
  <DomainObject.Predmet.OstaliListNazivFormated>
    <izvorni_sadrzaj>
      <item>Viliam Velčić</item>
    </izvorni_sadrzaj>
    <derivirana_varijabla naziv="DomainObject.Predmet.OstaliListNazivFormated_1">
      <item>Viliam Velčić</item>
    </derivirana_varijabla>
  </DomainObject.Predmet.OstaliListNazivFormated>
  <DomainObject.Predmet.OstaliListNazivFormatedOIB>
    <izvorni_sadrzaj>
      <item>Viliam Velčić, OIB 21548043841</item>
    </izvorni_sadrzaj>
    <derivirana_varijabla naziv="DomainObject.Predmet.OstaliListNazivFormatedOIB_1">
      <item>Viliam Velčić, OIB 21548043841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VELČIĆ trgovina i usluge d. o. o.</izvorni_sadrzaj>
    <derivirana_varijabla naziv="DomainObject.Predmet.ProtustrankaIDrugi_1">VELČIĆ trgovina i usluge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VELČIĆ trgovina i usluge d. o. o., OIB 85889114430, Pod Kaštelom 5, 51000 Rijeka</izvorni_sadrzaj>
    <derivirana_varijabla naziv="DomainObject.Predmet.ProtustrankaIDrugiAdressOIB_1">VELČIĆ trgovina i usluge d. o. o., OIB 85889114430, Pod Kaštelom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VELČIĆ trgovina i usluge d. o. o.</item>
      <item>Viliam Velčić</item>
    </izvorni_sadrzaj>
    <derivirana_varijabla naziv="DomainObject.Predmet.SudioniciListNaziv_1">
      <item>FINA  Rijeka</item>
      <item>VELČIĆ trgovina i usluge d. o. o.</item>
      <item>Viliam Velčić</item>
    </derivirana_varijabla>
  </DomainObject.Predmet.SudioniciListNaziv>
  <DomainObject.Predmet.SudioniciListAdressOIB>
    <izvorni_sadrzaj>
      <item>FINA  Rijeka, OIB 85821130368, Frana Kurelca 8,51000 Rijeka</item>
      <item>VELČIĆ trgovina i usluge d. o. o., OIB 85889114430, Pod Kaštelom 5,51000 Rijeka</item>
      <item>Viliam Velčić, OIB 21548043841, Franje Čandeka 31b,51000 Rijeka</item>
    </izvorni_sadrzaj>
    <derivirana_varijabla naziv="DomainObject.Predmet.SudioniciListAdressOIB_1">
      <item>FINA  Rijeka, OIB 85821130368, Frana Kurelca 8,51000 Rijeka</item>
      <item>VELČIĆ trgovina i usluge d. o. o., OIB 85889114430, Pod Kaštelom 5,51000 Rijeka</item>
      <item>Viliam Velčić, OIB 21548043841, Franje Čandeka 31b,51000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85889114430</item>
      <item>, OIB 21548043841</item>
    </izvorni_sadrzaj>
    <derivirana_varijabla naziv="DomainObject.Predmet.SudioniciListNazivOIB_1">
      <item>, OIB 85821130368</item>
      <item>, OIB 85889114430</item>
      <item>, OIB 21548043841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CF0A4E-2E06-44A5-83B6-A1C700BDE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843</properties:Words>
  <properties:Characters>4462</properties:Characters>
  <properties:Lines>123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2016-12-19T13:43:00Z</dcterms:created>
  <dc:creator>stecaj</dc:creator>
  <cp:lastModifiedBy>Jasna Radulović</cp:lastModifiedBy>
  <cp:lastPrinted>2016-12-19T13:35:00Z</cp:lastPrinted>
  <dcterms:modified xmlns:xsi="http://www.w3.org/2001/XMLSchema-instance" xsi:type="dcterms:W3CDTF">2016-12-19T13:45:00Z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