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5491" w14:paraId="9dd5491" w:rsidRDefault="00063C8F" w:rsidP="00063C8F" w:rsidR="00063C8F" w:rsidRPr="00063C8F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  <w:r w:rsidRPr="00063C8F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            </w:t>
      </w:r>
      <w:r>
        <w:rPr>
          <w:rFonts w:cs="Times New Roman" w:eastAsia="Times New Roman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C8F" w:rsidP="00063C8F" w:rsidR="00063C8F" w:rsidRPr="00063C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63C8F" w:rsidP="00063C8F" w:rsidR="00063C8F" w:rsidRPr="00063C8F">
      <w:pPr>
        <w:spacing w:lineRule="auto" w:line="240" w:after="0"/>
        <w:ind w:hanging="720" w:left="36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b/>
          <w:sz w:val="24"/>
          <w:szCs w:val="24"/>
        </w:rPr>
        <w:t xml:space="preserve">     REPUBLIKA HRVATSKA</w:t>
      </w:r>
      <w:r w:rsidR="002C346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="002C346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="002C346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="002C346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="002C346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="002C346D">
        <w:rPr>
          <w:rFonts w:cs="Times New Roman" w:eastAsia="Times New Roman" w:hAnsi="Times New Roman" w:ascii="Times New Roman"/>
          <w:b/>
          <w:sz w:val="24"/>
          <w:szCs w:val="24"/>
        </w:rPr>
        <w:tab/>
      </w:r>
      <w:r w:rsidR="000C4658">
        <w:rPr>
          <w:rFonts w:cs="Times New Roman" w:eastAsia="Times New Roman" w:hAnsi="Times New Roman" w:ascii="Times New Roman"/>
          <w:sz w:val="24"/>
          <w:szCs w:val="24"/>
        </w:rPr>
        <w:t>14 St-</w:t>
      </w:r>
      <w:r w:rsidR="00A52370">
        <w:rPr>
          <w:rFonts w:cs="Times New Roman" w:eastAsia="Times New Roman" w:hAnsi="Times New Roman" w:ascii="Times New Roman"/>
          <w:sz w:val="24"/>
          <w:szCs w:val="24"/>
        </w:rPr>
        <w:t>2</w:t>
      </w:r>
      <w:r w:rsidR="000C4658">
        <w:rPr>
          <w:rFonts w:cs="Times New Roman" w:eastAsia="Times New Roman" w:hAnsi="Times New Roman" w:ascii="Times New Roman"/>
          <w:sz w:val="24"/>
          <w:szCs w:val="24"/>
        </w:rPr>
        <w:t>4</w:t>
      </w:r>
      <w:r w:rsidR="00A52370">
        <w:rPr>
          <w:rFonts w:cs="Times New Roman" w:eastAsia="Times New Roman" w:hAnsi="Times New Roman" w:ascii="Times New Roman"/>
          <w:sz w:val="24"/>
          <w:szCs w:val="24"/>
        </w:rPr>
        <w:t>5</w:t>
      </w:r>
      <w:r w:rsidR="000C4658">
        <w:rPr>
          <w:rFonts w:cs="Times New Roman" w:eastAsia="Times New Roman" w:hAnsi="Times New Roman" w:ascii="Times New Roman"/>
          <w:sz w:val="24"/>
          <w:szCs w:val="24"/>
        </w:rPr>
        <w:t>/1</w:t>
      </w:r>
      <w:r w:rsidR="00A52370">
        <w:rPr>
          <w:rFonts w:cs="Times New Roman" w:eastAsia="Times New Roman" w:hAnsi="Times New Roman" w:ascii="Times New Roman"/>
          <w:sz w:val="24"/>
          <w:szCs w:val="24"/>
        </w:rPr>
        <w:t>8</w:t>
      </w:r>
      <w:r w:rsidR="000C4658">
        <w:rPr>
          <w:rFonts w:cs="Times New Roman" w:eastAsia="Times New Roman" w:hAnsi="Times New Roman" w:ascii="Times New Roman"/>
          <w:sz w:val="24"/>
          <w:szCs w:val="24"/>
        </w:rPr>
        <w:t>-</w:t>
      </w:r>
      <w:r w:rsidR="00A52370">
        <w:rPr>
          <w:rFonts w:cs="Times New Roman" w:eastAsia="Times New Roman" w:hAnsi="Times New Roman" w:ascii="Times New Roman"/>
          <w:sz w:val="24"/>
          <w:szCs w:val="24"/>
        </w:rPr>
        <w:t>11</w:t>
      </w:r>
    </w:p>
    <w:p w:rsidRDefault="00063C8F" w:rsidP="0082791B" w:rsidR="00063C8F" w:rsidRPr="0082791B">
      <w:pPr>
        <w:spacing w:lineRule="auto" w:line="240" w:after="0"/>
        <w:ind w:hanging="720" w:left="360"/>
        <w:rPr>
          <w:rFonts w:cs="Times New Roman" w:eastAsia="Times New Roman" w:hAnsi="Times New Roman" w:ascii="Times New Roman"/>
        </w:rPr>
      </w:pPr>
      <w:r w:rsidRPr="00063C8F">
        <w:rPr>
          <w:rFonts w:cs="Times New Roman" w:eastAsia="Times New Roman" w:hAnsi="Times New Roman" w:ascii="Times New Roman"/>
        </w:rPr>
        <w:t xml:space="preserve">     TRGOVAČKI SUD U OSIJEKU</w:t>
      </w:r>
    </w:p>
    <w:p w:rsidRDefault="00063C8F" w:rsidP="00063C8F" w:rsidR="00063C8F" w:rsidRPr="00063C8F">
      <w:pPr>
        <w:keepNext/>
        <w:spacing w:lineRule="auto" w:line="240" w:after="0"/>
        <w:outlineLvl w:val="0"/>
        <w:rPr>
          <w:rFonts w:cs="Times New Roman" w:eastAsia="Times New Roman" w:hAnsi="Times New Roman" w:ascii="Times New Roman"/>
          <w:b/>
          <w:bCs/>
          <w:kern w:val="36"/>
          <w:sz w:val="24"/>
          <w:szCs w:val="24"/>
        </w:rPr>
      </w:pPr>
    </w:p>
    <w:p w:rsidRDefault="00044E76" w:rsidP="00063C8F" w:rsidR="00063C8F" w:rsidRPr="00063C8F">
      <w:pPr>
        <w:keepNext/>
        <w:spacing w:lineRule="auto" w:line="240" w:after="0"/>
        <w:jc w:val="center"/>
        <w:outlineLvl w:val="0"/>
        <w:rPr>
          <w:rFonts w:cs="Times New Roman" w:eastAsia="Times New Roman" w:hAnsi="Times New Roman" w:ascii="Times New Roman"/>
          <w:bCs/>
          <w:kern w:val="36"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kern w:val="36"/>
          <w:sz w:val="24"/>
          <w:szCs w:val="24"/>
        </w:rPr>
        <w:t xml:space="preserve">U IME </w:t>
      </w:r>
      <w:r w:rsidR="00063C8F" w:rsidRPr="00063C8F">
        <w:rPr>
          <w:rFonts w:cs="Times New Roman" w:eastAsia="Times New Roman" w:hAnsi="Times New Roman" w:ascii="Times New Roman"/>
          <w:bCs/>
          <w:kern w:val="36"/>
          <w:sz w:val="24"/>
          <w:szCs w:val="24"/>
        </w:rPr>
        <w:t>REPUBLIK</w:t>
      </w:r>
      <w:r>
        <w:rPr>
          <w:rFonts w:cs="Times New Roman" w:eastAsia="Times New Roman" w:hAnsi="Times New Roman" w:ascii="Times New Roman"/>
          <w:bCs/>
          <w:kern w:val="36"/>
          <w:sz w:val="24"/>
          <w:szCs w:val="24"/>
        </w:rPr>
        <w:t>E</w:t>
      </w:r>
      <w:r w:rsidR="00063C8F" w:rsidRPr="00063C8F">
        <w:rPr>
          <w:rFonts w:cs="Times New Roman" w:eastAsia="Times New Roman" w:hAnsi="Times New Roman" w:ascii="Times New Roman"/>
          <w:bCs/>
          <w:kern w:val="36"/>
          <w:sz w:val="24"/>
          <w:szCs w:val="24"/>
        </w:rPr>
        <w:t xml:space="preserve"> HRVATSK</w:t>
      </w:r>
      <w:r>
        <w:rPr>
          <w:rFonts w:cs="Times New Roman" w:eastAsia="Times New Roman" w:hAnsi="Times New Roman" w:ascii="Times New Roman"/>
          <w:bCs/>
          <w:kern w:val="36"/>
          <w:sz w:val="24"/>
          <w:szCs w:val="24"/>
        </w:rPr>
        <w:t>E</w:t>
      </w:r>
    </w:p>
    <w:p w:rsidRDefault="00063C8F" w:rsidP="00063C8F" w:rsidR="00063C8F" w:rsidRPr="00063C8F">
      <w:pPr>
        <w:keepNext/>
        <w:spacing w:lineRule="auto" w:line="240" w:after="0"/>
        <w:jc w:val="center"/>
        <w:outlineLvl w:val="0"/>
        <w:rPr>
          <w:rFonts w:cs="Times New Roman" w:eastAsia="Times New Roman" w:hAnsi="Times New Roman" w:ascii="Times New Roman"/>
          <w:bCs/>
          <w:kern w:val="36"/>
          <w:sz w:val="24"/>
          <w:szCs w:val="24"/>
          <w:lang w:val="es-ES"/>
        </w:rPr>
      </w:pPr>
      <w:r w:rsidRPr="00063C8F">
        <w:rPr>
          <w:rFonts w:cs="Times New Roman" w:eastAsia="Times New Roman" w:hAnsi="Times New Roman" w:ascii="Times New Roman"/>
          <w:bCs/>
          <w:kern w:val="36"/>
          <w:sz w:val="24"/>
          <w:szCs w:val="24"/>
        </w:rPr>
        <w:t>R J E Š E N J E</w:t>
      </w:r>
    </w:p>
    <w:p w:rsidRDefault="00063C8F" w:rsidP="00063C8F" w:rsidR="00063C8F" w:rsidRPr="00063C8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063C8F" w:rsidP="00063C8F" w:rsidR="00063C8F" w:rsidRPr="00063C8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A52370" w:rsidP="00A52370" w:rsidR="00A52370" w:rsidRPr="00063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53AEA">
        <w:rPr>
          <w:rFonts w:cs="Times New Roman" w:hAnsi="Times New Roman" w:ascii="Times New Roman"/>
          <w:sz w:val="24"/>
          <w:szCs w:val="24"/>
        </w:rPr>
        <w:t xml:space="preserve">Trgovački sud u Osijeku, po sucu mr. sc. Tihomir Kovačević, u stečajnom predmetu povodom zahtjeva Financijske agencije, Regionalni centar Osijek, Osijek, L. Jagera 3, OIB 85821130368 za provedbu skraćenog stečajnog postupka nad dužnikom </w:t>
      </w:r>
      <w:r w:rsidRPr="0014765C">
        <w:rPr>
          <w:rFonts w:cs="Times New Roman" w:hAnsi="Times New Roman" w:ascii="Times New Roman"/>
          <w:sz w:val="24"/>
          <w:szCs w:val="24"/>
        </w:rPr>
        <w:t>GEOZONA j.d.o.o. za ispitivanje građevinskih materijala i konstrukcija, projektiranje i nadzor, Osijek, Vinkovačka 38, MBS 030159189, OIB: 76052833373</w:t>
      </w:r>
      <w:r w:rsidRPr="00853AEA">
        <w:rPr>
          <w:rFonts w:cs="Times New Roman" w:hAnsi="Times New Roman" w:ascii="Times New Roman"/>
          <w:sz w:val="24"/>
          <w:szCs w:val="24"/>
        </w:rPr>
        <w:t xml:space="preserve">, dana </w:t>
      </w:r>
      <w:r w:rsidR="00B9330F">
        <w:rPr>
          <w:rFonts w:cs="Times New Roman" w:hAnsi="Times New Roman" w:ascii="Times New Roman"/>
          <w:sz w:val="24"/>
          <w:szCs w:val="24"/>
        </w:rPr>
        <w:t>2</w:t>
      </w:r>
      <w:r w:rsidRPr="00853AEA">
        <w:rPr>
          <w:rFonts w:cs="Times New Roman" w:hAnsi="Times New Roman" w:ascii="Times New Roman"/>
          <w:sz w:val="24"/>
          <w:szCs w:val="24"/>
        </w:rPr>
        <w:t xml:space="preserve">1. </w:t>
      </w:r>
      <w:r w:rsidR="00B9330F">
        <w:rPr>
          <w:rFonts w:cs="Times New Roman" w:hAnsi="Times New Roman" w:ascii="Times New Roman"/>
          <w:sz w:val="24"/>
          <w:szCs w:val="24"/>
        </w:rPr>
        <w:t>ožujk</w:t>
      </w:r>
      <w:r w:rsidRPr="00853AEA">
        <w:rPr>
          <w:rFonts w:cs="Times New Roman" w:hAnsi="Times New Roman" w:ascii="Times New Roman"/>
          <w:sz w:val="24"/>
          <w:szCs w:val="24"/>
        </w:rPr>
        <w:t>a 2018</w:t>
      </w:r>
      <w:r w:rsidRPr="00853AEA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</w:p>
    <w:p w:rsidRDefault="00063C8F" w:rsidP="00063C8F" w:rsidR="00063C8F" w:rsidRPr="00063C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63C8F" w:rsidP="00063C8F" w:rsidR="00063C8F" w:rsidRPr="00063C8F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063C8F" w:rsidP="00063C8F" w:rsidR="00063C8F" w:rsidRPr="00063C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63C8F" w:rsidP="00063C8F" w:rsidR="00063C8F" w:rsidRPr="00063C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63C8F" w:rsidP="00460DFA" w:rsidR="00063C8F" w:rsidRPr="00063C8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sz w:val="24"/>
          <w:szCs w:val="24"/>
        </w:rPr>
        <w:t xml:space="preserve">OBUSTAVLJA SE skraćeni stečajni postupak nad dužnikom </w:t>
      </w:r>
      <w:r w:rsidR="00B9330F" w:rsidRPr="0014765C">
        <w:rPr>
          <w:rFonts w:cs="Times New Roman" w:hAnsi="Times New Roman" w:ascii="Times New Roman"/>
          <w:sz w:val="24"/>
          <w:szCs w:val="24"/>
        </w:rPr>
        <w:t>GEOZONA j.d.o.o. za ispitivanje građevinskih materijala i konstrukcija, projektiranje i nadzor, Osijek, Vinkovačka 38, MBS 030159189, OIB: 76052833373</w:t>
      </w:r>
      <w:r w:rsidRPr="00063C8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063C8F" w:rsidP="00063C8F" w:rsidR="00063C8F" w:rsidRPr="00063C8F">
      <w:pPr>
        <w:spacing w:lineRule="auto" w:line="240" w:after="0"/>
        <w:ind w:left="1845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63C8F" w:rsidP="00063C8F" w:rsidR="00063C8F" w:rsidRPr="00063C8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sz w:val="24"/>
          <w:szCs w:val="24"/>
        </w:rPr>
        <w:t>Postupak će se nastaviti prema općim odredbama Stečajnog zakona.</w:t>
      </w:r>
    </w:p>
    <w:p w:rsidRDefault="00063C8F" w:rsidP="00063C8F" w:rsidR="00063C8F" w:rsidRPr="00063C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63C8F" w:rsidP="00063C8F" w:rsidR="00063C8F" w:rsidRPr="00063C8F">
      <w:pPr>
        <w:keepNext/>
        <w:spacing w:lineRule="auto" w:line="240" w:after="0"/>
        <w:jc w:val="center"/>
        <w:outlineLvl w:val="0"/>
        <w:rPr>
          <w:rFonts w:cs="Times New Roman" w:eastAsia="Times New Roman" w:hAnsi="Times New Roman" w:ascii="Times New Roman"/>
          <w:bCs/>
          <w:kern w:val="36"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bCs/>
          <w:kern w:val="36"/>
          <w:sz w:val="24"/>
          <w:szCs w:val="24"/>
        </w:rPr>
        <w:t>Obrazloženje</w:t>
      </w:r>
    </w:p>
    <w:p w:rsidRDefault="00063C8F" w:rsidP="00063C8F" w:rsidR="00063C8F" w:rsidRPr="00063C8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E635CD" w:rsidP="00E635CD" w:rsidR="001C66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661D" w:rsidRPr="00211914">
        <w:rPr>
          <w:rFonts w:cs="Times New Roman" w:hAnsi="Times New Roman" w:ascii="Times New Roman"/>
          <w:sz w:val="24"/>
          <w:szCs w:val="24"/>
        </w:rPr>
        <w:t xml:space="preserve">Financijska agencija Regionalni centar Osijek, Podružnica Osijek podnijela je dana </w:t>
      </w:r>
      <w:r w:rsidR="001C661D">
        <w:rPr>
          <w:rFonts w:cs="Times New Roman" w:hAnsi="Times New Roman" w:ascii="Times New Roman"/>
          <w:sz w:val="24"/>
          <w:szCs w:val="24"/>
        </w:rPr>
        <w:t>20</w:t>
      </w:r>
      <w:r w:rsidR="001C661D" w:rsidRPr="00211914">
        <w:rPr>
          <w:rFonts w:cs="Times New Roman" w:hAnsi="Times New Roman" w:ascii="Times New Roman"/>
          <w:sz w:val="24"/>
          <w:szCs w:val="24"/>
        </w:rPr>
        <w:t>.1</w:t>
      </w:r>
      <w:r w:rsidR="001C661D">
        <w:rPr>
          <w:rFonts w:cs="Times New Roman" w:hAnsi="Times New Roman" w:ascii="Times New Roman"/>
          <w:sz w:val="24"/>
          <w:szCs w:val="24"/>
        </w:rPr>
        <w:t>0</w:t>
      </w:r>
      <w:r w:rsidR="001C661D" w:rsidRPr="00211914">
        <w:rPr>
          <w:rFonts w:cs="Times New Roman" w:hAnsi="Times New Roman" w:ascii="Times New Roman"/>
          <w:sz w:val="24"/>
          <w:szCs w:val="24"/>
        </w:rPr>
        <w:t>.2017. zahtjev ovom sudu za provedbu skraćenog s</w:t>
      </w:r>
      <w:r w:rsidR="001C661D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1C661D" w:rsidRPr="00B23E13">
        <w:rPr>
          <w:rFonts w:cs="Times New Roman" w:hAnsi="Times New Roman" w:ascii="Times New Roman"/>
          <w:sz w:val="24"/>
          <w:szCs w:val="24"/>
        </w:rPr>
        <w:t>GEOZONA j.d.o.o. za ispitivanje građevinskih materijala i konstrukcija, projektiranje i nadzor, Osijek, Vinkovačka 38, MBS 030159189, OIB: 76052833373</w:t>
      </w:r>
      <w:r w:rsidR="001C661D" w:rsidRPr="00211914">
        <w:rPr>
          <w:rFonts w:cs="Times New Roman" w:hAnsi="Times New Roman" w:ascii="Times New Roman"/>
          <w:sz w:val="24"/>
          <w:szCs w:val="24"/>
        </w:rPr>
        <w:t>.</w:t>
      </w:r>
    </w:p>
    <w:p w:rsidRDefault="00E635CD" w:rsidP="00E635CD" w:rsidR="00E635CD" w:rsidRPr="00E635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C661D" w:rsidP="001C661D" w:rsidR="001C661D">
      <w:pPr>
        <w:pStyle w:val="Tijeloteksta"/>
        <w:ind w:firstLine="708"/>
      </w:pPr>
      <w:r>
        <w:t xml:space="preserve">Trgovački sud u Osijeku je dana 23.10.2017. objavio oglas na mrežnoj stranici e-Oglasna ploča sudova pod poslovnim brojem 14 St-1491/17-3 sukladno čl. 430. Stečajnog zakona (NN 71/15 i 104/17, dalje;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 i uplate predujam u iznosu od 10.000,00 kn za pokriće troškova toga postupka na navedeni broj žiro-računa, pod prijetnjom nastupanja pravnih posljedica iz čl. 431. Stečajnog zakona. </w:t>
      </w:r>
    </w:p>
    <w:p w:rsidRDefault="0082791B" w:rsidP="001C661D" w:rsidR="0082791B">
      <w:pPr>
        <w:pStyle w:val="Tijeloteksta"/>
        <w:ind w:firstLine="708"/>
      </w:pPr>
    </w:p>
    <w:p w:rsidRDefault="0082791B" w:rsidP="001C661D" w:rsidR="0082791B">
      <w:pPr>
        <w:pStyle w:val="Tijeloteksta"/>
        <w:ind w:firstLine="708"/>
      </w:pPr>
    </w:p>
    <w:p w:rsidRDefault="001C661D" w:rsidP="001C661D" w:rsidR="001C661D">
      <w:pPr>
        <w:pStyle w:val="Tijeloteksta"/>
        <w:ind w:firstLine="708"/>
      </w:pPr>
    </w:p>
    <w:p w:rsidRDefault="001C661D" w:rsidP="001C661D" w:rsidR="001C661D">
      <w:pPr>
        <w:pStyle w:val="Tijeloteksta"/>
        <w:ind w:firstLine="708"/>
      </w:pPr>
      <w:r>
        <w:t>Dana 30.10.2017. vjerovnik Republika Hrvatska, Ministarstvo financija, po ŽDO GUO Osijek je podnijela prijedlog za otvaranje stečajnog postupka u kojem navodi da prema dužniku ima tražbinu u iznosu od 5.331,92 kn, te da je dužnik na dan 25.10</w:t>
      </w:r>
      <w:r w:rsidR="00567725">
        <w:t>.2017. u blokadi 126 dana</w:t>
      </w:r>
      <w:r>
        <w:t>.</w:t>
      </w:r>
    </w:p>
    <w:p w:rsidRDefault="00063C8F" w:rsidP="00063C8F" w:rsidR="00063C8F" w:rsidRPr="00063C8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063C8F" w:rsidP="00063C8F" w:rsidR="00063C8F" w:rsidRPr="00063C8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 xml:space="preserve">Slijedom gore navedenog, budući nisu ispunjeni uvjeti za istovremeno otvaranje i zaključenje skraćenog stečajnog postupka nad dužnikom, u smislu odredbe članka 431. </w:t>
      </w:r>
      <w:r w:rsidR="00567725">
        <w:rPr>
          <w:rFonts w:cs="Times New Roman" w:eastAsia="Times New Roman" w:hAnsi="Times New Roman" w:ascii="Times New Roman"/>
          <w:bCs/>
          <w:sz w:val="24"/>
          <w:szCs w:val="24"/>
        </w:rPr>
        <w:t>SZ</w:t>
      </w: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 xml:space="preserve">, sukladno članku 433. </w:t>
      </w:r>
      <w:r w:rsidR="00567725">
        <w:rPr>
          <w:rFonts w:cs="Times New Roman" w:eastAsia="Times New Roman" w:hAnsi="Times New Roman" w:ascii="Times New Roman"/>
          <w:bCs/>
          <w:sz w:val="24"/>
          <w:szCs w:val="24"/>
        </w:rPr>
        <w:t>SZ</w:t>
      </w:r>
      <w:r w:rsidR="006633B2">
        <w:rPr>
          <w:rFonts w:cs="Times New Roman" w:eastAsia="Times New Roman" w:hAnsi="Times New Roman" w:ascii="Times New Roman"/>
          <w:bCs/>
          <w:sz w:val="24"/>
          <w:szCs w:val="24"/>
        </w:rPr>
        <w:t>, kao i rješenju Visokog trgovačkog suda RH poslovnog broja 3 Pž-906/2018-2 od 6.03.2018.</w:t>
      </w: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 xml:space="preserve"> obustavljen je skraćeni stečajni postupak nad dužnikom, te je određeno da će se postupak nad dužnikom nastaviti primjenom općih odredbi </w:t>
      </w:r>
      <w:r w:rsidR="00567725">
        <w:rPr>
          <w:rFonts w:cs="Times New Roman" w:eastAsia="Times New Roman" w:hAnsi="Times New Roman" w:ascii="Times New Roman"/>
          <w:bCs/>
          <w:sz w:val="24"/>
          <w:szCs w:val="24"/>
        </w:rPr>
        <w:t>SZ</w:t>
      </w: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</w:p>
    <w:p w:rsidRDefault="00063C8F" w:rsidP="00063C8F" w:rsidR="00063C8F" w:rsidRPr="00063C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63C8F" w:rsidP="00063C8F" w:rsidR="00063C8F" w:rsidRPr="00063C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 xml:space="preserve">U Osijeku </w:t>
      </w:r>
      <w:r w:rsidR="00B9330F" w:rsidRPr="00B9330F">
        <w:rPr>
          <w:rFonts w:cs="Times New Roman" w:eastAsia="Times New Roman" w:hAnsi="Times New Roman" w:ascii="Times New Roman"/>
          <w:bCs/>
          <w:sz w:val="24"/>
          <w:szCs w:val="24"/>
        </w:rPr>
        <w:t xml:space="preserve">21. ožujka </w:t>
      </w:r>
      <w:r w:rsidR="00853AEA" w:rsidRPr="00853AEA">
        <w:rPr>
          <w:rFonts w:cs="Times New Roman" w:eastAsia="Times New Roman" w:hAnsi="Times New Roman" w:ascii="Times New Roman"/>
          <w:bCs/>
          <w:sz w:val="24"/>
          <w:szCs w:val="24"/>
        </w:rPr>
        <w:t>2018</w:t>
      </w: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063C8F" w:rsidP="00063C8F" w:rsidR="00063C8F" w:rsidRPr="00063C8F">
      <w:pPr>
        <w:keepNext/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063C8F" w:rsidP="00063C8F" w:rsidR="00063C8F" w:rsidRPr="00063C8F">
      <w:pPr>
        <w:keepNext/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>Zapisničar:</w:t>
      </w: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ab/>
      </w: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ab/>
      </w: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ab/>
      </w: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ab/>
      </w: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ab/>
      </w: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ab/>
      </w: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ab/>
        <w:t>STEČAJNI SUDAC</w:t>
      </w:r>
    </w:p>
    <w:p w:rsidRDefault="001C644E" w:rsidP="00063C8F" w:rsidR="00063C8F" w:rsidRPr="00063C8F">
      <w:pPr>
        <w:keepNext/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Elizabeta Đeke   </w:t>
      </w:r>
      <w:r w:rsidR="00063C8F" w:rsidRPr="00063C8F">
        <w:rPr>
          <w:rFonts w:cs="Times New Roman" w:eastAsia="Times New Roman" w:hAnsi="Times New Roman" w:ascii="Times New Roman"/>
          <w:bCs/>
          <w:sz w:val="24"/>
          <w:szCs w:val="24"/>
        </w:rPr>
        <w:tab/>
      </w:r>
      <w:r w:rsidR="00063C8F" w:rsidRPr="00063C8F">
        <w:rPr>
          <w:rFonts w:cs="Times New Roman" w:eastAsia="Times New Roman" w:hAnsi="Times New Roman" w:ascii="Times New Roman"/>
          <w:bCs/>
          <w:sz w:val="24"/>
          <w:szCs w:val="24"/>
        </w:rPr>
        <w:tab/>
      </w:r>
      <w:r w:rsidR="00063C8F" w:rsidRPr="00063C8F">
        <w:rPr>
          <w:rFonts w:cs="Times New Roman" w:eastAsia="Times New Roman" w:hAnsi="Times New Roman" w:ascii="Times New Roman"/>
          <w:bCs/>
          <w:sz w:val="24"/>
          <w:szCs w:val="24"/>
        </w:rPr>
        <w:tab/>
      </w:r>
      <w:r w:rsidR="00063C8F" w:rsidRPr="00063C8F">
        <w:rPr>
          <w:rFonts w:cs="Times New Roman" w:eastAsia="Times New Roman" w:hAnsi="Times New Roman" w:ascii="Times New Roman"/>
          <w:bCs/>
          <w:sz w:val="24"/>
          <w:szCs w:val="24"/>
        </w:rPr>
        <w:tab/>
      </w:r>
      <w:r w:rsidR="00063C8F" w:rsidRPr="00063C8F">
        <w:rPr>
          <w:rFonts w:cs="Times New Roman" w:eastAsia="Times New Roman" w:hAnsi="Times New Roman" w:ascii="Times New Roman"/>
          <w:bCs/>
          <w:sz w:val="24"/>
          <w:szCs w:val="24"/>
        </w:rPr>
        <w:tab/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</w:t>
      </w:r>
      <w:r w:rsidR="00063C8F" w:rsidRPr="00063C8F">
        <w:rPr>
          <w:rFonts w:cs="Times New Roman" w:eastAsia="Times New Roman" w:hAnsi="Times New Roman" w:ascii="Times New Roman"/>
          <w:bCs/>
          <w:sz w:val="24"/>
          <w:szCs w:val="24"/>
        </w:rPr>
        <w:t>mr. sc. Tihomir Kovačević</w:t>
      </w:r>
    </w:p>
    <w:p w:rsidRDefault="00063C8F" w:rsidP="00063C8F" w:rsidR="00063C8F" w:rsidRPr="00063C8F">
      <w:pPr>
        <w:keepNext/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063C8F" w:rsidP="00063C8F" w:rsidR="00063C8F" w:rsidRPr="00063C8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063C8F" w:rsidP="00063C8F" w:rsidR="00063C8F" w:rsidRPr="00063C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sz w:val="24"/>
          <w:szCs w:val="24"/>
        </w:rPr>
        <w:t>POUKA O PRAVNOM LIJEKU:</w:t>
      </w:r>
    </w:p>
    <w:p w:rsidRDefault="00063C8F" w:rsidP="00063C8F" w:rsidR="00063C8F" w:rsidRPr="00063C8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 (članak 19. stav 1. Stečajnog zakona).</w:t>
      </w:r>
    </w:p>
    <w:p w:rsidRDefault="00063C8F" w:rsidP="00063C8F" w:rsidR="00063C8F" w:rsidRPr="00063C8F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063C8F" w:rsidP="00063C8F" w:rsidR="00063C8F" w:rsidRPr="00063C8F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bCs/>
          <w:sz w:val="24"/>
          <w:szCs w:val="24"/>
        </w:rPr>
        <w:t>D N A :</w:t>
      </w:r>
    </w:p>
    <w:p w:rsidRDefault="00063C8F" w:rsidP="00063C8F" w:rsidR="00063C8F" w:rsidRPr="00063C8F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sz w:val="24"/>
          <w:szCs w:val="24"/>
        </w:rPr>
        <w:t>Predlagatelju – FINA Regionalni centar Osijek Podružnica Osijek</w:t>
      </w:r>
      <w:r w:rsidR="0082791B">
        <w:rPr>
          <w:rFonts w:cs="Times New Roman" w:eastAsia="Times New Roman" w:hAnsi="Times New Roman" w:ascii="Times New Roman"/>
          <w:sz w:val="24"/>
          <w:szCs w:val="24"/>
        </w:rPr>
        <w:t xml:space="preserve"> na njihov broj</w:t>
      </w:r>
    </w:p>
    <w:p w:rsidRDefault="00063C8F" w:rsidP="00063C8F" w:rsidR="00063C8F" w:rsidRPr="00063C8F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sz w:val="24"/>
          <w:szCs w:val="24"/>
        </w:rPr>
        <w:t xml:space="preserve">Dužniku </w:t>
      </w:r>
    </w:p>
    <w:p w:rsidRDefault="00063C8F" w:rsidP="00063C8F" w:rsidR="00063C8F" w:rsidRPr="00063C8F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sz w:val="24"/>
          <w:szCs w:val="24"/>
        </w:rPr>
        <w:t xml:space="preserve">ŽDO </w:t>
      </w:r>
      <w:r w:rsidR="001C644E">
        <w:rPr>
          <w:rFonts w:cs="Times New Roman" w:eastAsia="Times New Roman" w:hAnsi="Times New Roman" w:ascii="Times New Roman"/>
          <w:sz w:val="24"/>
          <w:szCs w:val="24"/>
        </w:rPr>
        <w:t>GUO Osijek</w:t>
      </w:r>
    </w:p>
    <w:p w:rsidRDefault="00063C8F" w:rsidP="00063C8F" w:rsidR="00063C8F" w:rsidRPr="00063C8F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063C8F" w:rsidP="00063C8F" w:rsidR="00063C8F" w:rsidRPr="00063C8F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63C8F">
        <w:rPr>
          <w:rFonts w:cs="Times New Roman" w:eastAsia="Times New Roman" w:hAnsi="Times New Roman" w:ascii="Times New Roman"/>
          <w:sz w:val="24"/>
          <w:szCs w:val="24"/>
        </w:rPr>
        <w:t>rj. obustavom</w:t>
      </w:r>
    </w:p>
    <w:p w:rsidRDefault="00764C76" w:rsidR="00C72BB3"/>
    <w:sectPr w:rsidSect="00E04020" w:rsidR="00C72BB3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C8F" w:rsidP="00063C8F" w:rsidR="00063C8F">
      <w:pPr>
        <w:spacing w:lineRule="auto" w:line="240" w:after="0"/>
      </w:pPr>
      <w:r>
        <w:separator/>
      </w:r>
    </w:p>
  </w:endnote>
  <w:endnote w:id="0" w:type="continuationSeparator">
    <w:p w:rsidRDefault="00063C8F" w:rsidP="00063C8F" w:rsidR="00063C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C8F" w:rsidP="00063C8F" w:rsidR="00063C8F">
      <w:pPr>
        <w:spacing w:lineRule="auto" w:line="240" w:after="0"/>
      </w:pPr>
      <w:r>
        <w:separator/>
      </w:r>
    </w:p>
  </w:footnote>
  <w:footnote w:id="0" w:type="continuationSeparator">
    <w:p w:rsidRDefault="00063C8F" w:rsidP="00063C8F" w:rsidR="00063C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A46" w:rsidR="0028242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4C76">
      <w:rPr>
        <w:noProof/>
      </w:rPr>
      <w:t>2</w:t>
    </w:r>
    <w:r>
      <w:fldChar w:fldCharType="end"/>
    </w:r>
  </w:p>
  <w:p w:rsidRDefault="00086A46" w:rsidP="00A52370" w:rsidR="00E04020">
    <w:pPr>
      <w:pStyle w:val="Naslov1"/>
      <w:jc w:val="right"/>
    </w:pPr>
    <w:r w:rsidRPr="002C346D">
      <w:rPr>
        <w:rFonts w:cs="Times New Roman" w:hAnsi="Times New Roman" w:ascii="Times New Roman"/>
        <w:b w:val="false"/>
        <w:color w:val="auto"/>
        <w:sz w:val="24"/>
        <w:szCs w:val="24"/>
      </w:rPr>
      <w:t>14 St-</w:t>
    </w:r>
    <w:r w:rsidR="00A52370" w:rsidRPr="00A52370">
      <w:rPr>
        <w:rFonts w:cs="Times New Roman" w:hAnsi="Times New Roman" w:ascii="Times New Roman"/>
        <w:b w:val="false"/>
        <w:color w:val="auto"/>
        <w:sz w:val="24"/>
        <w:szCs w:val="24"/>
      </w:rPr>
      <w:t>245/18-11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4EC"/>
    <w:rsid w:val="00044E76"/>
    <w:rsid w:val="00063C8F"/>
    <w:rsid w:val="00086A46"/>
    <w:rsid w:val="000C4658"/>
    <w:rsid w:val="001C644E"/>
    <w:rsid w:val="001C661D"/>
    <w:rsid w:val="002C346D"/>
    <w:rsid w:val="00445076"/>
    <w:rsid w:val="00460DFA"/>
    <w:rsid w:val="004C04EC"/>
    <w:rsid w:val="004C488E"/>
    <w:rsid w:val="00567725"/>
    <w:rsid w:val="006633B2"/>
    <w:rsid w:val="00764C76"/>
    <w:rsid w:val="007A6FCA"/>
    <w:rsid w:val="0082791B"/>
    <w:rsid w:val="00853AEA"/>
    <w:rsid w:val="00990FEF"/>
    <w:rsid w:val="00A52370"/>
    <w:rsid w:val="00B10FB8"/>
    <w:rsid w:val="00B9330F"/>
    <w:rsid w:val="00BC3117"/>
    <w:rsid w:val="00CF03F9"/>
    <w:rsid w:val="00E6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063C8F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63C8F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063C8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63C8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3C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3C8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3C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3C8F"/>
  </w:style>
  <w:style w:styleId="Tijeloteksta" w:type="paragraph">
    <w:name w:val="Body Text"/>
    <w:basedOn w:val="Normal"/>
    <w:link w:val="TijelotekstaChar"/>
    <w:rsid w:val="001C661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C661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4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C76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C76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C76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C76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063C8F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63C8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063C8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63C8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3C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3C8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3C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3C8F"/>
  </w:style>
  <w:style w:styleId="Tijeloteksta" w:type="paragraph">
    <w:name w:val="Body Text"/>
    <w:basedOn w:val="Normal"/>
    <w:link w:val="TijelotekstaChar"/>
    <w:rsid w:val="001C661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C661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4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C76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C76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C76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C76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GEOZONA j.d.o.o. za ispitivanje građevinskih materijala i konstrukcija, projektiranje i nadzor</izvorni_sadrzaj>
    <derivirana_varijabla naziv="DomainObject.Predmet.ProtustrankaFormated_1">  GEOZONA j.d.o.o. za ispitivanje građevinskih materijala i konstrukcija, projektiranje i nadzor</derivirana_varijabla>
  </DomainObject.Predmet.ProtustrankaFormated>
  <DomainObject.Predmet.ProtustrankaFormatedOIB>
    <izvorni_sadrzaj>  GEOZONA j.d.o.o. za ispitivanje građevinskih materijala i konstrukcija, projektiranje i nadzor, OIB 76052833373</izvorni_sadrzaj>
    <derivirana_varijabla naziv="DomainObject.Predmet.ProtustrankaFormatedOIB_1">  GEOZONA j.d.o.o. za ispitivanje građevinskih materijala i konstrukcija, projektiranje i nadzor, OIB 76052833373</derivirana_varijabla>
  </DomainObject.Predmet.ProtustrankaFormatedOIB>
  <DomainObject.Predmet.ProtustrankaFormatedWithAdress>
    <izvorni_sadrzaj> GEOZONA j.d.o.o. za ispitivanje građevinskih materijala i konstrukcija, projektiranje i nadzor, Vinkovačka 38, 31000 Osijek</izvorni_sadrzaj>
    <derivirana_varijabla naziv="DomainObject.Predmet.ProtustrankaFormatedWithAdress_1"> GEOZONA j.d.o.o. za ispitivanje građevinskih materijala i konstrukcija, projektiranje i nadzor, Vinkovačka 38, 31000 Osijek</derivirana_varijabla>
  </DomainObject.Predmet.ProtustrankaFormatedWithAdress>
  <DomainObject.Predmet.ProtustrankaFormatedWithAdressOIB>
    <izvorni_sadrzaj> GEOZONA j.d.o.o. za ispitivanje građevinskih materijala i konstrukcija, projektiranje i nadzor, OIB 76052833373, Vinkovačka 38, 31000 Osijek</izvorni_sadrzaj>
    <derivirana_varijabla naziv="DomainObject.Predmet.ProtustrankaFormatedWithAdressOIB_1"> GEOZONA j.d.o.o. za ispitivanje građevinskih materijala i konstrukcija, projektiranje i nadzor, OIB 76052833373, Vinkovačka 38, 31000 Osijek</derivirana_varijabla>
  </DomainObject.Predmet.ProtustrankaFormatedWithAdressOIB>
  <DomainObject.Predmet.ProtustrankaWithAdress>
    <izvorni_sadrzaj>GEOZONA j.d.o.o. za ispitivanje građevinskih materijala i konstrukcija, projektiranje i nadzor Vinkovačka 38, 31000 Osijek</izvorni_sadrzaj>
    <derivirana_varijabla naziv="DomainObject.Predmet.ProtustrankaWithAdress_1">GEOZONA j.d.o.o. za ispitivanje građevinskih materijala i konstrukcija, projektiranje i nadzor Vinkovačka 38, 31000 Osijek</derivirana_varijabla>
  </DomainObject.Predmet.ProtustrankaWithAdress>
  <DomainObject.Predmet.ProtustrankaWithAdressOIB>
    <izvorni_sadrzaj>GEOZONA j.d.o.o. za ispitivanje građevinskih materijala i konstrukcija, projektiranje i nadzor, OIB 76052833373, Vinkovačka 38, 31000 Osijek</izvorni_sadrzaj>
    <derivirana_varijabla naziv="DomainObject.Predmet.ProtustrankaWithAdressOIB_1">GEOZONA j.d.o.o. za ispitivanje građevinskih materijala i konstrukcija, projektiranje i nadzor, OIB 76052833373, Vinkovačka 38, 31000 Osijek</derivirana_varijabla>
  </DomainObject.Predmet.ProtustrankaWithAdressOIB>
  <DomainObject.Predmet.ProtustrankaNazivFormated>
    <izvorni_sadrzaj>GEOZONA j.d.o.o. za ispitivanje građevinskih materijala i konstrukcija, projektiranje i nadzor</izvorni_sadrzaj>
    <derivirana_varijabla naziv="DomainObject.Predmet.ProtustrankaNazivFormated_1">GEOZONA j.d.o.o. za ispitivanje građevinskih materijala i konstrukcija, projektiranje i nadzor</derivirana_varijabla>
  </DomainObject.Predmet.ProtustrankaNazivFormated>
  <DomainObject.Predmet.ProtustrankaNazivFormatedOIB>
    <izvorni_sadrzaj>GEOZONA j.d.o.o. za ispitivanje građevinskih materijala i konstrukcija, projektiranje i nadzor, OIB 76052833373</izvorni_sadrzaj>
    <derivirana_varijabla naziv="DomainObject.Predmet.ProtustrankaNazivFormatedOIB_1">GEOZONA j.d.o.o. za ispitivanje građevinskih materijala i konstrukcija, projektiranje i nadzor, OIB 76052833373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GEOZONA j.d.o.o. za ispitivanje građevinskih materijala i konstrukcija, projektiranje i nadzor</item>
    </izvorni_sadrzaj>
    <derivirana_varijabla naziv="DomainObject.Predmet.ProtuStrankaListFormated_1">
      <item>GEOZONA j.d.o.o. za ispitivanje građevinskih materijala i konstrukcija, projektiranje i nadzor</item>
    </derivirana_varijabla>
  </DomainObject.Predmet.ProtuStrankaListFormated>
  <DomainObject.Predmet.ProtuStrankaListFormatedOIB>
    <izvorni_sadrzaj>
      <item>GEOZONA j.d.o.o. za ispitivanje građevinskih materijala i konstrukcija, projektiranje i nadzor, OIB 76052833373</item>
    </izvorni_sadrzaj>
    <derivirana_varijabla naziv="DomainObject.Predmet.ProtuStrankaListFormatedOIB_1">
      <item>GEOZONA j.d.o.o. za ispitivanje građevinskih materijala i konstrukcija, projektiranje i nadzor, OIB 76052833373</item>
    </derivirana_varijabla>
  </DomainObject.Predmet.ProtuStrankaListFormatedOIB>
  <DomainObject.Predmet.ProtuStrankaListFormatedWithAdress>
    <izvorni_sadrzaj>
      <item>GEOZONA j.d.o.o. za ispitivanje građevinskih materijala i konstrukcija, projektiranje i nadzor, Vinkovačka 38, 31000 Osijek</item>
    </izvorni_sadrzaj>
    <derivirana_varijabla naziv="DomainObject.Predmet.ProtuStrankaListFormatedWithAdress_1">
      <item>GEOZONA j.d.o.o. za ispitivanje građevinskih materijala i konstrukcija, projektiranje i nadzor, Vinkovačka 38, 31000 Osijek</item>
    </derivirana_varijabla>
  </DomainObject.Predmet.ProtuStrankaListFormatedWithAdress>
  <DomainObject.Predmet.ProtuStrankaListFormatedWithAdressOIB>
    <izvorni_sadrzaj>
      <item>GEOZONA j.d.o.o. za ispitivanje građevinskih materijala i konstrukcija, projektiranje i nadzor, OIB 76052833373, Vinkovačka 38, 31000 Osijek</item>
    </izvorni_sadrzaj>
    <derivirana_varijabla naziv="DomainObject.Predmet.ProtuStrankaListFormatedWithAdressOIB_1">
      <item>GEOZONA j.d.o.o. za ispitivanje građevinskih materijala i konstrukcija, projektiranje i nadzor, OIB 76052833373, Vinkovačka 38, 31000 Osijek</item>
    </derivirana_varijabla>
  </DomainObject.Predmet.ProtuStrankaListFormatedWithAdressOIB>
  <DomainObject.Predmet.ProtuStrankaListNazivFormated>
    <izvorni_sadrzaj>
      <item>GEOZONA j.d.o.o. za ispitivanje građevinskih materijala i konstrukcija, projektiranje i nadzor</item>
    </izvorni_sadrzaj>
    <derivirana_varijabla naziv="DomainObject.Predmet.ProtuStrankaListNazivFormated_1">
      <item>GEOZONA j.d.o.o. za ispitivanje građevinskih materijala i konstrukcija, projektiranje i nadzor</item>
    </derivirana_varijabla>
  </DomainObject.Predmet.ProtuStrankaListNazivFormated>
  <DomainObject.Predmet.ProtuStrankaListNazivFormatedOIB>
    <izvorni_sadrzaj>
      <item>GEOZONA j.d.o.o. za ispitivanje građevinskih materijala i konstrukcija, projektiranje i nadzor, OIB 76052833373</item>
    </izvorni_sadrzaj>
    <derivirana_varijabla naziv="DomainObject.Predmet.ProtuStrankaListNazivFormatedOIB_1">
      <item>GEOZONA j.d.o.o. za ispitivanje građevinskih materijala i konstrukcija, projektiranje i nadzor, OIB 76052833373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GEOZONA j.d.o.o. za ispitivanje građevinskih materijala i konstrukcija, projektiranje i nadzor</izvorni_sadrzaj>
    <derivirana_varijabla naziv="DomainObject.Predmet.ProtustrankaIDrugi_1">GEOZONA j.d.o.o. za ispitivanje građevinskih materijala i konstrukcija, projektiranje i nadzor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GEOZONA j.d.o.o. za ispitivanje građevinskih materijala i konstrukcija, projektiranje i nadzor, OIB 76052833373, Vinkovačka 38, 31000 Osijek</izvorni_sadrzaj>
    <derivirana_varijabla naziv="DomainObject.Predmet.ProtustrankaIDrugiAdressOIB_1">GEOZONA j.d.o.o. za ispitivanje građevinskih materijala i konstrukcija, projektiranje i nadzor, OIB 76052833373, Vinkovačka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GEOZONA j.d.o.o. za ispitivanje građevinskih materijala i konstrukcija, projektiranje i nadzor</item>
      <item>FINA RC OSIJEK</item>
    </izvorni_sadrzaj>
    <derivirana_varijabla naziv="DomainObject.Predmet.SudioniciListNaziv_1">
      <item>GEOZONA j.d.o.o. za ispitivanje građevinskih materijala i konstrukcija, projektiranje i nadzor</item>
      <item>FINA RC OSIJEK</item>
    </derivirana_varijabla>
  </DomainObject.Predmet.SudioniciListNaziv>
  <DomainObject.Predmet.SudioniciListAdressOIB>
    <izvorni_sadrzaj>
      <item>GEOZONA j.d.o.o. za ispitivanje građevinskih materijala i konstrukcija, projektiranje i nadzor, OIB 76052833373, Vinkovačka 38,31000 Osijek</item>
      <item>FINA RC OSIJEK, OIB 85821130368</item>
    </izvorni_sadrzaj>
    <derivirana_varijabla naziv="DomainObject.Predmet.SudioniciListAdressOIB_1">
      <item>GEOZONA j.d.o.o. za ispitivanje građevinskih materijala i konstrukcija, projektiranje i nadzor, OIB 76052833373, Vinkovačka 38,31000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76052833373</item>
      <item>, OIB 85821130368</item>
    </izvorni_sadrzaj>
    <derivirana_varijabla naziv="DomainObject.Predmet.SudioniciListNazivOIB_1">
      <item>, OIB 76052833373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2605</properties:Characters>
  <properties:Lines>74</properties:Lines>
  <properties:Paragraphs>24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2015-12-08T08:53:00Z</dcterms:created>
  <dc:creator>Elizabeta Đeke</dc:creator>
  <dc:description/>
  <cp:keywords/>
  <cp:lastModifiedBy>Elizabeta Đeke</cp:lastModifiedBy>
  <cp:lastPrinted>2018-03-21T10:15:00Z</cp:lastPrinted>
  <dcterms:modified xmlns:xsi="http://www.w3.org/2001/XMLSchema-instance" xsi:type="dcterms:W3CDTF">2018-03-21T13:01:00Z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