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cff54" w14:paraId="aacff54" w:rsidRDefault="00815C29" w:rsidR="00815C29">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15C29" w:rsidP="00FF58DC" w:rsidR="00815C29">
      <w:pPr>
        <w:rPr>
          <w:lang w:val="pl-PL"/>
        </w:rPr>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225237">
        <w:t>4604</w:t>
      </w:r>
      <w:r w:rsidRPr="00B77765">
        <w:t>/16</w:t>
      </w:r>
      <w:r w:rsidR="00815C29">
        <w:t>-10</w:t>
      </w:r>
    </w:p>
    <w:p w:rsidRDefault="00FF58DC" w:rsidP="00FF58DC" w:rsidR="00FF58DC">
      <w:pPr>
        <w:jc w:val="center"/>
        <w:rPr>
          <w:lang w:val="pt-BR"/>
        </w:rPr>
      </w:pP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 xml:space="preserve">Trgovački sud u Zagrebu, po sucu Gordanu Zubaku, u stečajnom postupku </w:t>
      </w:r>
      <w:r w:rsidR="005F296E" w:rsidRPr="00B77765">
        <w:t xml:space="preserve">nad dužnikom </w:t>
      </w:r>
      <w:r w:rsidR="00225237" w:rsidRPr="00225237">
        <w:t>ANTUNOVAC GRADNJA d.o.o., Samobor, Josipa Jelačića 87, OIB: 86219380781</w:t>
      </w:r>
      <w:r w:rsidRPr="00B77765">
        <w:t>,</w:t>
      </w:r>
      <w:r w:rsidR="00225237">
        <w:t xml:space="preserve"> 31. svibnja 2016.</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25237" w:rsidRPr="00225237">
        <w:t>ANTUNOVAC GRADNJA d.o.o., Samobor, Josipa Jelačića 87, OIB: 86219380781, MBS:</w:t>
      </w:r>
      <w:r w:rsidR="00225237" w:rsidRPr="00225237">
        <w:rPr>
          <w:lang w:val="en-GB"/>
        </w:rPr>
        <w:t xml:space="preserve"> 030108716</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w:t>
      </w:r>
      <w:r w:rsidR="00BD154C">
        <w:rPr>
          <w:rFonts w:hAnsi="Times New Roman" w:ascii="Times New Roman"/>
          <w:i w:val="false"/>
          <w:color w:val="auto"/>
          <w:szCs w:val="24"/>
        </w:rPr>
        <w:t>očitovanja</w:t>
      </w:r>
      <w:r w:rsidRPr="00B77765">
        <w:rPr>
          <w:rFonts w:hAnsi="Times New Roman" w:ascii="Times New Roman"/>
          <w:i w:val="false"/>
          <w:color w:val="auto"/>
          <w:szCs w:val="24"/>
        </w:rPr>
        <w:t xml:space="preserve"> o prijedlogu za otvaranje stečajnog postupka za </w:t>
      </w:r>
      <w:r w:rsidR="00BD154C">
        <w:rPr>
          <w:rFonts w:hAnsi="Times New Roman" w:ascii="Times New Roman"/>
          <w:i w:val="false"/>
          <w:color w:val="auto"/>
          <w:szCs w:val="24"/>
        </w:rPr>
        <w:t>6. srpanj</w:t>
      </w:r>
      <w:r w:rsidR="00CE12FE" w:rsidRPr="00B77765">
        <w:rPr>
          <w:rFonts w:hAnsi="Times New Roman" w:ascii="Times New Roman"/>
          <w:i w:val="false"/>
          <w:color w:val="auto"/>
          <w:szCs w:val="24"/>
        </w:rPr>
        <w:t xml:space="preserve"> 2016. u </w:t>
      </w:r>
      <w:r w:rsidR="00F12417">
        <w:rPr>
          <w:rFonts w:hAnsi="Times New Roman" w:ascii="Times New Roman"/>
          <w:i w:val="false"/>
          <w:color w:val="auto"/>
          <w:szCs w:val="24"/>
        </w:rPr>
        <w:t>10</w:t>
      </w:r>
      <w:r w:rsidR="00225237">
        <w:rPr>
          <w:rFonts w:hAnsi="Times New Roman" w:ascii="Times New Roman"/>
          <w:i w:val="false"/>
          <w:color w:val="auto"/>
          <w:szCs w:val="24"/>
        </w:rPr>
        <w:t>.4</w:t>
      </w:r>
      <w:r w:rsidR="00B77765" w:rsidRPr="00B77765">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8731B1" w:rsidRPr="00B77765">
      <w:pPr>
        <w:numPr>
          <w:ilvl w:val="0"/>
          <w:numId w:val="4"/>
        </w:numPr>
        <w:tabs>
          <w:tab w:pos="720" w:val="clear"/>
          <w:tab w:pos="1440" w:val="num"/>
        </w:tabs>
        <w:ind w:left="1440"/>
        <w:jc w:val="both"/>
      </w:pPr>
      <w:r w:rsidRPr="00B77765">
        <w:t>zastupni</w:t>
      </w:r>
      <w:r w:rsidR="00BD154C">
        <w:t>k</w:t>
      </w:r>
      <w:r w:rsidRPr="00B77765">
        <w:t xml:space="preserve"> p</w:t>
      </w:r>
      <w:r w:rsidR="002D799D" w:rsidRPr="00B77765">
        <w:t xml:space="preserve">o zakonu dužnika: </w:t>
      </w:r>
      <w:r w:rsidR="00225237">
        <w:t>Mladen Leskovar</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E43B53" w:rsidR="00FB5FF2" w:rsidRPr="00B77765">
      <w:pPr>
        <w:numPr>
          <w:ilvl w:val="0"/>
          <w:numId w:val="4"/>
        </w:numPr>
        <w:tabs>
          <w:tab w:pos="720" w:val="clear"/>
          <w:tab w:pos="1440" w:val="num"/>
        </w:tabs>
        <w:ind w:left="1440"/>
        <w:jc w:val="both"/>
      </w:pPr>
      <w:r w:rsidRPr="00B77765">
        <w:t xml:space="preserve">pravna osoba koja za dužnika obavlja poslove platnog prometa: </w:t>
      </w:r>
      <w:r w:rsidR="00225237">
        <w:t>Hypo Alpe Adria bank</w:t>
      </w:r>
      <w:r w:rsidR="00BD154C">
        <w:t xml:space="preserve"> d.d.</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225237" w:rsidRPr="00225237">
        <w:t>ANTUNOVAC GRADNJA d.o.o., Samobor</w:t>
      </w:r>
      <w:r w:rsidRPr="00B77765">
        <w:t>.</w:t>
      </w:r>
    </w:p>
    <w:p w:rsidRDefault="009653B2" w:rsidP="009653B2" w:rsidR="009653B2" w:rsidRPr="00B77765">
      <w:pPr>
        <w:jc w:val="both"/>
      </w:pPr>
      <w:r w:rsidRPr="00B77765">
        <w:tab/>
      </w:r>
    </w:p>
    <w:p w:rsidRDefault="009653B2" w:rsidP="00BD154C" w:rsidR="00FB5FF2">
      <w:pPr>
        <w:jc w:val="both"/>
      </w:pPr>
      <w:r w:rsidRPr="00B77765">
        <w:tab/>
        <w:t>S obzirom na to da su bile ispunjene pretpostavke, sud je</w:t>
      </w:r>
      <w:r w:rsidR="00BD154C">
        <w:t xml:space="preserve"> rješenjem od</w:t>
      </w:r>
      <w:r w:rsidRPr="00B77765">
        <w:t xml:space="preserve"> </w:t>
      </w:r>
      <w:r w:rsidR="00BD154C">
        <w:br/>
      </w:r>
      <w:r w:rsidR="00225237">
        <w:t>22. veljače 2016</w:t>
      </w:r>
      <w:r w:rsidRPr="00B77765">
        <w:t>.</w:t>
      </w:r>
      <w:r w:rsidR="00BD154C">
        <w:t xml:space="preserve"> pokrenuo provedbu skraćenog stečajnog postupka nad dužnikom.</w:t>
      </w:r>
      <w:r w:rsidRPr="00B77765">
        <w:t xml:space="preserve"> </w:t>
      </w:r>
    </w:p>
    <w:p w:rsidRDefault="00BD154C" w:rsidP="00BD154C" w:rsidR="00BD154C">
      <w:pPr>
        <w:jc w:val="both"/>
      </w:pPr>
    </w:p>
    <w:p w:rsidRDefault="00BD154C" w:rsidP="00225237" w:rsidR="00225237" w:rsidRPr="00225237">
      <w:pPr>
        <w:jc w:val="both"/>
        <w:rPr>
          <w:lang w:val="en-GB"/>
        </w:rPr>
      </w:pPr>
      <w:r>
        <w:lastRenderedPageBreak/>
        <w:tab/>
      </w:r>
      <w:r w:rsidR="00225237" w:rsidRPr="00225237">
        <w:rPr>
          <w:lang w:val="en-GB"/>
        </w:rPr>
        <w:t xml:space="preserve">Zastupnik po zakonu dužnika Mladen Leskovar podneskom od </w:t>
      </w:r>
      <w:r w:rsidR="00225237" w:rsidRPr="00225237">
        <w:rPr>
          <w:lang w:val="en-GB"/>
        </w:rPr>
        <w:br/>
        <w:t>7. ožujka 2016. obavijestio je sud kako je dužnik vlasnik nekretnina, kao i da ima novčanu tražbinu prema Republici Hrvatskoj, Ministarstvu financija. Obavijest o dužnikovoj imovini dostavio je i njegov vjerovnik Cestorad d.o.o., Vinkovci.</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225237">
        <w:t>dio pod poslovnim brojem St-8901</w:t>
      </w:r>
      <w:r w:rsidRPr="00B77765">
        <w:t>/1</w:t>
      </w:r>
      <w:r w:rsidR="00BD154C">
        <w:t>5</w:t>
      </w:r>
      <w:r w:rsidR="00815321" w:rsidRPr="00B77765">
        <w:t>, navela da je dužnik na dan 1</w:t>
      </w:r>
      <w:r w:rsidRPr="00B77765">
        <w:t xml:space="preserve">. rujna 2015. u Očevidniku redoslijeda osnova za plaćanje imao evidentirane neizvršene osnove za plaćanje u neprekinutom razdoblju od </w:t>
      </w:r>
      <w:r w:rsidR="00225237">
        <w:t>876</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S obzirom na to da iz navoda Financijske agencije proizlazi kako dužnik ima evidentirane neizvršene osnove za plaćanje u neprek</w:t>
      </w:r>
      <w:r w:rsidR="00BD154C">
        <w:t xml:space="preserve">inutom razdoblju dužem od 60 dana, a iz  navoda zastupnika po zakonu dužnika proizlazi </w:t>
      </w:r>
      <w:r w:rsidR="00155D45">
        <w:t>da</w:t>
      </w:r>
      <w:r w:rsidR="00BD154C">
        <w:t xml:space="preserve"> je dužnik vlasnik nekretnina</w:t>
      </w:r>
      <w:r w:rsidRPr="00B77765">
        <w:t>,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225237">
        <w:t>31</w:t>
      </w:r>
      <w:r w:rsidR="00BD154C">
        <w:t>. svibnja</w:t>
      </w:r>
      <w:r w:rsidR="00900561" w:rsidRPr="00B77765">
        <w:t xml:space="preserve"> 2</w:t>
      </w:r>
      <w:r w:rsidR="00AC37E3" w:rsidRPr="00B77765">
        <w:t>016</w:t>
      </w:r>
      <w:r w:rsidR="00900561" w:rsidRPr="00B77765">
        <w:t>.</w:t>
      </w:r>
    </w:p>
    <w:p w:rsidRDefault="00900561" w:rsidP="00815C29" w:rsidR="00900561" w:rsidRPr="00B77765">
      <w:pPr>
        <w:pStyle w:val="Tijeloteksta"/>
        <w:ind w:left="5760"/>
        <w:jc w:val="right"/>
      </w:pPr>
      <w:r w:rsidRPr="00B77765">
        <w:tab/>
        <w:t>SUDAC:</w:t>
      </w:r>
    </w:p>
    <w:p w:rsidRDefault="007E1191" w:rsidP="00815C29" w:rsidR="00900561" w:rsidRPr="00B77765">
      <w:pPr>
        <w:pStyle w:val="Tijeloteksta"/>
        <w:ind w:left="5760"/>
        <w:jc w:val="right"/>
      </w:pPr>
      <w:r w:rsidRPr="00B77765">
        <w:t xml:space="preserve">      </w:t>
      </w:r>
      <w:r w:rsidR="00815C29">
        <w:t xml:space="preserve">Gordan Zubak, v.r. </w:t>
      </w: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p>
    <w:p w:rsidRDefault="00B639DE" w:rsidP="000E2D4A" w:rsidR="00B639DE">
      <w:pPr>
        <w:jc w:val="both"/>
      </w:pPr>
    </w:p>
    <w:p w:rsidRDefault="00815C29" w:rsidP="001745C1" w:rsidR="00815C29" w:rsidRPr="007546E0">
      <w:pPr>
        <w:jc w:val="right"/>
      </w:pPr>
      <w:r>
        <w:t>Za točnost otpravka-ovlašteni službenik:</w:t>
      </w:r>
      <w:r>
        <w:br/>
        <w:t>Ivana Rogić</w:t>
      </w:r>
    </w:p>
    <w:p w:rsidRDefault="00815C29" w:rsidP="000E2D4A" w:rsidR="00815C29">
      <w:pPr>
        <w:jc w:val="both"/>
      </w:pPr>
    </w:p>
    <w:p w:rsidRDefault="00815C29" w:rsidP="000E2D4A" w:rsidR="00815C29" w:rsidRPr="00B77765">
      <w:pPr>
        <w:jc w:val="both"/>
      </w:pPr>
    </w:p>
    <w:sectPr w:rsidSect="00815C29" w:rsidR="00815C29" w:rsidRPr="00B77765">
      <w:headerReference w:type="default" r:id="rId11"/>
      <w:pgSz w:h="15840" w:w="12240"/>
      <w:pgMar w:gutter="0" w:footer="708" w:header="708" w:left="1800" w:bottom="1276"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C29" w:rsidP="00815C29" w:rsidR="00815C29">
      <w:r>
        <w:separator/>
      </w:r>
    </w:p>
  </w:endnote>
  <w:endnote w:id="0" w:type="continuationSeparator">
    <w:p w:rsidRDefault="00815C29" w:rsidP="00815C29" w:rsidR="00815C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C29" w:rsidP="00815C29" w:rsidR="00815C29">
      <w:r>
        <w:separator/>
      </w:r>
    </w:p>
  </w:footnote>
  <w:footnote w:id="0" w:type="continuationSeparator">
    <w:p w:rsidRDefault="00815C29" w:rsidP="00815C29" w:rsidR="00815C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8095703"/>
      <w:docPartObj>
        <w:docPartGallery w:val="Page Numbers (Top of Page)"/>
        <w:docPartUnique/>
      </w:docPartObj>
    </w:sdtPr>
    <w:sdtContent>
      <w:p w:rsidRDefault="00815C29" w:rsidP="00815C29" w:rsidR="00815C29">
        <w:pPr>
          <w:pStyle w:val="Zaglavlje"/>
          <w:ind w:firstLine="4536"/>
          <w:jc w:val="center"/>
        </w:pPr>
        <w:r>
          <w:fldChar w:fldCharType="begin"/>
        </w:r>
        <w:r>
          <w:instrText>PAGE   \* MERGEFORMAT</w:instrText>
        </w:r>
        <w:r>
          <w:fldChar w:fldCharType="separate"/>
        </w:r>
        <w:r>
          <w:rPr>
            <w:noProof/>
          </w:rPr>
          <w:t>2</w:t>
        </w:r>
        <w:r>
          <w:fldChar w:fldCharType="end"/>
        </w:r>
        <w:r>
          <w:tab/>
          <w:t>67. 4604/16-10</w:t>
        </w:r>
      </w:p>
    </w:sdtContent>
  </w:sdt>
  <w:p w:rsidRDefault="00815C29" w:rsidR="00815C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55D45"/>
    <w:rsid w:val="00225237"/>
    <w:rsid w:val="00243248"/>
    <w:rsid w:val="00254DC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2F5D"/>
    <w:rsid w:val="00774C28"/>
    <w:rsid w:val="007A6843"/>
    <w:rsid w:val="007A7FD9"/>
    <w:rsid w:val="007B3F07"/>
    <w:rsid w:val="007E1191"/>
    <w:rsid w:val="00815321"/>
    <w:rsid w:val="00815C29"/>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77765"/>
    <w:rsid w:val="00BD154C"/>
    <w:rsid w:val="00BE39EF"/>
    <w:rsid w:val="00CE12FE"/>
    <w:rsid w:val="00CF5DEA"/>
    <w:rsid w:val="00D924AE"/>
    <w:rsid w:val="00E41EB3"/>
    <w:rsid w:val="00E43B53"/>
    <w:rsid w:val="00EA2143"/>
    <w:rsid w:val="00F12417"/>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rezerviranogmjesta" w:type="character">
    <w:name w:val="Placeholder Text"/>
    <w:basedOn w:val="Zadanifontodlomka"/>
    <w:uiPriority w:val="99"/>
    <w:semiHidden/>
    <w:rsid w:val="00815C29"/>
    <w:rPr>
      <w:color w:val="808080"/>
      <w:bdr w:space="0" w:sz="0" w:color="auto" w:val="none"/>
      <w:shd w:fill="auto" w:color="auto" w:val="clear"/>
    </w:rPr>
  </w:style>
  <w:style w:customStyle="true" w:styleId="eSPISCCParagraphDefaultFont" w:type="character">
    <w:name w:val="eSPIS_CC_Paragraph Default Font"/>
    <w:basedOn w:val="Zadanifontodlomka"/>
    <w:rsid w:val="00815C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5C29"/>
    <w:rPr>
      <w:bdr w:space="0" w:sz="0" w:color="auto" w:val="none"/>
      <w:shd w:fill="FFFFCC" w:color="auto" w:val="clear"/>
      <w:lang w:val="hr-HR"/>
    </w:rPr>
  </w:style>
  <w:style w:customStyle="true" w:styleId="PozadinaSvijetloCrvena" w:type="character">
    <w:name w:val="Pozadina_SvijetloCrvena"/>
    <w:basedOn w:val="eSPISCCParagraphDefaultFont"/>
    <w:rsid w:val="00815C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5C2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15C29"/>
    <w:rPr>
      <w:rFonts w:cs="Tahoma" w:hAnsi="Tahoma" w:ascii="Tahoma"/>
      <w:sz w:val="16"/>
      <w:szCs w:val="16"/>
    </w:rPr>
  </w:style>
  <w:style w:customStyle="true" w:styleId="TekstbaloniaChar" w:type="character">
    <w:name w:val="Tekst balončića Char"/>
    <w:basedOn w:val="Zadanifontodlomka"/>
    <w:link w:val="Tekstbalonia"/>
    <w:rsid w:val="00815C29"/>
    <w:rPr>
      <w:rFonts w:cs="Tahoma" w:hAnsi="Tahoma" w:ascii="Tahoma"/>
      <w:sz w:val="16"/>
      <w:szCs w:val="16"/>
      <w:lang w:eastAsia="en-US"/>
    </w:rPr>
  </w:style>
  <w:style w:styleId="Zaglavlje" w:type="paragraph">
    <w:name w:val="header"/>
    <w:basedOn w:val="Normal"/>
    <w:link w:val="ZaglavljeChar"/>
    <w:uiPriority w:val="99"/>
    <w:rsid w:val="00815C29"/>
    <w:pPr>
      <w:tabs>
        <w:tab w:pos="4536" w:val="center"/>
        <w:tab w:pos="9072" w:val="right"/>
      </w:tabs>
    </w:pPr>
  </w:style>
  <w:style w:customStyle="true" w:styleId="ZaglavljeChar" w:type="character">
    <w:name w:val="Zaglavlje Char"/>
    <w:basedOn w:val="Zadanifontodlomka"/>
    <w:link w:val="Zaglavlje"/>
    <w:uiPriority w:val="99"/>
    <w:rsid w:val="00815C29"/>
    <w:rPr>
      <w:sz w:val="24"/>
      <w:szCs w:val="24"/>
      <w:lang w:eastAsia="en-US"/>
    </w:rPr>
  </w:style>
  <w:style w:styleId="Podnoje" w:type="paragraph">
    <w:name w:val="footer"/>
    <w:basedOn w:val="Normal"/>
    <w:link w:val="PodnojeChar"/>
    <w:rsid w:val="00815C29"/>
    <w:pPr>
      <w:tabs>
        <w:tab w:pos="4536" w:val="center"/>
        <w:tab w:pos="9072" w:val="right"/>
      </w:tabs>
    </w:pPr>
  </w:style>
  <w:style w:customStyle="true" w:styleId="PodnojeChar" w:type="character">
    <w:name w:val="Podnožje Char"/>
    <w:basedOn w:val="Zadanifontodlomka"/>
    <w:link w:val="Podnoje"/>
    <w:rsid w:val="00815C29"/>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rezerviranogmjesta" w:type="character">
    <w:name w:val="Placeholder Text"/>
    <w:basedOn w:val="Zadanifontodlomka"/>
    <w:uiPriority w:val="99"/>
    <w:semiHidden/>
    <w:rsid w:val="00815C29"/>
    <w:rPr>
      <w:color w:val="808080"/>
      <w:bdr w:color="auto" w:space="0" w:sz="0" w:val="none"/>
      <w:shd w:color="auto" w:fill="auto" w:val="clear"/>
    </w:rPr>
  </w:style>
  <w:style w:customStyle="1" w:styleId="eSPISCCParagraphDefaultFont" w:type="character">
    <w:name w:val="eSPIS_CC_Paragraph Default Font"/>
    <w:basedOn w:val="Zadanifontodlomka"/>
    <w:rsid w:val="00815C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5C29"/>
    <w:rPr>
      <w:bdr w:color="auto" w:space="0" w:sz="0" w:val="none"/>
      <w:shd w:color="auto" w:fill="FFFFCC" w:val="clear"/>
      <w:lang w:val="hr-HR"/>
    </w:rPr>
  </w:style>
  <w:style w:customStyle="1" w:styleId="PozadinaSvijetloCrvena" w:type="character">
    <w:name w:val="Pozadina_SvijetloCrvena"/>
    <w:basedOn w:val="eSPISCCParagraphDefaultFont"/>
    <w:rsid w:val="00815C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5C2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15C29"/>
    <w:rPr>
      <w:rFonts w:ascii="Tahoma" w:cs="Tahoma" w:hAnsi="Tahoma"/>
      <w:sz w:val="16"/>
      <w:szCs w:val="16"/>
    </w:rPr>
  </w:style>
  <w:style w:customStyle="1" w:styleId="TekstbaloniaChar" w:type="character">
    <w:name w:val="Tekst balončića Char"/>
    <w:basedOn w:val="Zadanifontodlomka"/>
    <w:link w:val="Tekstbalonia"/>
    <w:rsid w:val="00815C29"/>
    <w:rPr>
      <w:rFonts w:ascii="Tahoma" w:cs="Tahoma" w:hAnsi="Tahoma"/>
      <w:sz w:val="16"/>
      <w:szCs w:val="16"/>
      <w:lang w:eastAsia="en-US"/>
    </w:rPr>
  </w:style>
  <w:style w:styleId="Zaglavlje" w:type="paragraph">
    <w:name w:val="header"/>
    <w:basedOn w:val="Normal"/>
    <w:link w:val="ZaglavljeChar"/>
    <w:uiPriority w:val="99"/>
    <w:rsid w:val="00815C29"/>
    <w:pPr>
      <w:tabs>
        <w:tab w:pos="4536" w:val="center"/>
        <w:tab w:pos="9072" w:val="right"/>
      </w:tabs>
    </w:pPr>
  </w:style>
  <w:style w:customStyle="1" w:styleId="ZaglavljeChar" w:type="character">
    <w:name w:val="Zaglavlje Char"/>
    <w:basedOn w:val="Zadanifontodlomka"/>
    <w:link w:val="Zaglavlje"/>
    <w:uiPriority w:val="99"/>
    <w:rsid w:val="00815C29"/>
    <w:rPr>
      <w:sz w:val="24"/>
      <w:szCs w:val="24"/>
      <w:lang w:eastAsia="en-US"/>
    </w:rPr>
  </w:style>
  <w:style w:styleId="Podnoje" w:type="paragraph">
    <w:name w:val="footer"/>
    <w:basedOn w:val="Normal"/>
    <w:link w:val="PodnojeChar"/>
    <w:rsid w:val="00815C29"/>
    <w:pPr>
      <w:tabs>
        <w:tab w:pos="4536" w:val="center"/>
        <w:tab w:pos="9072" w:val="right"/>
      </w:tabs>
    </w:pPr>
  </w:style>
  <w:style w:customStyle="1" w:styleId="PodnojeChar" w:type="character">
    <w:name w:val="Podnožje Char"/>
    <w:basedOn w:val="Zadanifontodlomka"/>
    <w:link w:val="Podnoje"/>
    <w:rsid w:val="00815C29"/>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4604</izvorni_sadrzaj>
    <derivirana_varijabla naziv="DomainObject.Predmet.Broj_1">4604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St-4604/2016</izvorni_sadrzaj>
    <derivirana_varijabla naziv="DomainObject.Predmet.OznakaBroj_1">St-4604/2016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ANTUNOVAC GRADNJA d.o.o.</izvorni_sadrzaj>
    <derivirana_varijabla naziv="DomainObject.Predmet.ProtustrankaFormated_1">  ANTUNOVAC GRADNJA d.o.o.</derivirana_varijabla>
  </DomainObject.Predmet.ProtustrankaFormated>
  <DomainObject.Predmet.ProtustrankaFormatedOIB>
    <izvorni_sadrzaj>  ANTUNOVAC GRADNJA d.o.o., OIB 86219380781</izvorni_sadrzaj>
    <derivirana_varijabla naziv="DomainObject.Predmet.ProtustrankaFormatedOIB_1">  ANTUNOVAC GRADNJA d.o.o., OIB 86219380781</derivirana_varijabla>
  </DomainObject.Predmet.ProtustrankaFormatedOIB>
  <DomainObject.Predmet.ProtustrankaFormatedWithAdress>
    <izvorni_sadrzaj> ANTUNOVAC GRADNJA d.o.o., Josipa Jelačića 87, 10430 Samobor</izvorni_sadrzaj>
    <derivirana_varijabla naziv="DomainObject.Predmet.ProtustrankaFormatedWithAdress_1"> ANTUNOVAC GRADNJA d.o.o., Josipa Jelačića 87, 10430 Samobor</derivirana_varijabla>
  </DomainObject.Predmet.ProtustrankaFormatedWithAdress>
  <DomainObject.Predmet.ProtustrankaFormatedWithAdressOIB>
    <izvorni_sadrzaj> ANTUNOVAC GRADNJA d.o.o., OIB 86219380781, Josipa Jelačića 87, 10430 Samobor</izvorni_sadrzaj>
    <derivirana_varijabla naziv="DomainObject.Predmet.ProtustrankaFormatedWithAdressOIB_1"> ANTUNOVAC GRADNJA d.o.o., OIB 86219380781, Josipa Jelačića 87, 10430 Samobor</derivirana_varijabla>
  </DomainObject.Predmet.ProtustrankaFormatedWithAdressOIB>
  <DomainObject.Predmet.ProtustrankaWithAdress>
    <izvorni_sadrzaj>ANTUNOVAC GRADNJA d.o.o. Josipa Jelačića 87, 10430 Samobor</izvorni_sadrzaj>
    <derivirana_varijabla naziv="DomainObject.Predmet.ProtustrankaWithAdress_1">ANTUNOVAC GRADNJA d.o.o. Josipa Jelačića 87, 10430 Samobor</derivirana_varijabla>
  </DomainObject.Predmet.ProtustrankaWithAdress>
  <DomainObject.Predmet.ProtustrankaWithAdressOIB>
    <izvorni_sadrzaj>ANTUNOVAC GRADNJA d.o.o., OIB 86219380781, Josipa Jelačića 87, 10430 Samobor</izvorni_sadrzaj>
    <derivirana_varijabla naziv="DomainObject.Predmet.ProtustrankaWithAdressOIB_1">ANTUNOVAC GRADNJA d.o.o., OIB 86219380781, Josipa Jelačića 87, 10430 Samobor</derivirana_varijabla>
  </DomainObject.Predmet.ProtustrankaWithAdressOIB>
  <DomainObject.Predmet.ProtustrankaNazivFormated>
    <izvorni_sadrzaj>ANTUNOVAC GRADNJA d.o.o.</izvorni_sadrzaj>
    <derivirana_varijabla naziv="DomainObject.Predmet.ProtustrankaNazivFormated_1">ANTUNOVAC GRADNJA d.o.o.</derivirana_varijabla>
  </DomainObject.Predmet.ProtustrankaNazivFormated>
  <DomainObject.Predmet.ProtustrankaNazivFormatedOIB>
    <izvorni_sadrzaj>ANTUNOVAC GRADNJA d.o.o., OIB 86219380781</izvorni_sadrzaj>
    <derivirana_varijabla naziv="DomainObject.Predmet.ProtustrankaNazivFormatedOIB_1">ANTUNOVAC GRADNJA d.o.o., OIB 86219380781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ANTUNOVAC GRADNJA d.o.o.</item>
    </izvorni_sadrzaj>
    <derivirana_varijabla naziv="DomainObject.Predmet.ProtuStrankaListFormated_1">
      <item>ANTUNOVAC GRADNJA d.o.o.</item>
    </derivirana_varijabla>
  </DomainObject.Predmet.ProtuStrankaListFormated>
  <DomainObject.Predmet.ProtuStrankaListFormatedOIB>
    <izvorni_sadrzaj>
      <item>ANTUNOVAC GRADNJA d.o.o., OIB 86219380781</item>
    </izvorni_sadrzaj>
    <derivirana_varijabla naziv="DomainObject.Predmet.ProtuStrankaListFormatedOIB_1">
      <item>ANTUNOVAC GRADNJA d.o.o., OIB 86219380781</item>
    </derivirana_varijabla>
  </DomainObject.Predmet.ProtuStrankaListFormatedOIB>
  <DomainObject.Predmet.ProtuStrankaListFormatedWithAdress>
    <izvorni_sadrzaj>
      <item>ANTUNOVAC GRADNJA d.o.o., Josipa Jelačića 87, 10430 Samobor</item>
    </izvorni_sadrzaj>
    <derivirana_varijabla naziv="DomainObject.Predmet.ProtuStrankaListFormatedWithAdress_1">
      <item>ANTUNOVAC GRADNJA d.o.o., Josipa Jelačića 87, 10430 Samobor</item>
    </derivirana_varijabla>
  </DomainObject.Predmet.ProtuStrankaListFormatedWithAdress>
  <DomainObject.Predmet.ProtuStrankaListFormatedWithAdressOIB>
    <izvorni_sadrzaj>
      <item>ANTUNOVAC GRADNJA d.o.o., OIB 86219380781, Josipa Jelačića 87, 10430 Samobor</item>
    </izvorni_sadrzaj>
    <derivirana_varijabla naziv="DomainObject.Predmet.ProtuStrankaListFormatedWithAdressOIB_1">
      <item>ANTUNOVAC GRADNJA d.o.o., OIB 86219380781, Josipa Jelačića 87, 10430 Samobor</item>
    </derivirana_varijabla>
  </DomainObject.Predmet.ProtuStrankaListFormatedWithAdressOIB>
  <DomainObject.Predmet.ProtuStrankaListNazivFormated>
    <izvorni_sadrzaj>
      <item>ANTUNOVAC GRADNJA d.o.o.</item>
    </izvorni_sadrzaj>
    <derivirana_varijabla naziv="DomainObject.Predmet.ProtuStrankaListNazivFormated_1">
      <item>ANTUNOVAC GRADNJA d.o.o.</item>
    </derivirana_varijabla>
  </DomainObject.Predmet.ProtuStrankaListNazivFormated>
  <DomainObject.Predmet.ProtuStrankaListNazivFormatedOIB>
    <izvorni_sadrzaj>
      <item>ANTUNOVAC GRADNJA d.o.o., OIB 86219380781</item>
    </izvorni_sadrzaj>
    <derivirana_varijabla naziv="DomainObject.Predmet.ProtuStrankaListNazivFormatedOIB_1">
      <item>ANTUNOVAC GRADNJA d.o.o., OIB 86219380781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ANTUNOVAC GRADNJA d.o.o.</izvorni_sadrzaj>
    <derivirana_varijabla naziv="DomainObject.Predmet.ProtustrankaIDrugi_1">ANTUNOVAC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ANTUNOVAC GRADNJA d.o.o., OIB 86219380781, Josipa Jelačića 87, 10430 Samobor</izvorni_sadrzaj>
    <derivirana_varijabla naziv="DomainObject.Predmet.ProtustrankaIDrugiAdressOIB_1">ANTUNOVAC GRADNJA d.o.o., OIB 86219380781, Josipa Jelačića 87,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ANTUNOVAC GRADNJA d.o.o.</item>
      <item>FINA Regionalni centar Zagreb</item>
    </izvorni_sadrzaj>
    <derivirana_varijabla naziv="DomainObject.Predmet.SudioniciListNaziv_1">
      <item>ANTUNOVAC GRADNJA d.o.o.</item>
      <item>FINA Regionalni centar Zagreb</item>
    </derivirana_varijabla>
  </DomainObject.Predmet.SudioniciListNaziv>
  <DomainObject.Predmet.SudioniciListAdressOIB>
    <izvorni_sadrzaj>
      <item>ANTUNOVAC GRADNJA d.o.o., OIB 86219380781, Josipa Jelačića 87,10430 Samobor</item>
      <item>FINA Regionalni centar Zagreb, OIB 85821130368, Trg svibanjskih žrtava 1995. br. 1,10000 Zagreb</item>
    </izvorni_sadrzaj>
    <derivirana_varijabla naziv="DomainObject.Predmet.SudioniciListAdressOIB_1">
      <item>ANTUNOVAC GRADNJA d.o.o., OIB 86219380781, Josipa Jelačića 87,10430 Samobor</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86219380781</item>
      <item>, OIB 85821130368</item>
    </izvorni_sadrzaj>
    <derivirana_varijabla naziv="DomainObject.Predmet.SudioniciListNazivOIB_1">
      <item>, OIB 86219380781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EBB433-DBC6-40DB-93F2-67D7BD948F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3139</properties:Characters>
  <properties:Lines>85</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2016-05-31T09:51:00Z</dcterms:created>
  <dc:creator>nmarkovic</dc:creator>
  <cp:lastModifiedBy>Ivana Rogić</cp:lastModifiedBy>
  <cp:lastPrinted>2016-05-31T10:57:00Z</cp:lastPrinted>
  <dcterms:modified xmlns:xsi="http://www.w3.org/2001/XMLSchema-instance" xsi:type="dcterms:W3CDTF">2016-05-31T10:59:00Z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