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48cf" w14:paraId="cb048cf" w:rsidRDefault="006974E7" w:rsidP="00E77CCE" w:rsidR="008E2D0C" w:rsidRPr="00E6357E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 broj: 1 St-</w:t>
      </w:r>
      <w:r w:rsidR="004B6953">
        <w:rPr>
          <w:rFonts w:hAnsi="Times New Roman" w:ascii="Times New Roman"/>
          <w:sz w:val="24"/>
          <w:szCs w:val="24"/>
        </w:rPr>
        <w:t>736</w:t>
      </w:r>
      <w:r>
        <w:rPr>
          <w:rFonts w:hAnsi="Times New Roman" w:ascii="Times New Roman"/>
          <w:sz w:val="24"/>
          <w:szCs w:val="24"/>
        </w:rPr>
        <w:t>/2016-</w:t>
      </w:r>
      <w:r w:rsidR="004B6953">
        <w:rPr>
          <w:rFonts w:hAnsi="Times New Roman" w:ascii="Times New Roman"/>
          <w:sz w:val="24"/>
          <w:szCs w:val="24"/>
        </w:rPr>
        <w:t>60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Republika Hrvatska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Trgovački sud u Zadru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Dr. Franje Tuđmana 35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23 000 Zadar</w:t>
      </w:r>
    </w:p>
    <w:p w:rsidRDefault="00DC551A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="00A92872" w:rsidRPr="00E6357E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4B6953" w:rsidRPr="004B6953">
        <w:rPr>
          <w:rFonts w:hAnsi="Times New Roman" w:ascii="Times New Roman"/>
          <w:sz w:val="24"/>
          <w:szCs w:val="24"/>
        </w:rPr>
        <w:t xml:space="preserve">MANDALINA d.o.o., Benkovac, </w:t>
      </w:r>
      <w:proofErr w:type="spellStart"/>
      <w:r w:rsidR="004B6953" w:rsidRPr="004B6953">
        <w:rPr>
          <w:rFonts w:hAnsi="Times New Roman" w:ascii="Times New Roman"/>
          <w:sz w:val="24"/>
          <w:szCs w:val="24"/>
        </w:rPr>
        <w:t>Podlug</w:t>
      </w:r>
      <w:proofErr w:type="spellEnd"/>
      <w:r w:rsidR="004B6953" w:rsidRPr="004B6953">
        <w:rPr>
          <w:rFonts w:hAnsi="Times New Roman" w:ascii="Times New Roman"/>
          <w:sz w:val="24"/>
          <w:szCs w:val="24"/>
        </w:rPr>
        <w:t>, OIB: 06985269640</w:t>
      </w:r>
      <w:r w:rsidR="00A718E6" w:rsidRPr="003E0F7C">
        <w:rPr>
          <w:rFonts w:hAnsi="Times New Roman" w:ascii="Times New Roman"/>
          <w:sz w:val="24"/>
          <w:szCs w:val="24"/>
        </w:rPr>
        <w:t>,</w:t>
      </w:r>
      <w:r w:rsidR="00A718E6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dana </w:t>
      </w:r>
      <w:r w:rsidR="00DF475C">
        <w:rPr>
          <w:rFonts w:hAnsi="Times New Roman" w:ascii="Times New Roman"/>
          <w:sz w:val="24"/>
          <w:szCs w:val="24"/>
        </w:rPr>
        <w:t>13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 </w:t>
      </w:r>
      <w:r w:rsidR="00C95BFA">
        <w:rPr>
          <w:rFonts w:hAnsi="Times New Roman" w:ascii="Times New Roman"/>
          <w:sz w:val="24"/>
          <w:szCs w:val="24"/>
        </w:rPr>
        <w:t>travnja</w:t>
      </w:r>
      <w:r w:rsidR="00C61DA3" w:rsidRPr="00E6357E">
        <w:rPr>
          <w:rFonts w:hAnsi="Times New Roman" w:ascii="Times New Roman"/>
          <w:sz w:val="24"/>
          <w:szCs w:val="24"/>
        </w:rPr>
        <w:t xml:space="preserve"> 201</w:t>
      </w:r>
      <w:r w:rsidR="00E77CCE">
        <w:rPr>
          <w:rFonts w:hAnsi="Times New Roman" w:ascii="Times New Roman"/>
          <w:sz w:val="24"/>
          <w:szCs w:val="24"/>
        </w:rPr>
        <w:t>8</w:t>
      </w:r>
      <w:r w:rsidR="00C61DA3" w:rsidRPr="00E6357E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E6357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3F3F50" w:rsidP="005C475A" w:rsidR="00712588" w:rsidRPr="00E6357E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u </w:t>
      </w:r>
      <w:r>
        <w:rPr>
          <w:rFonts w:hAnsi="Times New Roman" w:ascii="Times New Roman"/>
          <w:sz w:val="24"/>
          <w:szCs w:val="24"/>
        </w:rPr>
        <w:t>ovom stečajnom predmetu određena</w:t>
      </w:r>
      <w:r w:rsidR="00712588" w:rsidRPr="00E6357E">
        <w:rPr>
          <w:rFonts w:hAnsi="Times New Roman" w:ascii="Times New Roman"/>
          <w:sz w:val="24"/>
          <w:szCs w:val="24"/>
        </w:rPr>
        <w:t xml:space="preserve"> za dan </w:t>
      </w:r>
      <w:r w:rsidR="00C95BFA">
        <w:rPr>
          <w:rFonts w:hAnsi="Times New Roman" w:ascii="Times New Roman"/>
          <w:b/>
          <w:sz w:val="24"/>
          <w:szCs w:val="24"/>
        </w:rPr>
        <w:t>19</w:t>
      </w:r>
      <w:r w:rsidR="00551CB8">
        <w:rPr>
          <w:rFonts w:hAnsi="Times New Roman" w:ascii="Times New Roman"/>
          <w:b/>
          <w:sz w:val="24"/>
          <w:szCs w:val="24"/>
        </w:rPr>
        <w:t xml:space="preserve">. </w:t>
      </w:r>
      <w:r w:rsidR="00C95BFA">
        <w:rPr>
          <w:rFonts w:hAnsi="Times New Roman" w:ascii="Times New Roman"/>
          <w:b/>
          <w:sz w:val="24"/>
          <w:szCs w:val="24"/>
        </w:rPr>
        <w:t>travnja</w:t>
      </w:r>
      <w:r w:rsidR="00E77CCE">
        <w:rPr>
          <w:rFonts w:hAnsi="Times New Roman" w:ascii="Times New Roman"/>
          <w:b/>
          <w:sz w:val="24"/>
          <w:szCs w:val="24"/>
        </w:rPr>
        <w:t xml:space="preserve"> 2018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. godine u </w:t>
      </w:r>
      <w:r w:rsidR="004B6953">
        <w:rPr>
          <w:rFonts w:hAnsi="Times New Roman" w:ascii="Times New Roman"/>
          <w:b/>
          <w:sz w:val="24"/>
          <w:szCs w:val="24"/>
        </w:rPr>
        <w:t>11,00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sati, </w:t>
      </w:r>
      <w:r w:rsidR="003E0F7C">
        <w:rPr>
          <w:rFonts w:hAnsi="Times New Roman" w:ascii="Times New Roman"/>
          <w:b/>
          <w:sz w:val="24"/>
          <w:szCs w:val="24"/>
        </w:rPr>
        <w:t>odgođena je</w:t>
      </w:r>
      <w:r w:rsidR="005C475A" w:rsidRPr="00E6357E">
        <w:rPr>
          <w:rFonts w:hAnsi="Times New Roman" w:ascii="Times New Roman"/>
          <w:sz w:val="24"/>
          <w:szCs w:val="24"/>
        </w:rPr>
        <w:t>.</w:t>
      </w:r>
    </w:p>
    <w:p w:rsidRDefault="005C475A" w:rsidP="005C475A" w:rsidR="005C475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6357E" w:rsidP="003F3F50" w:rsidR="0015239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II.  </w:t>
      </w:r>
      <w:r w:rsidR="003F3F50"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određuje se za dan </w:t>
      </w:r>
      <w:r w:rsidR="00C95BFA">
        <w:rPr>
          <w:rFonts w:hAnsi="Times New Roman" w:ascii="Times New Roman"/>
          <w:b/>
          <w:sz w:val="24"/>
          <w:szCs w:val="24"/>
        </w:rPr>
        <w:t>26</w:t>
      </w:r>
      <w:r w:rsidR="00D82747">
        <w:rPr>
          <w:rFonts w:hAnsi="Times New Roman" w:ascii="Times New Roman"/>
          <w:b/>
          <w:sz w:val="24"/>
          <w:szCs w:val="24"/>
        </w:rPr>
        <w:t xml:space="preserve">. </w:t>
      </w:r>
      <w:r w:rsidR="00C95BFA">
        <w:rPr>
          <w:rFonts w:hAnsi="Times New Roman" w:ascii="Times New Roman"/>
          <w:b/>
          <w:sz w:val="24"/>
          <w:szCs w:val="24"/>
        </w:rPr>
        <w:t>travnja</w:t>
      </w:r>
      <w:r w:rsidR="00E77CCE">
        <w:rPr>
          <w:rFonts w:hAnsi="Times New Roman" w:ascii="Times New Roman"/>
          <w:b/>
          <w:sz w:val="24"/>
          <w:szCs w:val="24"/>
        </w:rPr>
        <w:t xml:space="preserve"> 2018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. u </w:t>
      </w:r>
      <w:r w:rsidR="004B6953">
        <w:rPr>
          <w:rFonts w:hAnsi="Times New Roman" w:ascii="Times New Roman"/>
          <w:b/>
          <w:sz w:val="24"/>
          <w:szCs w:val="24"/>
        </w:rPr>
        <w:t>11</w:t>
      </w:r>
      <w:r w:rsidR="00E77CCE">
        <w:rPr>
          <w:rFonts w:hAnsi="Times New Roman" w:ascii="Times New Roman"/>
          <w:b/>
          <w:sz w:val="24"/>
          <w:szCs w:val="24"/>
        </w:rPr>
        <w:t>,</w:t>
      </w:r>
      <w:r w:rsidR="004B6953">
        <w:rPr>
          <w:rFonts w:hAnsi="Times New Roman" w:ascii="Times New Roman"/>
          <w:b/>
          <w:sz w:val="24"/>
          <w:szCs w:val="24"/>
        </w:rPr>
        <w:t>00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 </w:t>
      </w:r>
      <w:r w:rsidR="00C95BFA">
        <w:rPr>
          <w:rFonts w:hAnsi="Times New Roman" w:ascii="Times New Roman"/>
          <w:b/>
          <w:sz w:val="24"/>
          <w:szCs w:val="24"/>
        </w:rPr>
        <w:t>kod Trgovačkog suda u Zadru, sudnica 26/I</w:t>
      </w:r>
      <w:r w:rsidR="00712588" w:rsidRPr="00E6357E">
        <w:rPr>
          <w:rFonts w:hAnsi="Times New Roman" w:ascii="Times New Roman"/>
          <w:b/>
          <w:sz w:val="24"/>
          <w:szCs w:val="24"/>
        </w:rPr>
        <w:t>,</w:t>
      </w:r>
      <w:r w:rsidR="003F3F50">
        <w:rPr>
          <w:rFonts w:hAnsi="Times New Roman" w:ascii="Times New Roman"/>
          <w:sz w:val="24"/>
          <w:szCs w:val="24"/>
        </w:rPr>
        <w:t xml:space="preserve"> sa sljedećim dnevnim redom:</w:t>
      </w:r>
    </w:p>
    <w:p w:rsidRDefault="003E0F7C" w:rsidP="003F3F50" w:rsidR="003E0F7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B6953" w:rsidP="004B6953" w:rsidR="004B6953" w:rsidRPr="004B6953">
      <w:pPr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4B6953">
        <w:rPr>
          <w:rFonts w:hAnsi="Times New Roman" w:ascii="Times New Roman"/>
          <w:sz w:val="24"/>
          <w:szCs w:val="24"/>
        </w:rPr>
        <w:t xml:space="preserve">Donošenje odluke o unovčenju imovine stečajnog dužnika. </w:t>
      </w:r>
    </w:p>
    <w:p w:rsidRDefault="00E77CCE" w:rsidP="003F3F50" w:rsidR="00E77CC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III. Na ročište se pozivaju svi vjerovnici stečajnog dužnika.</w:t>
      </w: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IV. Ovo  rješenje će se objaviti na e-oglasnoj ploči suda, a što svim vjerovnicima služi kao poziv na zakazano ročište.</w:t>
      </w:r>
    </w:p>
    <w:p w:rsidRDefault="00A92872" w:rsidP="007644B2" w:rsidR="00A92872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Zadru, </w:t>
      </w:r>
      <w:r w:rsidR="00DF475C">
        <w:rPr>
          <w:rFonts w:hAnsi="Times New Roman" w:ascii="Times New Roman"/>
          <w:sz w:val="24"/>
          <w:szCs w:val="24"/>
        </w:rPr>
        <w:t>13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</w:t>
      </w:r>
      <w:r w:rsidR="00C95BFA">
        <w:rPr>
          <w:rFonts w:hAnsi="Times New Roman" w:ascii="Times New Roman"/>
          <w:sz w:val="24"/>
          <w:szCs w:val="24"/>
        </w:rPr>
        <w:t>travnja</w:t>
      </w:r>
      <w:r w:rsidR="00E77CCE">
        <w:rPr>
          <w:rFonts w:hAnsi="Times New Roman" w:ascii="Times New Roman"/>
          <w:sz w:val="24"/>
          <w:szCs w:val="24"/>
        </w:rPr>
        <w:t xml:space="preserve"> 2018</w:t>
      </w:r>
      <w:r w:rsidR="00495BBE" w:rsidRPr="00E6357E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D30ECD" w:rsidP="00D30ECD" w:rsidR="009B5EB3" w:rsidRPr="00E6357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E77CCE">
        <w:rPr>
          <w:rFonts w:hAnsi="Times New Roman" w:ascii="Times New Roman"/>
          <w:sz w:val="24"/>
          <w:szCs w:val="24"/>
        </w:rPr>
        <w:t>Sutkinja</w:t>
      </w:r>
    </w:p>
    <w:p w:rsidRDefault="00D30ECD" w:rsidP="00D30ECD" w:rsidR="009B5EB3" w:rsidRPr="00E635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  <w:t xml:space="preserve">Ardena </w:t>
      </w:r>
      <w:proofErr w:type="spellStart"/>
      <w:r w:rsidR="009B5EB3" w:rsidRPr="00E6357E">
        <w:rPr>
          <w:rFonts w:hAnsi="Times New Roman" w:ascii="Times New Roman"/>
          <w:sz w:val="24"/>
          <w:szCs w:val="24"/>
        </w:rPr>
        <w:t>Bajlo</w:t>
      </w:r>
      <w:proofErr w:type="spellEnd"/>
      <w:r>
        <w:rPr>
          <w:rFonts w:hAnsi="Times New Roman" w:ascii="Times New Roman"/>
          <w:sz w:val="24"/>
          <w:szCs w:val="24"/>
        </w:rPr>
        <w:t>, v.r.</w:t>
      </w:r>
    </w:p>
    <w:p w:rsidRDefault="0039304E" w:rsidP="004163D0" w:rsidR="0039304E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E77CCE" w:rsidP="00495BBE" w:rsidR="00495BBE" w:rsidRPr="00E635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stečajno</w:t>
      </w:r>
      <w:r w:rsidR="009069A4" w:rsidRPr="00E6357E">
        <w:rPr>
          <w:rFonts w:hAnsi="Times New Roman" w:ascii="Times New Roman"/>
          <w:sz w:val="24"/>
          <w:szCs w:val="24"/>
        </w:rPr>
        <w:t>m upravitelju</w:t>
      </w:r>
      <w:r w:rsidR="00495BBE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E6357E"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e-oglasna ploča</w:t>
      </w:r>
    </w:p>
    <w:p w:rsidRDefault="00495BBE" w:rsidP="00551CB8" w:rsidR="008E2D0C" w:rsidRPr="00551CB8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spis </w:t>
      </w:r>
    </w:p>
    <w:sectPr w:rsidSect="007644B2" w:rsidR="008E2D0C" w:rsidRPr="00551CB8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1D2978"/>
    <w:rsid w:val="002E3E6A"/>
    <w:rsid w:val="00333AA8"/>
    <w:rsid w:val="0039304E"/>
    <w:rsid w:val="003E0F7C"/>
    <w:rsid w:val="003F3F50"/>
    <w:rsid w:val="004163D0"/>
    <w:rsid w:val="004353E1"/>
    <w:rsid w:val="00453AA0"/>
    <w:rsid w:val="00495BBE"/>
    <w:rsid w:val="004B6953"/>
    <w:rsid w:val="00551CB8"/>
    <w:rsid w:val="00562B57"/>
    <w:rsid w:val="0059433C"/>
    <w:rsid w:val="005B5D42"/>
    <w:rsid w:val="005C475A"/>
    <w:rsid w:val="005E30F0"/>
    <w:rsid w:val="00655AFB"/>
    <w:rsid w:val="00687172"/>
    <w:rsid w:val="006974E7"/>
    <w:rsid w:val="006D5987"/>
    <w:rsid w:val="00712588"/>
    <w:rsid w:val="00726E0F"/>
    <w:rsid w:val="00741EFA"/>
    <w:rsid w:val="007644B2"/>
    <w:rsid w:val="00856795"/>
    <w:rsid w:val="008C5FED"/>
    <w:rsid w:val="008E1367"/>
    <w:rsid w:val="008E2D0C"/>
    <w:rsid w:val="009069A4"/>
    <w:rsid w:val="00915A59"/>
    <w:rsid w:val="00954CEB"/>
    <w:rsid w:val="00967A07"/>
    <w:rsid w:val="009B5EB3"/>
    <w:rsid w:val="009F5135"/>
    <w:rsid w:val="00A47672"/>
    <w:rsid w:val="00A718E6"/>
    <w:rsid w:val="00A92872"/>
    <w:rsid w:val="00A94666"/>
    <w:rsid w:val="00B6766D"/>
    <w:rsid w:val="00BB550B"/>
    <w:rsid w:val="00BE6C59"/>
    <w:rsid w:val="00C07933"/>
    <w:rsid w:val="00C31BB5"/>
    <w:rsid w:val="00C61DA3"/>
    <w:rsid w:val="00C86C50"/>
    <w:rsid w:val="00C95BFA"/>
    <w:rsid w:val="00CE6DD2"/>
    <w:rsid w:val="00D00AF0"/>
    <w:rsid w:val="00D30ECD"/>
    <w:rsid w:val="00D82747"/>
    <w:rsid w:val="00DC551A"/>
    <w:rsid w:val="00DF475C"/>
    <w:rsid w:val="00E62106"/>
    <w:rsid w:val="00E6357E"/>
    <w:rsid w:val="00E77CCE"/>
    <w:rsid w:val="00EB534D"/>
    <w:rsid w:val="00ED47FE"/>
    <w:rsid w:val="00EF75D8"/>
    <w:rsid w:val="00F20C86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E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EC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E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E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E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EC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E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E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>
      <item>Frane Grgić</item>
    </izvorni_sadrzaj>
    <derivirana_varijabla naziv="DomainObject.Predmet.OstaliListFormated_1">
      <item>Frane Grgić</item>
    </derivirana_varijabla>
  </DomainObject.Predmet.OstaliListFormated>
  <DomainObject.Predmet.OstaliListFormatedOIB>
    <izvorni_sadrzaj>
      <item>Frane Grgić, OIB 14278523184</item>
    </izvorni_sadrzaj>
    <derivirana_varijabla naziv="DomainObject.Predmet.OstaliListFormatedOIB_1">
      <item>Frane Grgić, OIB 14278523184</item>
    </derivirana_varijabla>
  </DomainObject.Predmet.OstaliListFormatedOIB>
  <DomainObject.Predmet.OstaliListFormatedWithAdress>
    <izvorni_sadrzaj>
      <item>Frane Grgić, Franje Petrića 1c, 23000 Zadar</item>
    </izvorni_sadrzaj>
    <derivirana_varijabla naziv="DomainObject.Predmet.OstaliListFormatedWithAdress_1">
      <item>Frane Grgić, Franje Petrića 1c, 23000 Zadar</item>
    </derivirana_varijabla>
  </DomainObject.Predmet.OstaliListFormatedWithAdress>
  <DomainObject.Predmet.OstaliListFormatedWithAdressOIB>
    <izvorni_sadrzaj>
      <item>Frane Grgić, OIB 14278523184, Franje Petrića 1c, 23000 Zadar</item>
    </izvorni_sadrzaj>
    <derivirana_varijabla naziv="DomainObject.Predmet.OstaliListFormatedWithAdressOIB_1">
      <item>Frane Grgić, OIB 14278523184, Franje Petrića 1c, 23000 Zadar</item>
    </derivirana_varijabla>
  </DomainObject.Predmet.OstaliListFormatedWithAdressOIB>
  <DomainObject.Predmet.OstaliListNazivFormated>
    <izvorni_sadrzaj>
      <item>Frane Grgić</item>
    </izvorni_sadrzaj>
    <derivirana_varijabla naziv="DomainObject.Predmet.OstaliListNazivFormated_1">
      <item>Frane Grgić</item>
    </derivirana_varijabla>
  </DomainObject.Predmet.OstaliListNazivFormated>
  <DomainObject.Predmet.OstaliListNazivFormatedOIB>
    <izvorni_sadrzaj>
      <item>Frane Grgić, OIB 14278523184</item>
    </izvorni_sadrzaj>
    <derivirana_varijabla naziv="DomainObject.Predmet.OstaliListNazivFormatedOIB_1">
      <item>Frane Grgić, OIB 14278523184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MANDALINA d.o.o. za poslovanje nekretninama</item>
      <item>FINA</item>
      <item>Frane Grgić</item>
    </izvorni_sadrzaj>
    <derivirana_varijabla naziv="DomainObject.Predmet.SudioniciListNaziv_1">
      <item>MANDALINA d.o.o. za poslovanje nekretninama</item>
      <item>FINA</item>
      <item>Frane Grgić</item>
    </derivirana_varijabla>
  </DomainObject.Predmet.SudioniciListNaziv>
  <DomainObject.Predmet.SudioniciListAdressOIB>
    <izvorni_sadrzaj>
      <item>MANDALINA d.o.o. za poslovanje nekretninama, OIB 06985269640, Podlug ,23420 Benkovac</item>
      <item>FINA, OIB 85821130368</item>
      <item>Frane Grgić, OIB 14278523184, Franje Petrića 1c,23000 Zadar</item>
    </izvorni_sadrzaj>
    <derivirana_varijabla naziv="DomainObject.Predmet.SudioniciListAdressOIB_1">
      <item>MANDALINA d.o.o. za poslovanje nekretninama, OIB 06985269640, Podlug ,23420 Benkovac</item>
      <item>FINA, OIB 85821130368</item>
      <item>Frane Grgić, OIB 14278523184, Franje Petrića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06985269640</item>
      <item>, OIB 85821130368</item>
      <item>, OIB 14278523184</item>
    </izvorni_sadrzaj>
    <derivirana_varijabla naziv="DomainObject.Predmet.SudioniciListNazivOIB_1">
      <item>, OIB 06985269640</item>
      <item>, OIB 85821130368</item>
      <item>, OIB 14278523184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9908F-A37A-4C95-8FBE-5A71F92F4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183</properties:Words>
  <properties:Characters>912</properties:Characters>
  <properties:Lines>49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2018-04-12T12:49:00Z</dcterms:created>
  <dc:creator>Ardena Bajlo</dc:creator>
  <cp:lastModifiedBy>Ante Rubelj</cp:lastModifiedBy>
  <cp:lastPrinted>2017-01-20T11:34:00Z</cp:lastPrinted>
  <dcterms:modified xmlns:xsi="http://www.w3.org/2001/XMLSchema-instance" xsi:type="dcterms:W3CDTF">2018-04-13T09:51:00Z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(odgoda - 1St-736-16-60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