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3e1a" w14:paraId="88b3e1a" w:rsidRDefault="0060583E" w:rsidP="0060583E" w:rsidR="0060583E">
      <w:pPr>
        <w:jc w:val="right"/>
        <w15:collapsed w:val="false"/>
      </w:pPr>
      <w:bookmarkStart w:name="_GoBack" w:id="0"/>
      <w:bookmarkEnd w:id="0"/>
      <w:r>
        <w:t>13 St-33/15-</w:t>
      </w:r>
      <w:r w:rsidR="00415203">
        <w:t>132</w:t>
      </w:r>
    </w:p>
    <w:p w:rsidRDefault="0060583E" w:rsidP="0060583E" w:rsidR="0060583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83E" w:rsidP="0060583E" w:rsidR="0060583E" w:rsidRPr="00D21A2C"/>
    <w:p w:rsidRDefault="0060583E" w:rsidP="0060583E" w:rsidR="0060583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583E" w:rsidP="0060583E" w:rsidR="0060583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0583E" w:rsidP="0060583E" w:rsidR="0060583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60583E" w:rsidP="0060583E" w:rsidR="0060583E" w:rsidRPr="009206C2"/>
    <w:p w:rsidRDefault="0060583E" w:rsidP="0060583E" w:rsidR="0060583E" w:rsidRPr="009206C2">
      <w:pPr>
        <w:jc w:val="center"/>
      </w:pPr>
      <w:r w:rsidRPr="009206C2">
        <w:t>R E P U B L I K A    H R V A T S K A</w:t>
      </w:r>
    </w:p>
    <w:p w:rsidRDefault="0060583E" w:rsidP="0060583E" w:rsidR="0060583E" w:rsidRPr="009206C2">
      <w:pPr>
        <w:jc w:val="center"/>
      </w:pPr>
      <w:r w:rsidRPr="009206C2">
        <w:t>R J E Š E N J E</w:t>
      </w:r>
    </w:p>
    <w:p w:rsidRDefault="0060583E" w:rsidP="0060583E" w:rsidR="0060583E">
      <w:pPr>
        <w:pStyle w:val="Tijeloteksta"/>
        <w:rPr>
          <w:b/>
          <w:bCs/>
        </w:rPr>
      </w:pPr>
    </w:p>
    <w:p w:rsidRDefault="0060583E" w:rsidP="0060583E" w:rsidR="0060583E">
      <w:pPr>
        <w:pStyle w:val="Tijeloteksta"/>
        <w:ind w:firstLine="708"/>
      </w:pPr>
      <w:r>
        <w:t xml:space="preserve">Trgovački sud u Osijeku, po sucu pojedincu Jadranki Herman, u stečajnom postupku nad imovinom dužnika pojedinca obrtnika PAVO ZANJAŠI vlasnik SVE Poljoprivredni obrt, u stečaju,  Branjin Vrh, kneza Branimira 2, OIB 57390429510, dana 2. studenog 2017. </w:t>
      </w:r>
    </w:p>
    <w:p w:rsidRDefault="0060583E" w:rsidP="0060583E" w:rsidR="0060583E" w:rsidRPr="009206C2">
      <w:pPr>
        <w:pStyle w:val="Tijeloteksta"/>
      </w:pPr>
    </w:p>
    <w:p w:rsidRDefault="0060583E" w:rsidP="0060583E" w:rsidR="0060583E" w:rsidRPr="00234F3A">
      <w:pPr>
        <w:pStyle w:val="Tijeloteksta"/>
        <w:jc w:val="center"/>
        <w:rPr>
          <w:bCs/>
        </w:rPr>
      </w:pPr>
      <w:r w:rsidRPr="009206C2">
        <w:rPr>
          <w:bCs/>
        </w:rPr>
        <w:t>r i j e š i o   j e</w:t>
      </w:r>
    </w:p>
    <w:p w:rsidRDefault="00680B96" w:rsidP="00C4592F" w:rsidR="00680B96">
      <w:pPr>
        <w:pStyle w:val="Tijeloteksta"/>
        <w:rPr>
          <w:b/>
          <w:bCs/>
        </w:rPr>
      </w:pPr>
    </w:p>
    <w:p w:rsidRDefault="00984ABF" w:rsidP="0012282D" w:rsidR="00680B96" w:rsidRPr="0045293B">
      <w:pPr>
        <w:pStyle w:val="Tijeloteksta"/>
        <w:ind w:left="708"/>
      </w:pPr>
      <w:r>
        <w:t xml:space="preserve">I </w:t>
      </w:r>
      <w:r>
        <w:tab/>
        <w:t>U s</w:t>
      </w:r>
      <w:r w:rsidR="00EE4F9C">
        <w:t>tečajnom postupku nad</w:t>
      </w:r>
      <w:r w:rsidR="00141179">
        <w:t xml:space="preserve"> </w:t>
      </w:r>
      <w:r w:rsidR="0060583E">
        <w:t>imovinom dužnika pojedinca obrtnika PAVO ZANJAŠI vlasnik SVE Poljoprivredni obrt, u stečaju,  Branjin Vrh, kneza Branimira 2, OIB 57390429510</w:t>
      </w:r>
      <w:r w:rsidR="0045293B">
        <w:t>,</w:t>
      </w:r>
      <w:r>
        <w:t xml:space="preserve"> </w:t>
      </w:r>
      <w:r>
        <w:rPr>
          <w:b/>
          <w:bCs/>
        </w:rPr>
        <w:t xml:space="preserve"> </w:t>
      </w:r>
      <w:r w:rsidRPr="0045293B">
        <w:rPr>
          <w:bCs/>
        </w:rPr>
        <w:t>z</w:t>
      </w:r>
      <w:r w:rsidRPr="0045293B">
        <w:t>akazuje se Skupština vjerovnika, za dan</w:t>
      </w:r>
    </w:p>
    <w:p w:rsidRDefault="0009482E" w:rsidP="0012282D" w:rsidR="00680B96" w:rsidRPr="00EE4F9C">
      <w:pPr>
        <w:pStyle w:val="Tijeloteksta"/>
        <w:jc w:val="center"/>
      </w:pPr>
      <w:r>
        <w:t>2</w:t>
      </w:r>
      <w:r w:rsidR="00415203">
        <w:t>9. studeni</w:t>
      </w:r>
      <w:r w:rsidR="00141179">
        <w:t xml:space="preserve"> </w:t>
      </w:r>
      <w:r w:rsidR="000200D1">
        <w:t xml:space="preserve"> 201</w:t>
      </w:r>
      <w:r w:rsidR="00141179">
        <w:t>7</w:t>
      </w:r>
      <w:r w:rsidR="000200D1">
        <w:t xml:space="preserve">.  godine s početkom u </w:t>
      </w:r>
      <w:r>
        <w:t>1</w:t>
      </w:r>
      <w:r w:rsidR="00415203">
        <w:t>1,00</w:t>
      </w:r>
      <w:r w:rsidR="00141179">
        <w:t xml:space="preserve"> </w:t>
      </w:r>
      <w:r w:rsidR="00984ABF" w:rsidRPr="00EE4F9C">
        <w:t xml:space="preserve"> sati</w:t>
      </w:r>
    </w:p>
    <w:p w:rsidRDefault="00984ABF" w:rsidP="00680B96" w:rsidR="00984ABF">
      <w:pPr>
        <w:pStyle w:val="Tijeloteksta"/>
        <w:ind w:firstLine="708"/>
        <w:jc w:val="left"/>
      </w:pPr>
      <w:r>
        <w:t>u prostorijama Trgovačkog suda Osijek, Zag</w:t>
      </w:r>
      <w:r w:rsidR="00EE4F9C">
        <w:t>rebačka broj 2, soba broj 22/I,</w:t>
      </w:r>
    </w:p>
    <w:p w:rsidRDefault="001432C7" w:rsidP="00166F19" w:rsidR="00166F19">
      <w:pPr>
        <w:pStyle w:val="Tijeloteksta"/>
        <w:ind w:firstLine="708"/>
        <w:jc w:val="left"/>
      </w:pPr>
      <w:r>
        <w:t>sa sljedećim dnevnim redom:</w:t>
      </w:r>
    </w:p>
    <w:p w:rsidRDefault="00166F19" w:rsidP="00141179" w:rsidR="00166F19">
      <w:pPr>
        <w:pStyle w:val="Tijeloteksta"/>
        <w:numPr>
          <w:ilvl w:val="0"/>
          <w:numId w:val="4"/>
        </w:numPr>
      </w:pPr>
      <w:r>
        <w:t>Izvješće stečajnog upravitelja o dosadašnjem tijeku stečajnog postupka</w:t>
      </w:r>
      <w:r w:rsidR="00415203">
        <w:t>.</w:t>
      </w:r>
    </w:p>
    <w:p w:rsidRDefault="00415203" w:rsidP="00166F19" w:rsidR="00415203">
      <w:pPr>
        <w:pStyle w:val="Tijeloteksta"/>
        <w:numPr>
          <w:ilvl w:val="0"/>
          <w:numId w:val="4"/>
        </w:numPr>
      </w:pPr>
      <w:r>
        <w:t>Izvješće stečajnog upravitelja o nedostatnosti stečajne mase za ispunjavanje ostalih dospjelih obveza stečajne mase.</w:t>
      </w:r>
    </w:p>
    <w:p w:rsidRDefault="00415203" w:rsidP="00166F19" w:rsidR="00415203">
      <w:pPr>
        <w:pStyle w:val="Tijeloteksta"/>
        <w:numPr>
          <w:ilvl w:val="0"/>
          <w:numId w:val="4"/>
        </w:numPr>
      </w:pPr>
      <w:r>
        <w:t>Izjašnjavanje vjerovnika o obustavi stečajnog postupka na temelju odredbe članka 204. Stečajnog zakona.</w:t>
      </w:r>
    </w:p>
    <w:p w:rsidRDefault="00415203" w:rsidP="0012282D" w:rsidR="00680B96">
      <w:pPr>
        <w:pStyle w:val="Tijeloteksta"/>
        <w:numPr>
          <w:ilvl w:val="0"/>
          <w:numId w:val="4"/>
        </w:numPr>
      </w:pPr>
      <w:r>
        <w:t>Razno.</w:t>
      </w:r>
    </w:p>
    <w:p w:rsidRDefault="00984ABF" w:rsidP="00984ABF" w:rsidR="00984ABF" w:rsidRPr="00EE4F9C">
      <w:pPr>
        <w:pStyle w:val="Tijeloteksta"/>
        <w:jc w:val="center"/>
      </w:pPr>
      <w:r w:rsidRPr="00EE4F9C">
        <w:t>Obrazloženje</w:t>
      </w:r>
    </w:p>
    <w:p w:rsidRDefault="00680B96" w:rsidP="00C4592F" w:rsidR="00680B96">
      <w:pPr>
        <w:pStyle w:val="Tijeloteksta"/>
        <w:rPr>
          <w:b/>
        </w:rPr>
      </w:pPr>
    </w:p>
    <w:p w:rsidRDefault="004944BF" w:rsidP="0045293B" w:rsidR="0045293B">
      <w:pPr>
        <w:pStyle w:val="Tijeloteksta"/>
        <w:ind w:firstLine="708"/>
      </w:pPr>
      <w:r>
        <w:t>S</w:t>
      </w:r>
      <w:r w:rsidR="0012282D">
        <w:t xml:space="preserve">tečajna upraviteljica </w:t>
      </w:r>
      <w:r w:rsidR="00337709">
        <w:t>stečajnog d</w:t>
      </w:r>
      <w:r w:rsidR="0012282D">
        <w:t>užnika, predložila</w:t>
      </w:r>
      <w:r w:rsidR="0045293B">
        <w:t xml:space="preserve"> je sazivanje Skupštine vjerovnika u stečajnom postupku nad</w:t>
      </w:r>
      <w:r w:rsidR="00337709">
        <w:t xml:space="preserve"> </w:t>
      </w:r>
      <w:r w:rsidR="0060583E">
        <w:t>imovinom dužnika pojedinca obrtnika PAVO ZANJAŠI vlasnik SVE Poljoprivredni obrt, u stečaju,  Branjin Vrh, kneza Branimira 2, OIB 57390429510</w:t>
      </w:r>
      <w:r w:rsidR="0012282D">
        <w:t>,  i za istu Skupštinu predložila</w:t>
      </w:r>
      <w:r w:rsidR="0045293B">
        <w:t xml:space="preserve"> dnevni red.</w:t>
      </w:r>
    </w:p>
    <w:p w:rsidRDefault="0045293B" w:rsidP="0045293B" w:rsidR="0045293B">
      <w:pPr>
        <w:pStyle w:val="Tijeloteksta"/>
      </w:pPr>
    </w:p>
    <w:p w:rsidRDefault="0045293B" w:rsidP="0012282D" w:rsidR="00680B96">
      <w:pPr>
        <w:pStyle w:val="Tijeloteksta"/>
        <w:ind w:firstLine="708"/>
      </w:pPr>
      <w:r>
        <w:t>Sukladno članku 38</w:t>
      </w:r>
      <w:r w:rsidR="004944BF">
        <w:t>.</w:t>
      </w:r>
      <w:r>
        <w:t xml:space="preserve"> b stav 1</w:t>
      </w:r>
      <w:r w:rsidR="004944BF">
        <w:t>.</w:t>
      </w:r>
      <w:r>
        <w:t xml:space="preserve"> točka 1</w:t>
      </w:r>
      <w:r w:rsidR="004944BF">
        <w:t xml:space="preserve">. Stečajnog zakona (Narodne novine broj  44/96, </w:t>
      </w:r>
    </w:p>
    <w:p w:rsidRDefault="004944BF" w:rsidP="0012282D" w:rsidR="0045293B">
      <w:pPr>
        <w:pStyle w:val="Tijeloteksta"/>
      </w:pPr>
      <w:r>
        <w:t xml:space="preserve">29/99, 129/00, 123/03, 82/06, 116/10, 25/12, 133/12 u vezi s člankom 441. Stečajnog zakona Narodne novine 71/15) </w:t>
      </w:r>
      <w:r w:rsidR="0045293B">
        <w:t xml:space="preserve">, riješeno je kao u izreci. </w:t>
      </w:r>
    </w:p>
    <w:p w:rsidRDefault="00680B96" w:rsidP="0045293B" w:rsidR="00680B96">
      <w:pPr>
        <w:pStyle w:val="Tijeloteksta"/>
        <w:jc w:val="left"/>
      </w:pPr>
    </w:p>
    <w:p w:rsidRDefault="0045293B" w:rsidP="0012282D" w:rsidR="00680B96">
      <w:pPr>
        <w:pStyle w:val="Tijeloteksta"/>
        <w:ind w:left="360"/>
        <w:jc w:val="center"/>
      </w:pPr>
      <w:r>
        <w:t xml:space="preserve">U Osijeku </w:t>
      </w:r>
      <w:r w:rsidR="00166F19">
        <w:t>2</w:t>
      </w:r>
      <w:r w:rsidR="0060583E">
        <w:t xml:space="preserve">. studeni 2017.  </w:t>
      </w:r>
    </w:p>
    <w:p w:rsidRDefault="0045293B" w:rsidP="005E7644" w:rsidR="0045293B">
      <w:pPr>
        <w:pStyle w:val="Tijeloteksta"/>
        <w:jc w:val="left"/>
      </w:pPr>
      <w:r>
        <w:t>Zapisničar</w:t>
      </w:r>
    </w:p>
    <w:p w:rsidRDefault="0060583E" w:rsidP="005E7644" w:rsidR="00680B96">
      <w:pPr>
        <w:pStyle w:val="Tijeloteksta"/>
        <w:jc w:val="left"/>
      </w:pPr>
      <w:r>
        <w:t xml:space="preserve">Maja Kocijan 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5293B" w:rsidP="001F2161" w:rsidR="00680B9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 w:rsidR="0060583E">
        <w:t xml:space="preserve"> </w:t>
      </w:r>
      <w:r>
        <w:t xml:space="preserve">  Jadranka Herman</w:t>
      </w:r>
    </w:p>
    <w:p w:rsidRDefault="0045293B" w:rsidP="00680B96" w:rsidR="0045293B">
      <w:pPr>
        <w:pStyle w:val="Tijeloteksta"/>
        <w:jc w:val="left"/>
      </w:pPr>
      <w:r>
        <w:t>UPUTA O PRAVNOM LIJEKU:</w:t>
      </w:r>
    </w:p>
    <w:p w:rsidRDefault="0045293B" w:rsidP="00680B96" w:rsidR="0045293B">
      <w:pPr>
        <w:pStyle w:val="Tijeloteksta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680B96" w:rsidP="0045293B" w:rsidR="00680B96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DNA</w:t>
      </w:r>
    </w:p>
    <w:p w:rsidRDefault="0012282D" w:rsidP="0045293B" w:rsidR="0045293B">
      <w:pPr>
        <w:pStyle w:val="Tijeloteksta"/>
        <w:numPr>
          <w:ilvl w:val="0"/>
          <w:numId w:val="3"/>
        </w:numPr>
        <w:jc w:val="left"/>
      </w:pPr>
      <w:r>
        <w:t>Stečajna</w:t>
      </w:r>
      <w:r w:rsidR="0045293B">
        <w:t xml:space="preserve"> u</w:t>
      </w:r>
      <w:r w:rsidR="00166F19">
        <w:t>pravitelj</w:t>
      </w:r>
      <w:r>
        <w:t xml:space="preserve">ica </w:t>
      </w:r>
      <w:r w:rsidR="00166F19">
        <w:t xml:space="preserve"> </w:t>
      </w:r>
      <w:r w:rsidR="0060583E">
        <w:t>Boja Stanković</w:t>
      </w:r>
    </w:p>
    <w:p w:rsidRDefault="004944BF" w:rsidP="0045293B" w:rsidR="004944BF" w:rsidRPr="001F2161">
      <w:pPr>
        <w:pStyle w:val="Tijeloteksta"/>
        <w:numPr>
          <w:ilvl w:val="0"/>
          <w:numId w:val="3"/>
        </w:numPr>
        <w:jc w:val="left"/>
      </w:pPr>
      <w:r>
        <w:t>e-oglasna ploča suda</w:t>
      </w:r>
      <w:r w:rsidR="0012282D">
        <w:t xml:space="preserve"> </w:t>
      </w:r>
      <w:r w:rsidR="0012282D" w:rsidRPr="0012282D">
        <w:rPr>
          <w:b/>
        </w:rPr>
        <w:t>uz PODNESAK stečajne upraviteljice</w:t>
      </w:r>
      <w:r w:rsidR="0012282D">
        <w:t xml:space="preserve"> </w:t>
      </w:r>
      <w:r w:rsidR="0012282D" w:rsidRPr="0012282D">
        <w:rPr>
          <w:b/>
        </w:rPr>
        <w:t>od 29. kolovoza 2017.</w:t>
      </w:r>
      <w:r w:rsidR="0012282D">
        <w:rPr>
          <w:b/>
        </w:rPr>
        <w:t xml:space="preserve"> str. 631 do 633. spisa</w:t>
      </w:r>
    </w:p>
    <w:p w:rsidRDefault="00337709" w:rsidP="001F2161" w:rsidR="00382D05" w:rsidRPr="00382D05">
      <w:pPr>
        <w:pStyle w:val="Tijeloteksta"/>
        <w:numPr>
          <w:ilvl w:val="0"/>
          <w:numId w:val="3"/>
        </w:numPr>
        <w:jc w:val="left"/>
      </w:pPr>
      <w:r>
        <w:t xml:space="preserve">roč. </w:t>
      </w:r>
      <w:r w:rsidR="0012282D">
        <w:t>29/11</w:t>
      </w:r>
    </w:p>
    <w:sectPr w:rsidSect="0012282D" w:rsidR="00382D05" w:rsidRPr="00382D05">
      <w:pgSz w:h="16838" w:w="11906"/>
      <w:pgMar w:gutter="0" w:footer="708" w:header="708" w:left="1417" w:bottom="709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311F3"/>
    <w:multiLevelType w:val="hybridMultilevel"/>
    <w:tmpl w:val="9B5EF43E"/>
    <w:lvl w:tplc="1F824702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2F714D"/>
    <w:multiLevelType w:val="hybridMultilevel"/>
    <w:tmpl w:val="BB7E64F6"/>
    <w:lvl w:tplc="D680846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C930387"/>
    <w:multiLevelType w:val="hybridMultilevel"/>
    <w:tmpl w:val="0944ED70"/>
    <w:lvl w:tplc="5C20C81A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1D0DAB"/>
    <w:multiLevelType w:val="hybridMultilevel"/>
    <w:tmpl w:val="18D4C37A"/>
    <w:lvl w:tplc="A8AC64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D1"/>
    <w:rsid w:val="00035864"/>
    <w:rsid w:val="000535EA"/>
    <w:rsid w:val="00077C9D"/>
    <w:rsid w:val="00091B4B"/>
    <w:rsid w:val="0009482E"/>
    <w:rsid w:val="000D0569"/>
    <w:rsid w:val="000E762A"/>
    <w:rsid w:val="00102060"/>
    <w:rsid w:val="0012282D"/>
    <w:rsid w:val="00141179"/>
    <w:rsid w:val="001432C7"/>
    <w:rsid w:val="001437B2"/>
    <w:rsid w:val="00166F19"/>
    <w:rsid w:val="00173F18"/>
    <w:rsid w:val="001B49A2"/>
    <w:rsid w:val="001C73F4"/>
    <w:rsid w:val="001C7F1E"/>
    <w:rsid w:val="001E375C"/>
    <w:rsid w:val="001F2161"/>
    <w:rsid w:val="002063E3"/>
    <w:rsid w:val="0025000D"/>
    <w:rsid w:val="00267D26"/>
    <w:rsid w:val="0028507D"/>
    <w:rsid w:val="0029230D"/>
    <w:rsid w:val="002A2AF5"/>
    <w:rsid w:val="002D2610"/>
    <w:rsid w:val="002D7681"/>
    <w:rsid w:val="002F4AAF"/>
    <w:rsid w:val="002F66FE"/>
    <w:rsid w:val="003276D7"/>
    <w:rsid w:val="00337709"/>
    <w:rsid w:val="00342079"/>
    <w:rsid w:val="003612A7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3D1D04"/>
    <w:rsid w:val="00415203"/>
    <w:rsid w:val="0041638D"/>
    <w:rsid w:val="00421D71"/>
    <w:rsid w:val="00423F56"/>
    <w:rsid w:val="00436570"/>
    <w:rsid w:val="0045293B"/>
    <w:rsid w:val="004638F5"/>
    <w:rsid w:val="0046632E"/>
    <w:rsid w:val="00476EB4"/>
    <w:rsid w:val="00482F57"/>
    <w:rsid w:val="0048747B"/>
    <w:rsid w:val="004944BF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45793"/>
    <w:rsid w:val="00550133"/>
    <w:rsid w:val="00556098"/>
    <w:rsid w:val="005931E7"/>
    <w:rsid w:val="005B1166"/>
    <w:rsid w:val="005B59B6"/>
    <w:rsid w:val="005C01B9"/>
    <w:rsid w:val="005D2A79"/>
    <w:rsid w:val="005D7EC1"/>
    <w:rsid w:val="005E0CFB"/>
    <w:rsid w:val="005E7644"/>
    <w:rsid w:val="0060583E"/>
    <w:rsid w:val="00613D0A"/>
    <w:rsid w:val="00632865"/>
    <w:rsid w:val="00633654"/>
    <w:rsid w:val="006372FF"/>
    <w:rsid w:val="00652724"/>
    <w:rsid w:val="00666402"/>
    <w:rsid w:val="00680B96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822D7"/>
    <w:rsid w:val="00796AED"/>
    <w:rsid w:val="007A4540"/>
    <w:rsid w:val="007E7376"/>
    <w:rsid w:val="00817C66"/>
    <w:rsid w:val="00860129"/>
    <w:rsid w:val="00875548"/>
    <w:rsid w:val="008A66B9"/>
    <w:rsid w:val="008C7029"/>
    <w:rsid w:val="008C7D09"/>
    <w:rsid w:val="00901EF5"/>
    <w:rsid w:val="00912CF5"/>
    <w:rsid w:val="00937840"/>
    <w:rsid w:val="009525D4"/>
    <w:rsid w:val="00980E4D"/>
    <w:rsid w:val="00984ABF"/>
    <w:rsid w:val="009A412B"/>
    <w:rsid w:val="009B40D7"/>
    <w:rsid w:val="009B46D8"/>
    <w:rsid w:val="009C670C"/>
    <w:rsid w:val="009E5D6D"/>
    <w:rsid w:val="00A07CA2"/>
    <w:rsid w:val="00A46436"/>
    <w:rsid w:val="00A57AB7"/>
    <w:rsid w:val="00AA6B6E"/>
    <w:rsid w:val="00B24B41"/>
    <w:rsid w:val="00B82540"/>
    <w:rsid w:val="00B90C52"/>
    <w:rsid w:val="00B95B20"/>
    <w:rsid w:val="00BE33FF"/>
    <w:rsid w:val="00C2016D"/>
    <w:rsid w:val="00C255B2"/>
    <w:rsid w:val="00C4592F"/>
    <w:rsid w:val="00CA01EF"/>
    <w:rsid w:val="00CC17EF"/>
    <w:rsid w:val="00CE0EE4"/>
    <w:rsid w:val="00D212DB"/>
    <w:rsid w:val="00D23251"/>
    <w:rsid w:val="00D24D2F"/>
    <w:rsid w:val="00D64631"/>
    <w:rsid w:val="00D97782"/>
    <w:rsid w:val="00DA4636"/>
    <w:rsid w:val="00DE5F69"/>
    <w:rsid w:val="00E23AF8"/>
    <w:rsid w:val="00E427A9"/>
    <w:rsid w:val="00E60C19"/>
    <w:rsid w:val="00E87016"/>
    <w:rsid w:val="00E96356"/>
    <w:rsid w:val="00EA028A"/>
    <w:rsid w:val="00EC0019"/>
    <w:rsid w:val="00ED4C16"/>
    <w:rsid w:val="00EE4F9C"/>
    <w:rsid w:val="00F040DB"/>
    <w:rsid w:val="00F46E60"/>
    <w:rsid w:val="00F6215D"/>
    <w:rsid w:val="00F70817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true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00D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14117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2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2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2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2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1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00D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14117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2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2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2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2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Ovr-375/09.( ne  vodi se u E
aplikaciji)</izvorni_sadrzaj>
    <derivirana_varijabla naziv="DomainObject.Predmet.PrimjedbaSuca_1">Uložen Ovr-375/09.( ne  vodi se u E
aplikaciji)</derivirana_varijabla>
  </DomainObject.Predmet.PrimjedbaSuca>
  <DomainObject.Predmet.ProtustrankaFormated>
    <izvorni_sadrzaj>  Pavo Zanjaši</izvorni_sadrzaj>
    <derivirana_varijabla naziv="DomainObject.Predmet.ProtustrankaFormated_1">  Pavo Zanjaši</derivirana_varijabla>
  </DomainObject.Predmet.ProtustrankaFormated>
  <DomainObject.Predmet.ProtustrankaFormatedOIB>
    <izvorni_sadrzaj>  Pavo Zanjaši, OIB 57390429510</izvorni_sadrzaj>
    <derivirana_varijabla naziv="DomainObject.Predmet.ProtustrankaFormatedOIB_1">  Pavo Zanjaši, OIB 57390429510</derivirana_varijabla>
  </DomainObject.Predmet.ProtustrankaFormatedOIB>
  <DomainObject.Predmet.ProtustrankaFormatedWithAdress>
    <izvorni_sadrzaj> Pavo Zanjaši, Kneza Branimira 2, 31300 Branjin Vrh</izvorni_sadrzaj>
    <derivirana_varijabla naziv="DomainObject.Predmet.ProtustrankaFormatedWithAdress_1"> Pavo Zanjaši, Kneza Branimira 2, 31300 Branjin Vrh</derivirana_varijabla>
  </DomainObject.Predmet.ProtustrankaFormatedWithAdress>
  <DomainObject.Predmet.ProtustrankaFormatedWithAdressOIB>
    <izvorni_sadrzaj> Pavo Zanjaši, OIB 57390429510, Kneza Branimira 2, 31300 Branjin Vrh</izvorni_sadrzaj>
    <derivirana_varijabla naziv="DomainObject.Predmet.ProtustrankaFormatedWithAdressOIB_1"> Pavo Zanjaši, OIB 57390429510, Kneza Branimira 2, 31300 Branjin Vrh</derivirana_varijabla>
  </DomainObject.Predmet.ProtustrankaFormatedWithAdressOIB>
  <DomainObject.Predmet.ProtustrankaWithAdress>
    <izvorni_sadrzaj>Pavo Zanjaši Kneza Branimira 2, 31300 Branjin Vrh</izvorni_sadrzaj>
    <derivirana_varijabla naziv="DomainObject.Predmet.ProtustrankaWithAdress_1">Pavo Zanjaši Kneza Branimira 2, 31300 Branjin Vrh</derivirana_varijabla>
  </DomainObject.Predmet.ProtustrankaWithAdress>
  <DomainObject.Predmet.ProtustrankaWithAdressOIB>
    <izvorni_sadrzaj>Pavo Zanjaši, OIB 57390429510, Kneza Branimira 2, 31300 Branjin Vrh</izvorni_sadrzaj>
    <derivirana_varijabla naziv="DomainObject.Predmet.ProtustrankaWithAdressOIB_1">Pavo Zanjaši, OIB 57390429510, Kneza Branimira 2, 31300 Branjin Vrh</derivirana_varijabla>
  </DomainObject.Predmet.ProtustrankaWithAdressOIB>
  <DomainObject.Predmet.ProtustrankaNazivFormated>
    <izvorni_sadrzaj>Pavo Zanjaši</izvorni_sadrzaj>
    <derivirana_varijabla naziv="DomainObject.Predmet.ProtustrankaNazivFormated_1">Pavo Zanjaši</derivirana_varijabla>
  </DomainObject.Predmet.ProtustrankaNazivFormated>
  <DomainObject.Predmet.ProtustrankaNazivFormatedOIB>
    <izvorni_sadrzaj>Pavo Zanjaši, OIB 57390429510</izvorni_sadrzaj>
    <derivirana_varijabla naziv="DomainObject.Predmet.ProtustrankaNazivFormatedOIB_1">Pavo Zanjaši, OIB 57390429510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Pavo Zanjaši</item>
    </izvorni_sadrzaj>
    <derivirana_varijabla naziv="DomainObject.Predmet.ProtuStrankaListFormated_1">
      <item>Pavo Zanjaši</item>
    </derivirana_varijabla>
  </DomainObject.Predmet.ProtuStrankaListFormated>
  <DomainObject.Predmet.ProtuStrankaListFormatedOIB>
    <izvorni_sadrzaj>
      <item>Pavo Zanjaši, OIB 57390429510</item>
    </izvorni_sadrzaj>
    <derivirana_varijabla naziv="DomainObject.Predmet.ProtuStrankaListFormatedOIB_1">
      <item>Pavo Zanjaši, OIB 57390429510</item>
    </derivirana_varijabla>
  </DomainObject.Predmet.ProtuStrankaListFormatedOIB>
  <DomainObject.Predmet.ProtuStrankaListFormatedWithAdress>
    <izvorni_sadrzaj>
      <item>Pavo Zanjaši, Kneza Branimira 2, 31300 Branjin Vrh</item>
    </izvorni_sadrzaj>
    <derivirana_varijabla naziv="DomainObject.Predmet.ProtuStrankaListFormatedWithAdress_1">
      <item>Pavo Zanjaši, Kneza Branimira 2, 31300 Branjin Vrh</item>
    </derivirana_varijabla>
  </DomainObject.Predmet.ProtuStrankaListFormatedWithAdress>
  <DomainObject.Predmet.ProtuStrankaListFormatedWithAdressOIB>
    <izvorni_sadrzaj>
      <item>Pavo Zanjaši, OIB 57390429510, Kneza Branimira 2, 31300 Branjin Vrh</item>
    </izvorni_sadrzaj>
    <derivirana_varijabla naziv="DomainObject.Predmet.ProtuStrankaListFormatedWithAdressOIB_1">
      <item>Pavo Zanjaši, OIB 57390429510, Kneza Branimira 2, 31300 Branjin Vrh</item>
    </derivirana_varijabla>
  </DomainObject.Predmet.ProtuStrankaListFormatedWithAdressOIB>
  <DomainObject.Predmet.ProtuStrankaListNazivFormated>
    <izvorni_sadrzaj>
      <item>Pavo Zanjaši</item>
    </izvorni_sadrzaj>
    <derivirana_varijabla naziv="DomainObject.Predmet.ProtuStrankaListNazivFormated_1">
      <item>Pavo Zanjaši</item>
    </derivirana_varijabla>
  </DomainObject.Predmet.ProtuStrankaListNazivFormated>
  <DomainObject.Predmet.ProtuStrankaListNazivFormatedOIB>
    <izvorni_sadrzaj>
      <item>Pavo Zanjaši, OIB 57390429510</item>
    </izvorni_sadrzaj>
    <derivirana_varijabla naziv="DomainObject.Predmet.ProtuStrankaListNazivFormatedOIB_1">
      <item>Pavo Zanjaši, OIB 57390429510</item>
    </derivirana_varijabla>
  </DomainObject.Predmet.ProtuStrankaListNazivFormatedOIB>
  <DomainObject.Predmet.OstaliList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Formated>
  <DomainObject.Predmet.OstaliList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FormatedOIB>
  <DomainObject.Predmet.OstaliListFormatedWithAdress>
    <izvorni_sadrzaj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izvorni_sadrzaj>
    <derivirana_varijabla naziv="DomainObject.Predmet.OstaliListFormatedWithAdress_1"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derivirana_varijabla>
  </DomainObject.Predmet.OstaliListFormatedWithAdress>
  <DomainObject.Predmet.OstaliListFormatedWithAdressOIB>
    <izvorni_sadrzaj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izvorni_sadrzaj>
    <derivirana_varijabla naziv="DomainObject.Predmet.OstaliListFormatedWithAdressOIB_1"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derivirana_varijabla>
  </DomainObject.Predmet.OstaliListFormatedWithAdressOIB>
  <DomainObject.Predmet.OstaliListNaziv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Naziv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NazivFormated>
  <DomainObject.Predmet.OstaliListNaziv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Naziv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Pavo Zanjaši</izvorni_sadrzaj>
    <derivirana_varijabla naziv="DomainObject.Predmet.ProtustrankaIDrugi_1">Pavo Zanjaši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Pavo Zanjaši, OIB 57390429510, Kneza Branimira 2, 31300 Branjin Vrh</izvorni_sadrzaj>
    <derivirana_varijabla naziv="DomainObject.Predmet.ProtustrankaIDrugiAdressOIB_1">Pavo Zanjaši, OIB 57390429510, Kneza Branimira 2,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SudioniciListNaziv_1"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SudioniciListNaziv>
  <DomainObject.Predmet.SudioniciListAdressOIB>
    <izvorni_sadrzaj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izvorni_sadrzaj>
    <derivirana_varijabla naziv="DomainObject.Predmet.SudioniciListAdressOIB_1"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57390429510</item>
      <item>, OIB null</item>
      <item>, OIB 96757479881</item>
      <item>, OIB 67995376750</item>
      <item>, OIB 32247795989</item>
      <item>, OIB 52634238587</item>
    </izvorni_sadrzaj>
    <derivirana_varijabla naziv="DomainObject.Predmet.SudioniciListNazivOIB_1">
      <item>, OIB 85821130368</item>
      <item>, OIB 57390429510</item>
      <item>, OIB null</item>
      <item>, OIB 96757479881</item>
      <item>, OIB 67995376750</item>
      <item>, OIB 32247795989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1C8A1D-04F2-4BDA-BC87-EBE7782EA9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1634</properties:Characters>
  <properties:Lines>52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2017-11-02T12:43:00Z</dcterms:created>
  <dc:creator>Korisnik</dc:creator>
  <cp:lastModifiedBy>Maja Kocijan</cp:lastModifiedBy>
  <cp:lastPrinted>2017-11-02T12:51:00Z</cp:lastPrinted>
  <dcterms:modified xmlns:xsi="http://www.w3.org/2001/XMLSchema-instance" xsi:type="dcterms:W3CDTF">2017-11-02T12:53:00Z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