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8acc8" w14:paraId="eb8acc8" w:rsidRDefault="00D329DB" w:rsidP="00C8073E" w:rsidR="00D329DB" w:rsidRPr="00C8073E">
      <w:pPr>
        <w:pStyle w:val="Bezproreda"/>
        <w:jc w:val="both"/>
        <w15:collapsed w:val="false"/>
      </w:pPr>
      <w:bookmarkStart w:name="_GoBack" w:id="0"/>
      <w:bookmarkEnd w:id="0"/>
    </w:p>
    <w:p w:rsidRDefault="00D329DB" w:rsidP="00C8073E" w:rsidR="00D329DB" w:rsidRPr="00C8073E">
      <w:pPr>
        <w:pStyle w:val="Bezproreda"/>
        <w:jc w:val="both"/>
        <w:rPr>
          <w:noProof/>
        </w:rPr>
      </w:pPr>
      <w:r w:rsidRPr="00C8073E">
        <w:rPr>
          <w:noProof/>
          <w:lang w:eastAsia="hr-HR"/>
        </w:rPr>
        <w:drawing>
          <wp:inline distR="0" distL="0" distB="0" distT="0">
            <wp:extent cy="962025" cx="714375"/>
            <wp:effectExtent b="9525" r="952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C8073E" w:rsidP="00C8073E" w:rsidR="00D329DB" w:rsidRPr="00C8073E">
      <w:pPr>
        <w:pStyle w:val="Bezproreda"/>
        <w:jc w:val="both"/>
        <w:rPr>
          <w:rFonts w:cs="Times New Roman"/>
          <w:bCs/>
          <w:szCs w:val="24"/>
        </w:rPr>
      </w:pPr>
      <w:r w:rsidRPr="00C8073E">
        <w:rPr>
          <w:rFonts w:cs="Times New Roman"/>
          <w:bCs/>
          <w:szCs w:val="24"/>
        </w:rPr>
        <w:t>REP</w:t>
      </w:r>
      <w:r w:rsidR="00D329DB" w:rsidRPr="00C8073E">
        <w:rPr>
          <w:rFonts w:cs="Times New Roman"/>
          <w:szCs w:val="24"/>
        </w:rPr>
        <w:t>UBLIKA HRVATSKA</w:t>
      </w:r>
    </w:p>
    <w:p w:rsidRDefault="00D329DB" w:rsidP="00C8073E" w:rsidR="00D329DB" w:rsidRPr="00C8073E">
      <w:pPr>
        <w:pStyle w:val="Bezproreda"/>
        <w:jc w:val="both"/>
        <w:rPr>
          <w:szCs w:val="24"/>
        </w:rPr>
      </w:pPr>
      <w:r w:rsidRPr="00C8073E">
        <w:rPr>
          <w:szCs w:val="24"/>
        </w:rPr>
        <w:t>Trgovački sud u Zagrebu</w:t>
      </w:r>
    </w:p>
    <w:p w:rsidRDefault="00D329DB" w:rsidP="00C8073E" w:rsidR="00D329DB" w:rsidRPr="00C8073E">
      <w:pPr>
        <w:pStyle w:val="Bezproreda"/>
        <w:jc w:val="both"/>
        <w:rPr>
          <w:szCs w:val="24"/>
        </w:rPr>
      </w:pPr>
      <w:r w:rsidRPr="00C8073E">
        <w:rPr>
          <w:szCs w:val="24"/>
        </w:rPr>
        <w:t>Zagreb, Amruševa 2/II</w:t>
      </w:r>
    </w:p>
    <w:p w:rsidRDefault="00D329DB" w:rsidP="00C8073E" w:rsidR="00D329DB" w:rsidRPr="00C8073E">
      <w:pPr>
        <w:pStyle w:val="Bezproreda"/>
        <w:jc w:val="both"/>
        <w:rPr>
          <w:szCs w:val="24"/>
          <w:lang w:val="pt-BR"/>
        </w:rPr>
      </w:pPr>
    </w:p>
    <w:p w:rsidRDefault="00D329DB" w:rsidP="00C8073E" w:rsidR="00D329DB">
      <w:pPr>
        <w:pStyle w:val="Bezproreda"/>
        <w:jc w:val="center"/>
        <w:rPr>
          <w:szCs w:val="24"/>
          <w:lang w:val="pt-BR"/>
        </w:rPr>
      </w:pPr>
      <w:r w:rsidRPr="00C8073E">
        <w:rPr>
          <w:szCs w:val="24"/>
          <w:lang w:val="pt-BR"/>
        </w:rPr>
        <w:t>R E P U B L I K A  H R V A T S K A</w:t>
      </w:r>
    </w:p>
    <w:p w:rsidRDefault="008F209E" w:rsidP="00C8073E" w:rsidR="008F209E" w:rsidRPr="00C8073E">
      <w:pPr>
        <w:pStyle w:val="Bezproreda"/>
        <w:jc w:val="center"/>
        <w:rPr>
          <w:szCs w:val="24"/>
          <w:lang w:val="pt-BR"/>
        </w:rPr>
      </w:pPr>
    </w:p>
    <w:p w:rsidRDefault="00D9043D" w:rsidP="00C8073E" w:rsidR="008F209E">
      <w:pPr>
        <w:pStyle w:val="Bezproreda"/>
        <w:jc w:val="center"/>
        <w:rPr>
          <w:szCs w:val="24"/>
          <w:lang w:val="pt-BR"/>
        </w:rPr>
      </w:pPr>
      <w:r>
        <w:rPr>
          <w:szCs w:val="24"/>
          <w:lang w:val="pt-BR"/>
        </w:rPr>
        <w:t xml:space="preserve">D O P U N S K O  </w:t>
      </w:r>
    </w:p>
    <w:p w:rsidRDefault="00D329DB" w:rsidP="00C8073E" w:rsidR="00D329DB" w:rsidRPr="00C8073E">
      <w:pPr>
        <w:pStyle w:val="Bezproreda"/>
        <w:jc w:val="center"/>
        <w:rPr>
          <w:szCs w:val="24"/>
          <w:lang w:val="pt-BR"/>
        </w:rPr>
      </w:pPr>
      <w:r w:rsidRPr="00C8073E">
        <w:rPr>
          <w:szCs w:val="24"/>
          <w:lang w:val="pt-BR"/>
        </w:rPr>
        <w:t>R J E Š E NJ E</w:t>
      </w:r>
    </w:p>
    <w:p w:rsidRDefault="00D329DB" w:rsidP="00C8073E" w:rsidR="00D329DB" w:rsidRPr="00C8073E">
      <w:pPr>
        <w:pStyle w:val="Bezproreda"/>
        <w:jc w:val="center"/>
        <w:rPr>
          <w:szCs w:val="24"/>
          <w:lang w:val="pt-BR"/>
        </w:rPr>
      </w:pPr>
    </w:p>
    <w:p w:rsidRDefault="00D329DB" w:rsidP="00C8073E" w:rsidR="00DB7796">
      <w:pPr>
        <w:pStyle w:val="Bezproreda"/>
        <w:jc w:val="both"/>
        <w:rPr>
          <w:szCs w:val="24"/>
        </w:rPr>
      </w:pPr>
      <w:r w:rsidRPr="00C8073E">
        <w:rPr>
          <w:szCs w:val="24"/>
        </w:rPr>
        <w:t xml:space="preserve">          TRGOVAČKI SUD U ZAGREBU, po sucu Vesni Sremac Šoštar, kao stečajnom sucu, u stečajnom postupku nad dužnikom </w:t>
      </w:r>
      <w:r w:rsidR="005E277E" w:rsidRPr="00D56C0D">
        <w:t>MADIG d.o.o. u stečaju</w:t>
      </w:r>
      <w:r w:rsidR="005E277E">
        <w:t>,</w:t>
      </w:r>
      <w:r w:rsidR="005E277E" w:rsidRPr="00D56C0D">
        <w:t xml:space="preserve"> Ogulin, Prapućanska ulica 22, MBS</w:t>
      </w:r>
      <w:r w:rsidR="005E277E">
        <w:t xml:space="preserve">: 020001945, OIB: 40909371570, </w:t>
      </w:r>
      <w:r w:rsidRPr="00C8073E">
        <w:rPr>
          <w:szCs w:val="24"/>
        </w:rPr>
        <w:t xml:space="preserve">dana </w:t>
      </w:r>
      <w:r w:rsidR="005E277E">
        <w:rPr>
          <w:szCs w:val="24"/>
        </w:rPr>
        <w:t>28. veljače 2019.</w:t>
      </w:r>
      <w:r w:rsidR="00C8073E">
        <w:rPr>
          <w:szCs w:val="24"/>
        </w:rPr>
        <w:t xml:space="preserve"> godine</w:t>
      </w:r>
    </w:p>
    <w:p w:rsidRDefault="00C8073E" w:rsidP="00C8073E" w:rsidR="00C8073E" w:rsidRPr="00C8073E">
      <w:pPr>
        <w:pStyle w:val="Bezproreda"/>
        <w:jc w:val="both"/>
        <w:rPr>
          <w:szCs w:val="24"/>
        </w:rPr>
      </w:pPr>
    </w:p>
    <w:p w:rsidRDefault="00D329DB" w:rsidP="00C8073E" w:rsidR="00D329DB" w:rsidRPr="00C8073E">
      <w:pPr>
        <w:pStyle w:val="Bezproreda"/>
        <w:jc w:val="center"/>
        <w:rPr>
          <w:szCs w:val="24"/>
        </w:rPr>
      </w:pPr>
      <w:r w:rsidRPr="00C8073E">
        <w:rPr>
          <w:szCs w:val="24"/>
        </w:rPr>
        <w:t>r i j e š i o    j e</w:t>
      </w:r>
    </w:p>
    <w:p w:rsidRDefault="004A0D98" w:rsidP="004A0D98" w:rsidR="004A0D98">
      <w:pPr>
        <w:pStyle w:val="Bezproreda"/>
        <w:jc w:val="both"/>
      </w:pPr>
    </w:p>
    <w:p w:rsidRDefault="004A0D98" w:rsidP="00FD7027" w:rsidR="002A3497">
      <w:pPr>
        <w:pStyle w:val="Bezproreda"/>
        <w:ind w:firstLine="360"/>
        <w:jc w:val="both"/>
      </w:pPr>
      <w:r w:rsidRPr="004A0D98">
        <w:t>Dopunjuje se rješen</w:t>
      </w:r>
      <w:r>
        <w:t xml:space="preserve">je ovog suda, broj gornji, od </w:t>
      </w:r>
      <w:r w:rsidR="005E277E">
        <w:t xml:space="preserve">22. siječnja 2019. </w:t>
      </w:r>
      <w:r w:rsidRPr="004A0D98">
        <w:t xml:space="preserve"> godine, </w:t>
      </w:r>
      <w:r w:rsidR="00B552E1">
        <w:t xml:space="preserve">u toč. V. </w:t>
      </w:r>
      <w:r w:rsidR="002A3497">
        <w:t>kojim se određuje brisanje prava i tereta ko</w:t>
      </w:r>
      <w:r w:rsidR="007014FB">
        <w:t>ji prestaju prodajom i nadodaje:</w:t>
      </w:r>
    </w:p>
    <w:p w:rsidRDefault="00725361" w:rsidP="00801DEE" w:rsidR="007014FB">
      <w:pPr>
        <w:numPr>
          <w:ilvl w:val="0"/>
          <w:numId w:val="3"/>
        </w:numPr>
        <w:ind w:left="720"/>
        <w:jc w:val="both"/>
      </w:pPr>
      <w:r>
        <w:t xml:space="preserve"> brisanje prava zaloga upisano pod brojem Z-46</w:t>
      </w:r>
      <w:r w:rsidR="00926B51">
        <w:t>/14 od 14. siječnja 2014. godine</w:t>
      </w:r>
      <w:r w:rsidR="00C26BDD">
        <w:t xml:space="preserve"> i Z-483/10 od 23. ožujka 2014.g., </w:t>
      </w:r>
      <w:r w:rsidR="00926B51">
        <w:t xml:space="preserve"> za korist Zorica Tretinjak, Gaj 85,10340 Vrbovec</w:t>
      </w:r>
      <w:r w:rsidR="00AA4EE7">
        <w:t xml:space="preserve">, na nekretnini sagrađenoj na  </w:t>
      </w:r>
      <w:r w:rsidR="00AA4EE7" w:rsidRPr="00006A48">
        <w:t xml:space="preserve">kčbr. 3187 – kuća br.5A, trgovina i 1 zgrada dvorište u površini od 1 jutra i 144 čhv, upisana u z.k.ul. 629 k.o. Prokike </w:t>
      </w:r>
    </w:p>
    <w:p w:rsidRDefault="001773DF" w:rsidP="00801DEE" w:rsidR="001773DF">
      <w:pPr>
        <w:numPr>
          <w:ilvl w:val="0"/>
          <w:numId w:val="3"/>
        </w:numPr>
        <w:ind w:left="720"/>
        <w:jc w:val="both"/>
      </w:pPr>
      <w:r>
        <w:t>pravo zaloga upisano pod brojem Z-1038/11 od 18. svibnja 2011.g. za korist REPUBLIKA HRVATSKA – MINISTARSTVO FINANCIJA</w:t>
      </w:r>
      <w:r w:rsidRPr="001773DF">
        <w:t xml:space="preserve"> </w:t>
      </w:r>
      <w:r>
        <w:t xml:space="preserve">na nekretnini sagrađenoj na  </w:t>
      </w:r>
      <w:r w:rsidRPr="00006A48">
        <w:t>kčbr. 3187 – kuća br.5A, trgovina i 1 zgrada dvorište u površini od 1 jutra i 144 čhv, upisana u z.k.ul. 629 k.o. Prokike</w:t>
      </w:r>
    </w:p>
    <w:p w:rsidRDefault="007014FB" w:rsidP="00C8073E" w:rsidR="007014FB">
      <w:pPr>
        <w:pStyle w:val="Bezproreda"/>
        <w:jc w:val="both"/>
      </w:pPr>
    </w:p>
    <w:p w:rsidRDefault="00DB7796" w:rsidP="00C8073E" w:rsidR="00D329DB" w:rsidRPr="00C8073E">
      <w:pPr>
        <w:pStyle w:val="Bezproreda"/>
        <w:jc w:val="both"/>
      </w:pPr>
      <w:r w:rsidRPr="00C8073E">
        <w:t xml:space="preserve">                                                                 </w:t>
      </w:r>
      <w:r w:rsidR="00D329DB" w:rsidRPr="00C8073E">
        <w:t>Obrazloženje</w:t>
      </w:r>
    </w:p>
    <w:p w:rsidRDefault="00D329DB" w:rsidP="00C8073E" w:rsidR="00D329DB">
      <w:pPr>
        <w:pStyle w:val="Bezproreda"/>
        <w:jc w:val="both"/>
      </w:pPr>
    </w:p>
    <w:p w:rsidRDefault="002C2786" w:rsidP="007014FB" w:rsidR="007014FB">
      <w:pPr>
        <w:pStyle w:val="Bezproreda"/>
        <w:ind w:firstLine="708"/>
        <w:jc w:val="both"/>
      </w:pPr>
      <w:r>
        <w:t xml:space="preserve">Rješenjem </w:t>
      </w:r>
      <w:r w:rsidR="004F4D15">
        <w:t xml:space="preserve">ovog suda, broj gornji, od </w:t>
      </w:r>
      <w:r w:rsidR="00FE6E55">
        <w:t>22. siječnja 2019.</w:t>
      </w:r>
      <w:r w:rsidR="004F4D15">
        <w:t xml:space="preserve"> </w:t>
      </w:r>
      <w:r w:rsidR="007014FB">
        <w:t xml:space="preserve">utvrđuje se da je </w:t>
      </w:r>
      <w:r w:rsidR="00844C4B">
        <w:t>udovoljeno</w:t>
      </w:r>
      <w:r w:rsidR="00FE6E55">
        <w:t xml:space="preserve"> uvjeti</w:t>
      </w:r>
      <w:r w:rsidR="007014FB">
        <w:t>ma za pravo</w:t>
      </w:r>
      <w:r w:rsidR="00844C4B">
        <w:t>valjanost</w:t>
      </w:r>
      <w:r w:rsidR="007014FB">
        <w:t xml:space="preserve"> </w:t>
      </w:r>
      <w:r w:rsidR="00844C4B">
        <w:t>prodaje nekretnin</w:t>
      </w:r>
      <w:r w:rsidR="007014FB">
        <w:t xml:space="preserve">a te se kupcu dosuđuje nekretnina stečajnog dužnika, određuje upis prava vlasništva za korist kupca na dosuđenoj nekretnini nakon pravomoćnosti rješenja i uplate troškova, kao i određuje brisanje prava i tereta koji prestaju prodajom. </w:t>
      </w:r>
    </w:p>
    <w:p w:rsidRDefault="004F4D15" w:rsidP="00844C4B" w:rsidR="002C2786" w:rsidRPr="00C8073E">
      <w:pPr>
        <w:pStyle w:val="Bezproreda"/>
        <w:ind w:firstLine="708"/>
        <w:jc w:val="both"/>
      </w:pPr>
      <w:r>
        <w:t xml:space="preserve">Podneskom od </w:t>
      </w:r>
      <w:r w:rsidR="00FE6E55">
        <w:t>18. veljače 2019.g</w:t>
      </w:r>
      <w:r>
        <w:t>.</w:t>
      </w:r>
      <w:r w:rsidR="00FE6E55">
        <w:t xml:space="preserve">, </w:t>
      </w:r>
      <w:r>
        <w:t xml:space="preserve"> </w:t>
      </w:r>
      <w:r w:rsidR="00FE6E55">
        <w:t xml:space="preserve">kupac </w:t>
      </w:r>
      <w:r>
        <w:t xml:space="preserve"> je predložio dopunu tog rješenja na način da se </w:t>
      </w:r>
      <w:r w:rsidR="007014FB">
        <w:t xml:space="preserve">u istome navede da će se brisati založno pravo </w:t>
      </w:r>
      <w:r w:rsidR="00844C4B">
        <w:t>upisano pod brojem Z-</w:t>
      </w:r>
      <w:r w:rsidR="00C26BDD">
        <w:t>46/14</w:t>
      </w:r>
      <w:r w:rsidR="00844C4B">
        <w:t xml:space="preserve"> i</w:t>
      </w:r>
      <w:r w:rsidR="00C26BDD">
        <w:t xml:space="preserve"> Z-483/10</w:t>
      </w:r>
      <w:r w:rsidR="00844C4B">
        <w:t xml:space="preserve"> zabilježba </w:t>
      </w:r>
      <w:r w:rsidR="00C26BDD">
        <w:t>založnog prava u korist Zorice Tretinjak, Gaj 85,10340 Vrbovec.</w:t>
      </w:r>
      <w:r w:rsidR="00844C4B">
        <w:t>.</w:t>
      </w:r>
    </w:p>
    <w:p w:rsidRDefault="00C81EB1" w:rsidP="00C81EB1" w:rsidR="00C81EB1" w:rsidRPr="00C81EB1">
      <w:r>
        <w:t xml:space="preserve">            </w:t>
      </w:r>
      <w:r w:rsidRPr="00C81EB1">
        <w:t xml:space="preserve">S obzirom na navedeno, temeljem članaka 339 i 347 ZPP-a, a u svezi s čl. 6. SZ-a (NN 44/96, 29/99, 129/00, 123/03, 82/06, 116/10, 25/12, 133/12, 45/13, valjalo je </w:t>
      </w:r>
      <w:r w:rsidR="0011030C">
        <w:t xml:space="preserve">citirano rješenje dopuniti i </w:t>
      </w:r>
      <w:r w:rsidRPr="00C81EB1">
        <w:t xml:space="preserve">riješiti kao u izreci. </w:t>
      </w:r>
    </w:p>
    <w:p w:rsidRDefault="00445062" w:rsidP="00C8073E" w:rsidR="00445062">
      <w:pPr>
        <w:pStyle w:val="Bezproreda"/>
        <w:jc w:val="both"/>
      </w:pPr>
    </w:p>
    <w:p w:rsidRDefault="00D329DB" w:rsidP="00445062" w:rsidR="00D329DB" w:rsidRPr="00C8073E">
      <w:pPr>
        <w:pStyle w:val="Bezproreda"/>
        <w:jc w:val="center"/>
      </w:pPr>
      <w:r w:rsidRPr="00C8073E">
        <w:t xml:space="preserve">U Zagrebu,  </w:t>
      </w:r>
      <w:r w:rsidR="002659B2">
        <w:t xml:space="preserve">28. veljače 2019. </w:t>
      </w:r>
      <w:r w:rsidRPr="00C8073E">
        <w:t xml:space="preserve"> godine</w:t>
      </w:r>
    </w:p>
    <w:p w:rsidRDefault="00D329DB" w:rsidP="00C8073E" w:rsidR="00D329DB" w:rsidRPr="00C8073E">
      <w:pPr>
        <w:pStyle w:val="Bezproreda"/>
        <w:jc w:val="both"/>
      </w:pPr>
      <w:r w:rsidRPr="00C8073E">
        <w:tab/>
      </w:r>
      <w:r w:rsidRPr="00C8073E">
        <w:tab/>
      </w:r>
      <w:r w:rsidRPr="00C8073E">
        <w:tab/>
      </w:r>
      <w:r w:rsidRPr="00C8073E">
        <w:tab/>
      </w:r>
      <w:r w:rsidRPr="00C8073E">
        <w:tab/>
      </w:r>
      <w:r w:rsidRPr="00C8073E">
        <w:tab/>
      </w:r>
      <w:r w:rsidRPr="00C8073E">
        <w:tab/>
        <w:t xml:space="preserve">  </w:t>
      </w:r>
      <w:r w:rsidRPr="00C8073E">
        <w:tab/>
      </w:r>
    </w:p>
    <w:p w:rsidRDefault="00D329DB" w:rsidP="00445062" w:rsidR="00D329DB" w:rsidRPr="00C8073E">
      <w:pPr>
        <w:pStyle w:val="Bezproreda"/>
        <w:jc w:val="right"/>
      </w:pPr>
      <w:r w:rsidRPr="00C8073E">
        <w:tab/>
      </w:r>
      <w:r w:rsidRPr="00C8073E">
        <w:tab/>
        <w:t xml:space="preserve">        Sudac:</w:t>
      </w:r>
    </w:p>
    <w:p w:rsidRDefault="00D329DB" w:rsidP="00C81EB1" w:rsidR="002B001F">
      <w:pPr>
        <w:pStyle w:val="Uvuenotijeloteksta"/>
        <w:ind w:firstLine="141" w:left="1983"/>
        <w:jc w:val="right"/>
      </w:pPr>
      <w:r w:rsidRPr="00C8073E">
        <w:t xml:space="preserve"> </w:t>
      </w:r>
      <w:r w:rsidRPr="00C8073E">
        <w:tab/>
        <w:t xml:space="preserve">        Vesna Sremac Šoštar</w:t>
      </w:r>
      <w:r w:rsidR="00A36D40">
        <w:t>,v.r.</w:t>
      </w:r>
    </w:p>
    <w:p w:rsidRDefault="00C12941" w:rsidP="00C81EB1" w:rsidR="00C12941">
      <w:pPr>
        <w:pStyle w:val="Uvuenotijeloteksta"/>
        <w:ind w:firstLine="141" w:left="1983"/>
        <w:jc w:val="right"/>
      </w:pPr>
    </w:p>
    <w:p w:rsidRDefault="00C12941" w:rsidP="00C81EB1" w:rsidR="00C12941">
      <w:pPr>
        <w:pStyle w:val="Uvuenotijeloteksta"/>
        <w:ind w:firstLine="141" w:left="1983"/>
        <w:jc w:val="right"/>
      </w:pPr>
    </w:p>
    <w:p w:rsidRDefault="00C12941" w:rsidP="00C81EB1" w:rsidR="00C12941">
      <w:pPr>
        <w:pStyle w:val="Uvuenotijeloteksta"/>
        <w:ind w:firstLine="141" w:left="1983"/>
        <w:jc w:val="right"/>
      </w:pPr>
    </w:p>
    <w:p w:rsidRDefault="00C12941" w:rsidP="00C81EB1" w:rsidR="00C12941" w:rsidRPr="00C8073E">
      <w:pPr>
        <w:pStyle w:val="Uvuenotijeloteksta"/>
        <w:ind w:firstLine="141" w:left="1983"/>
        <w:jc w:val="right"/>
      </w:pPr>
    </w:p>
    <w:p w:rsidRDefault="00530086" w:rsidP="002659B2" w:rsidR="00530086">
      <w:pPr>
        <w:pStyle w:val="Bezproreda"/>
        <w:jc w:val="right"/>
      </w:pPr>
    </w:p>
    <w:p w:rsidRDefault="00D329DB" w:rsidP="00C8073E" w:rsidR="00D329DB" w:rsidRPr="00C8073E">
      <w:pPr>
        <w:pStyle w:val="Bezproreda"/>
        <w:jc w:val="both"/>
      </w:pPr>
      <w:r w:rsidRPr="00C8073E">
        <w:t>Upute o pravnom lijeku:</w:t>
      </w:r>
    </w:p>
    <w:p w:rsidRDefault="00D329DB" w:rsidP="00C8073E" w:rsidR="00D329DB" w:rsidRPr="00C8073E">
      <w:pPr>
        <w:pStyle w:val="Bezproreda"/>
        <w:jc w:val="both"/>
      </w:pPr>
      <w:r w:rsidRPr="00C8073E">
        <w:t>Protiv ovog rješenja nezadovoljna stranka može uložiti žalbu Visokom trgovačkom sudu Republike Hrvatske u roku od 8 dana od primitka rješenja, a ulaže se putem ovog suda u 2 primjerka za sud i po 1 za svaku protivnu stranku.</w:t>
      </w:r>
    </w:p>
    <w:p w:rsidRDefault="00D329DB" w:rsidP="00C8073E" w:rsidR="00D329DB" w:rsidRPr="00C8073E">
      <w:pPr>
        <w:pStyle w:val="Bezproreda"/>
        <w:jc w:val="both"/>
      </w:pPr>
    </w:p>
    <w:p w:rsidRDefault="00A36D40" w:rsidR="00A36D40">
      <w:r>
        <w:tab/>
      </w:r>
      <w:r>
        <w:tab/>
      </w:r>
      <w:r>
        <w:tab/>
      </w:r>
      <w:r>
        <w:tab/>
      </w:r>
      <w:r>
        <w:tab/>
      </w:r>
      <w:r>
        <w:tab/>
      </w:r>
      <w:r>
        <w:tab/>
        <w:t>Za točnost otpravka-ovl. službenik</w:t>
      </w:r>
    </w:p>
    <w:p w:rsidRDefault="00A36D40" w:rsidR="00A36D40">
      <w:r>
        <w:tab/>
      </w:r>
      <w:r>
        <w:tab/>
      </w:r>
      <w:r>
        <w:tab/>
      </w:r>
      <w:r>
        <w:tab/>
      </w:r>
      <w:r>
        <w:tab/>
      </w:r>
      <w:r>
        <w:tab/>
      </w:r>
      <w:r>
        <w:tab/>
      </w:r>
      <w:r>
        <w:tab/>
      </w:r>
      <w:r>
        <w:tab/>
        <w:t>Vinka Mihalinčić</w:t>
      </w:r>
    </w:p>
    <w:p w:rsidRDefault="002B001F" w:rsidP="0042041A" w:rsidR="002B001F">
      <w:pPr>
        <w:pStyle w:val="Bezproreda"/>
        <w:ind w:left="720"/>
        <w:jc w:val="both"/>
      </w:pPr>
    </w:p>
    <w:p w:rsidRDefault="00C81EB1" w:rsidP="0042041A" w:rsidR="00C81EB1">
      <w:pPr>
        <w:pStyle w:val="Bezproreda"/>
        <w:ind w:left="720"/>
        <w:jc w:val="both"/>
      </w:pPr>
    </w:p>
    <w:p w:rsidRDefault="00844C4B" w:rsidP="00A36D40" w:rsidR="00844C4B" w:rsidRPr="00C8073E">
      <w:pPr>
        <w:pStyle w:val="Bezproreda"/>
        <w:ind w:left="720"/>
        <w:jc w:val="both"/>
      </w:pPr>
    </w:p>
    <w:sectPr w:rsidSect="00C8073E" w:rsidR="00844C4B" w:rsidRPr="00C8073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5468" w:rsidP="00C8073E" w:rsidR="00C95468">
      <w:r>
        <w:separator/>
      </w:r>
    </w:p>
  </w:endnote>
  <w:endnote w:id="0" w:type="continuationSeparator">
    <w:p w:rsidRDefault="00C95468" w:rsidP="00C8073E" w:rsidR="00C954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5468" w:rsidP="00C8073E" w:rsidR="00C95468">
      <w:r>
        <w:separator/>
      </w:r>
    </w:p>
  </w:footnote>
  <w:footnote w:id="0" w:type="continuationSeparator">
    <w:p w:rsidRDefault="00C95468" w:rsidP="00C8073E" w:rsidR="00C954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9396428"/>
      <w:docPartObj>
        <w:docPartGallery w:val="Page Numbers (Top of Page)"/>
        <w:docPartUnique/>
      </w:docPartObj>
    </w:sdtPr>
    <w:sdtEndPr/>
    <w:sdtContent>
      <w:p w:rsidRDefault="00FD7027" w:rsidP="00844C4B" w:rsidR="00844C4B">
        <w:pPr>
          <w:pStyle w:val="Zaglavlje"/>
          <w:jc w:val="right"/>
        </w:pPr>
        <w:r>
          <w:t>48.St-</w:t>
        </w:r>
        <w:r w:rsidR="00C0083C">
          <w:t>329</w:t>
        </w:r>
        <w:r w:rsidR="002659B2">
          <w:t>/12</w:t>
        </w:r>
      </w:p>
      <w:p w:rsidRDefault="00C8073E" w:rsidR="00C8073E">
        <w:pPr>
          <w:pStyle w:val="Zaglavlje"/>
          <w:jc w:val="center"/>
        </w:pPr>
        <w:r>
          <w:fldChar w:fldCharType="begin"/>
        </w:r>
        <w:r>
          <w:instrText>PAGE   \* MERGEFORMAT</w:instrText>
        </w:r>
        <w:r>
          <w:fldChar w:fldCharType="separate"/>
        </w:r>
        <w:r w:rsidR="00A36D40">
          <w:rPr>
            <w:noProof/>
          </w:rPr>
          <w:t>2</w:t>
        </w:r>
        <w:r>
          <w:fldChar w:fldCharType="end"/>
        </w:r>
      </w:p>
    </w:sdtContent>
  </w:sdt>
  <w:p w:rsidRDefault="00C8073E" w:rsidR="00C8073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073E" w:rsidP="00C8073E" w:rsidR="00C8073E">
    <w:pPr>
      <w:pStyle w:val="Zaglavlje"/>
      <w:jc w:val="right"/>
    </w:pPr>
    <w:r>
      <w:t>48.St-</w:t>
    </w:r>
    <w:r w:rsidR="0040616A">
      <w:t>329/12</w:t>
    </w:r>
    <w:r w:rsidR="0081209C">
      <w:t>-190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E7B280C"/>
    <w:multiLevelType w:val="hybridMultilevel"/>
    <w:tmpl w:val="C400AA9E"/>
    <w:lvl w:tplc="03D420FC"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34B4C27"/>
    <w:multiLevelType w:val="hybridMultilevel"/>
    <w:tmpl w:val="8528EE0C"/>
    <w:lvl w:tplc="8F2639D2" w:ilvl="0">
      <w:start w:val="2"/>
      <w:numFmt w:val="bullet"/>
      <w:lvlText w:val="-"/>
      <w:lvlJc w:val="left"/>
      <w:pPr>
        <w:tabs>
          <w:tab w:pos="1080" w:val="num"/>
        </w:tabs>
        <w:ind w:hanging="360" w:left="1080"/>
      </w:pPr>
      <w:rPr>
        <w:rFonts w:cs="Times New Roman" w:eastAsia="Times New Roman" w:hAnsi="Verdana" w:ascii="Verdan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2">
    <w:nsid w:val="78216656"/>
    <w:multiLevelType w:val="hybridMultilevel"/>
    <w:tmpl w:val="9E9E81A0"/>
    <w:lvl w:tplc="430EC8F2"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329DB"/>
    <w:rsid w:val="0011030C"/>
    <w:rsid w:val="001358B0"/>
    <w:rsid w:val="001773DF"/>
    <w:rsid w:val="001D4BF2"/>
    <w:rsid w:val="002659B2"/>
    <w:rsid w:val="00270502"/>
    <w:rsid w:val="002A3497"/>
    <w:rsid w:val="002B001F"/>
    <w:rsid w:val="002C2786"/>
    <w:rsid w:val="00326F32"/>
    <w:rsid w:val="00341EFA"/>
    <w:rsid w:val="0040213C"/>
    <w:rsid w:val="0040616A"/>
    <w:rsid w:val="0042041A"/>
    <w:rsid w:val="00445062"/>
    <w:rsid w:val="004A0D98"/>
    <w:rsid w:val="004A134E"/>
    <w:rsid w:val="004F4D15"/>
    <w:rsid w:val="00530086"/>
    <w:rsid w:val="00554FDC"/>
    <w:rsid w:val="005E277E"/>
    <w:rsid w:val="006B3259"/>
    <w:rsid w:val="007014FB"/>
    <w:rsid w:val="00725361"/>
    <w:rsid w:val="00785324"/>
    <w:rsid w:val="00801DEE"/>
    <w:rsid w:val="0081209C"/>
    <w:rsid w:val="00844C4B"/>
    <w:rsid w:val="008B79C3"/>
    <w:rsid w:val="008D5793"/>
    <w:rsid w:val="008F209E"/>
    <w:rsid w:val="00926B51"/>
    <w:rsid w:val="00941F99"/>
    <w:rsid w:val="00951C16"/>
    <w:rsid w:val="00A36D40"/>
    <w:rsid w:val="00A53C4C"/>
    <w:rsid w:val="00AA4EE7"/>
    <w:rsid w:val="00AC6DC3"/>
    <w:rsid w:val="00AD3D56"/>
    <w:rsid w:val="00B10396"/>
    <w:rsid w:val="00B318A0"/>
    <w:rsid w:val="00B3501C"/>
    <w:rsid w:val="00B552E1"/>
    <w:rsid w:val="00C0083C"/>
    <w:rsid w:val="00C12941"/>
    <w:rsid w:val="00C26BDD"/>
    <w:rsid w:val="00C5040E"/>
    <w:rsid w:val="00C8073E"/>
    <w:rsid w:val="00C81EB1"/>
    <w:rsid w:val="00C95468"/>
    <w:rsid w:val="00CF64AF"/>
    <w:rsid w:val="00CF7BDB"/>
    <w:rsid w:val="00D329DB"/>
    <w:rsid w:val="00D9043D"/>
    <w:rsid w:val="00DA0C2E"/>
    <w:rsid w:val="00DB7796"/>
    <w:rsid w:val="00DC3746"/>
    <w:rsid w:val="00DF13C2"/>
    <w:rsid w:val="00FD7027"/>
    <w:rsid w:val="00FE6E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2" w:type="paragraph">
    <w:name w:val="heading 2"/>
    <w:basedOn w:val="Normal"/>
    <w:next w:val="Normal"/>
    <w:link w:val="Naslov2Char"/>
    <w:qFormat/>
    <w:rsid w:val="00D329DB"/>
    <w:pPr>
      <w:keepNext/>
      <w:widowControl w:val="false"/>
      <w:overflowPunct w:val="false"/>
      <w:autoSpaceDE w:val="false"/>
      <w:autoSpaceDN w:val="false"/>
      <w:adjustRightInd w:val="false"/>
      <w:spacing w:after="60" w:before="240"/>
      <w:textAlignment w:val="baseline"/>
      <w:outlineLvl w:val="1"/>
    </w:pPr>
    <w:rPr>
      <w:rFonts w:cs="Arial" w:eastAsia="Times New Roman" w:hAnsi="Arial" w:ascii="Arial"/>
      <w:b/>
      <w:bCs/>
      <w:i/>
      <w:iCs/>
      <w:sz w:val="28"/>
      <w:szCs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D329DB"/>
    <w:rPr>
      <w:rFonts w:cs="Arial" w:eastAsia="Times New Roman" w:hAnsi="Arial" w:ascii="Arial"/>
      <w:b/>
      <w:bCs/>
      <w:i/>
      <w:iCs/>
      <w:sz w:val="28"/>
      <w:szCs w:val="28"/>
      <w:lang w:eastAsia="hr-HR"/>
    </w:rPr>
  </w:style>
  <w:style w:styleId="Tekstbalonia" w:type="paragraph">
    <w:name w:val="Balloon Text"/>
    <w:basedOn w:val="Normal"/>
    <w:link w:val="TekstbaloniaChar"/>
    <w:uiPriority w:val="99"/>
    <w:semiHidden/>
    <w:unhideWhenUsed/>
    <w:rsid w:val="00C8073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073E"/>
    <w:rPr>
      <w:rFonts w:cs="Tahoma" w:hAnsi="Tahoma" w:ascii="Tahoma"/>
      <w:sz w:val="16"/>
      <w:szCs w:val="16"/>
    </w:rPr>
  </w:style>
  <w:style w:styleId="Bezproreda" w:type="paragraph">
    <w:name w:val="No Spacing"/>
    <w:uiPriority w:val="1"/>
    <w:qFormat/>
    <w:rsid w:val="00C8073E"/>
  </w:style>
  <w:style w:styleId="Zaglavlje" w:type="paragraph">
    <w:name w:val="header"/>
    <w:basedOn w:val="Normal"/>
    <w:link w:val="ZaglavljeChar"/>
    <w:uiPriority w:val="99"/>
    <w:unhideWhenUsed/>
    <w:rsid w:val="00C8073E"/>
    <w:pPr>
      <w:tabs>
        <w:tab w:pos="4536" w:val="center"/>
        <w:tab w:pos="9072" w:val="right"/>
      </w:tabs>
    </w:pPr>
  </w:style>
  <w:style w:customStyle="true" w:styleId="ZaglavljeChar" w:type="character">
    <w:name w:val="Zaglavlje Char"/>
    <w:basedOn w:val="Zadanifontodlomka"/>
    <w:link w:val="Zaglavlje"/>
    <w:uiPriority w:val="99"/>
    <w:rsid w:val="00C8073E"/>
  </w:style>
  <w:style w:styleId="Podnoje" w:type="paragraph">
    <w:name w:val="footer"/>
    <w:basedOn w:val="Normal"/>
    <w:link w:val="PodnojeChar"/>
    <w:uiPriority w:val="99"/>
    <w:unhideWhenUsed/>
    <w:rsid w:val="00C8073E"/>
    <w:pPr>
      <w:tabs>
        <w:tab w:pos="4536" w:val="center"/>
        <w:tab w:pos="9072" w:val="right"/>
      </w:tabs>
    </w:pPr>
  </w:style>
  <w:style w:customStyle="true" w:styleId="PodnojeChar" w:type="character">
    <w:name w:val="Podnožje Char"/>
    <w:basedOn w:val="Zadanifontodlomka"/>
    <w:link w:val="Podnoje"/>
    <w:uiPriority w:val="99"/>
    <w:rsid w:val="00C8073E"/>
  </w:style>
  <w:style w:styleId="Tekstrezerviranogmjesta" w:type="character">
    <w:name w:val="Placeholder Text"/>
    <w:basedOn w:val="Zadanifontodlomka"/>
    <w:uiPriority w:val="99"/>
    <w:semiHidden/>
    <w:rsid w:val="0042041A"/>
    <w:rPr>
      <w:color w:val="808080"/>
      <w:bdr w:space="0" w:sz="0" w:color="auto" w:val="none"/>
      <w:shd w:fill="auto" w:color="auto" w:val="clear"/>
    </w:rPr>
  </w:style>
  <w:style w:customStyle="true" w:styleId="eSPISCCParagraphDefaultFont" w:type="character">
    <w:name w:val="eSPIS_CC_Paragraph Default Font"/>
    <w:basedOn w:val="Zadanifontodlomka"/>
    <w:rsid w:val="0042041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2041A"/>
    <w:rPr>
      <w:bdr w:space="0" w:sz="0" w:color="auto" w:val="none"/>
      <w:shd w:fill="FFFFCC" w:color="auto" w:val="clear"/>
      <w:lang w:val="hr-HR"/>
    </w:rPr>
  </w:style>
  <w:style w:customStyle="true" w:styleId="PozadinaSvijetloCrvena" w:type="character">
    <w:name w:val="Pozadina_SvijetloCrvena"/>
    <w:basedOn w:val="eSPISCCParagraphDefaultFont"/>
    <w:rsid w:val="0042041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2041A"/>
    <w:rPr>
      <w:rFonts w:cs="Times New Roman" w:hAnsi="Times New Roman" w:ascii="Times New Roman"/>
      <w:sz w:val="24"/>
      <w:bdr w:space="0" w:sz="0" w:color="auto" w:val="none"/>
      <w:shd w:fill="CCFFCC" w:color="auto" w:val="clear"/>
      <w:lang w:val="hr-HR"/>
    </w:rPr>
  </w:style>
  <w:style w:styleId="Uvuenotijeloteksta" w:type="paragraph">
    <w:name w:val="Body Text Indent"/>
    <w:basedOn w:val="Normal"/>
    <w:link w:val="UvuenotijelotekstaChar"/>
    <w:rsid w:val="0042041A"/>
    <w:pPr>
      <w:ind w:firstLine="708"/>
      <w:jc w:val="both"/>
    </w:pPr>
    <w:rPr>
      <w:rFonts w:cs="Times New Roman" w:eastAsia="Times New Roman"/>
      <w:szCs w:val="24"/>
      <w:lang w:eastAsia="hr-HR"/>
    </w:rPr>
  </w:style>
  <w:style w:customStyle="true" w:styleId="UvuenotijelotekstaChar" w:type="character">
    <w:name w:val="Uvučeno tijelo teksta Char"/>
    <w:basedOn w:val="Zadanifontodlomka"/>
    <w:link w:val="Uvuenotijeloteksta"/>
    <w:rsid w:val="0042041A"/>
    <w:rPr>
      <w:rFonts w:cs="Times New Roman" w:eastAsia="Times New Roman"/>
      <w:szCs w:val="24"/>
      <w:lang w:eastAsia="hr-HR"/>
    </w:rPr>
  </w:style>
  <w:style w:styleId="Odlomakpopisa" w:type="paragraph">
    <w:name w:val="List Paragraph"/>
    <w:basedOn w:val="Normal"/>
    <w:uiPriority w:val="34"/>
    <w:qFormat/>
    <w:rsid w:val="00DA0C2E"/>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2" w:type="paragraph">
    <w:name w:val="heading 2"/>
    <w:basedOn w:val="Normal"/>
    <w:next w:val="Normal"/>
    <w:link w:val="Naslov2Char"/>
    <w:qFormat/>
    <w:rsid w:val="00D329DB"/>
    <w:pPr>
      <w:keepNext/>
      <w:widowControl w:val="0"/>
      <w:overflowPunct w:val="0"/>
      <w:autoSpaceDE w:val="0"/>
      <w:autoSpaceDN w:val="0"/>
      <w:adjustRightInd w:val="0"/>
      <w:spacing w:after="60" w:before="240"/>
      <w:textAlignment w:val="baseline"/>
      <w:outlineLvl w:val="1"/>
    </w:pPr>
    <w:rPr>
      <w:rFonts w:ascii="Arial" w:cs="Arial" w:eastAsia="Times New Roman" w:hAnsi="Arial"/>
      <w:b/>
      <w:bCs/>
      <w:i/>
      <w:iCs/>
      <w:sz w:val="28"/>
      <w:szCs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D329DB"/>
    <w:rPr>
      <w:rFonts w:ascii="Arial" w:cs="Arial" w:eastAsia="Times New Roman" w:hAnsi="Arial"/>
      <w:b/>
      <w:bCs/>
      <w:i/>
      <w:iCs/>
      <w:sz w:val="28"/>
      <w:szCs w:val="28"/>
      <w:lang w:eastAsia="hr-HR"/>
    </w:rPr>
  </w:style>
  <w:style w:styleId="Tekstbalonia" w:type="paragraph">
    <w:name w:val="Balloon Text"/>
    <w:basedOn w:val="Normal"/>
    <w:link w:val="TekstbaloniaChar"/>
    <w:uiPriority w:val="99"/>
    <w:semiHidden/>
    <w:unhideWhenUsed/>
    <w:rsid w:val="00C8073E"/>
    <w:rPr>
      <w:rFonts w:ascii="Tahoma" w:cs="Tahoma" w:hAnsi="Tahoma"/>
      <w:sz w:val="16"/>
      <w:szCs w:val="16"/>
    </w:rPr>
  </w:style>
  <w:style w:customStyle="1" w:styleId="TekstbaloniaChar" w:type="character">
    <w:name w:val="Tekst balončića Char"/>
    <w:basedOn w:val="Zadanifontodlomka"/>
    <w:link w:val="Tekstbalonia"/>
    <w:uiPriority w:val="99"/>
    <w:semiHidden/>
    <w:rsid w:val="00C8073E"/>
    <w:rPr>
      <w:rFonts w:ascii="Tahoma" w:cs="Tahoma" w:hAnsi="Tahoma"/>
      <w:sz w:val="16"/>
      <w:szCs w:val="16"/>
    </w:rPr>
  </w:style>
  <w:style w:styleId="Bezproreda" w:type="paragraph">
    <w:name w:val="No Spacing"/>
    <w:uiPriority w:val="1"/>
    <w:qFormat/>
    <w:rsid w:val="00C8073E"/>
  </w:style>
  <w:style w:styleId="Zaglavlje" w:type="paragraph">
    <w:name w:val="header"/>
    <w:basedOn w:val="Normal"/>
    <w:link w:val="ZaglavljeChar"/>
    <w:uiPriority w:val="99"/>
    <w:unhideWhenUsed/>
    <w:rsid w:val="00C8073E"/>
    <w:pPr>
      <w:tabs>
        <w:tab w:pos="4536" w:val="center"/>
        <w:tab w:pos="9072" w:val="right"/>
      </w:tabs>
    </w:pPr>
  </w:style>
  <w:style w:customStyle="1" w:styleId="ZaglavljeChar" w:type="character">
    <w:name w:val="Zaglavlje Char"/>
    <w:basedOn w:val="Zadanifontodlomka"/>
    <w:link w:val="Zaglavlje"/>
    <w:uiPriority w:val="99"/>
    <w:rsid w:val="00C8073E"/>
  </w:style>
  <w:style w:styleId="Podnoje" w:type="paragraph">
    <w:name w:val="footer"/>
    <w:basedOn w:val="Normal"/>
    <w:link w:val="PodnojeChar"/>
    <w:uiPriority w:val="99"/>
    <w:unhideWhenUsed/>
    <w:rsid w:val="00C8073E"/>
    <w:pPr>
      <w:tabs>
        <w:tab w:pos="4536" w:val="center"/>
        <w:tab w:pos="9072" w:val="right"/>
      </w:tabs>
    </w:pPr>
  </w:style>
  <w:style w:customStyle="1" w:styleId="PodnojeChar" w:type="character">
    <w:name w:val="Podnožje Char"/>
    <w:basedOn w:val="Zadanifontodlomka"/>
    <w:link w:val="Podnoje"/>
    <w:uiPriority w:val="99"/>
    <w:rsid w:val="00C8073E"/>
  </w:style>
  <w:style w:styleId="Tekstrezerviranogmjesta" w:type="character">
    <w:name w:val="Placeholder Text"/>
    <w:basedOn w:val="Zadanifontodlomka"/>
    <w:uiPriority w:val="99"/>
    <w:semiHidden/>
    <w:rsid w:val="0042041A"/>
    <w:rPr>
      <w:color w:val="808080"/>
      <w:bdr w:color="auto" w:space="0" w:sz="0" w:val="none"/>
      <w:shd w:color="auto" w:fill="auto" w:val="clear"/>
    </w:rPr>
  </w:style>
  <w:style w:customStyle="1" w:styleId="eSPISCCParagraphDefaultFont" w:type="character">
    <w:name w:val="eSPIS_CC_Paragraph Default Font"/>
    <w:basedOn w:val="Zadanifontodlomka"/>
    <w:rsid w:val="0042041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2041A"/>
    <w:rPr>
      <w:bdr w:color="auto" w:space="0" w:sz="0" w:val="none"/>
      <w:shd w:color="auto" w:fill="FFFFCC" w:val="clear"/>
      <w:lang w:val="hr-HR"/>
    </w:rPr>
  </w:style>
  <w:style w:customStyle="1" w:styleId="PozadinaSvijetloCrvena" w:type="character">
    <w:name w:val="Pozadina_SvijetloCrvena"/>
    <w:basedOn w:val="eSPISCCParagraphDefaultFont"/>
    <w:rsid w:val="0042041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2041A"/>
    <w:rPr>
      <w:rFonts w:ascii="Times New Roman" w:cs="Times New Roman" w:hAnsi="Times New Roman"/>
      <w:sz w:val="24"/>
      <w:bdr w:color="auto" w:space="0" w:sz="0" w:val="none"/>
      <w:shd w:color="auto" w:fill="CCFFCC" w:val="clear"/>
      <w:lang w:val="hr-HR"/>
    </w:rPr>
  </w:style>
  <w:style w:styleId="Uvuenotijeloteksta" w:type="paragraph">
    <w:name w:val="Body Text Indent"/>
    <w:basedOn w:val="Normal"/>
    <w:link w:val="UvuenotijelotekstaChar"/>
    <w:rsid w:val="0042041A"/>
    <w:pPr>
      <w:ind w:firstLine="708"/>
      <w:jc w:val="both"/>
    </w:pPr>
    <w:rPr>
      <w:rFonts w:cs="Times New Roman" w:eastAsia="Times New Roman"/>
      <w:szCs w:val="24"/>
      <w:lang w:eastAsia="hr-HR"/>
    </w:rPr>
  </w:style>
  <w:style w:customStyle="1" w:styleId="UvuenotijelotekstaChar" w:type="character">
    <w:name w:val="Uvučeno tijelo teksta Char"/>
    <w:basedOn w:val="Zadanifontodlomka"/>
    <w:link w:val="Uvuenotijeloteksta"/>
    <w:rsid w:val="0042041A"/>
    <w:rPr>
      <w:rFonts w:cs="Times New Roman" w:eastAsia="Times New Roman"/>
      <w:szCs w:val="24"/>
      <w:lang w:eastAsia="hr-HR"/>
    </w:rPr>
  </w:style>
  <w:style w:styleId="Odlomakpopisa" w:type="paragraph">
    <w:name w:val="List Paragraph"/>
    <w:basedOn w:val="Normal"/>
    <w:uiPriority w:val="34"/>
    <w:qFormat/>
    <w:rsid w:val="00DA0C2E"/>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2019.</izvorni_sadrzaj>
    <derivirana_varijabla naziv="DomainObject.DatumDonosenjaOdluke_1">28.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 REGATA društvo s ograničenom odgovornošću za proizvodnju, trgovinu, ugostiteljstvo i usluge; KARLOVAČKA BANKA dioničko društvo; Davor Bugarija; KATARINA JELIĆ; LOVAČKO DRUŠTVO JELEN</izvorni_sadrzaj>
    <derivirana_varijabla naziv="DomainObject.Predmet.StrankaFormated_1">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 REGATA društvo s ograničenom odgovornošću za proizvodnju, trgovinu, ugostiteljstvo i usluge; KARLOVAČKA BANKA dioničko društvo; Davor Bugarija; KATARINA JELIĆ; LOVAČKO DRUŠTVO JELEN</derivirana_varijabla>
  </DomainObject.Predmet.StrankaFormated>
  <DomainObject.Predmet.StrankaFormatedOIB>
    <izvorni_sadrzaj>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 REGATA društvo s ograničenom odgovornošću za proizvodnju, trgovinu, ugostiteljstvo i usluge, OIB 43042344559; KARLOVAČKA BANKA dioničko društvo, OIB 08106331075; Davor Bugarija, OIB 30019935237; KATARINA JELIĆ; LOVAČKO DRUŠTVO JELEN</izvorni_sadrzaj>
    <derivirana_varijabla naziv="DomainObject.Predmet.StrankaFormatedOIB_1">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 REGATA društvo s ograničenom odgovornošću za proizvodnju, trgovinu, ugostiteljstvo i usluge, OIB 43042344559; KARLOVAČKA BANKA dioničko društvo, OIB 08106331075; Davor Bugarija, OIB 30019935237; KATARINA JELIĆ; LOVAČKO DRUŠTVO JELEN</derivirana_varijabla>
  </DomainObject.Predmet.StrankaFormatedOIB>
  <DomainObject.Predmet.StrankaFormatedWithAdress>
    <izvorni_sadrzaj>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 REGATA društvo s ograničenom odgovornošću za proizvodnju, trgovinu, ugostiteljstvo i usluge, Petra Zrinskog 2, 53220 Otočac; KARLOVAČKA BANKA dioničko društvo, Ivana Gorana Kovačića 1, 47000 Karlovac; Davor Bugarija, Prušnikova Ulica 2, Ljubljana; KATARINA JELIĆ; LOVAČKO DRUŠTVO JELEN</izvorni_sadrzaj>
    <derivirana_varijabla naziv="DomainObject.Predmet.StrankaFormatedWithAdress_1">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 REGATA društvo s ograničenom odgovornošću za proizvodnju, trgovinu, ugostiteljstvo i usluge, Petra Zrinskog 2, 53220 Otočac; KARLOVAČKA BANKA dioničko društvo, Ivana Gorana Kovačića 1, 47000 Karlovac; Davor Bugarija, Prušnikova Ulica 2, Ljubljana; KATARINA JELIĆ; LOVAČKO DRUŠTVO JELEN</derivirana_varijabla>
  </DomainObject.Predmet.StrankaFormatedWithAdress>
  <DomainObject.Predmet.StrankaFormatedWithAdressOIB>
    <izvorni_sadrzaj>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 REGATA društvo s ograničenom odgovornošću za proizvodnju, trgovinu, ugostiteljstvo i usluge, OIB 43042344559, Petra Zrinskog 2, 53220 Otočac; KARLOVAČKA BANKA dioničko društvo, OIB 08106331075, Ivana Gorana Kovačića 1, 47000 Karlovac; Davor Bugarija, OIB 30019935237, Prušnikova Ulica 2, Ljubljana; KATARINA JELIĆ; LOVAČKO DRUŠTVO JELEN</izvorni_sadrzaj>
    <derivirana_varijabla naziv="DomainObject.Predmet.StrankaFormatedWithAdressOIB_1">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 REGATA društvo s ograničenom odgovornošću za proizvodnju, trgovinu, ugostiteljstvo i usluge, OIB 43042344559, Petra Zrinskog 2, 53220 Otočac; KARLOVAČKA BANKA dioničko društvo, OIB 08106331075, Ivana Gorana Kovačića 1, 47000 Karlovac; Davor Bugarija, OIB 30019935237, Prušnikova Ulica 2, Ljubljana; KATARINA JELIĆ; LOVAČKO DRUŠTVO JELEN</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,REGATA društvo s ograničenom odgovornošću za proizvodnju, trgovinu, ugostiteljstvo i usluge Petra Zrinskog 2,53220 Otočac,KARLOVAČKA BANKA dioničko društvo Ivana Gorana Kovačića 1,47000 Karlovac,Davor Bugarija Prušnikova Ulica 2,Ljubljana,KATARINA JELIĆ ,LOVAČKO DRUŠTVO JELEN </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,REGATA društvo s ograničenom odgovornošću za proizvodnju, trgovinu, ugostiteljstvo i usluge Petra Zrinskog 2,53220 Otočac,KARLOVAČKA BANKA dioničko društvo Ivana Gorana Kovačića 1,47000 Karlovac,Davor Bugarija Prušnikova Ulica 2,Ljubljana,KATARINA JELIĆ ,LOVAČKO DRUŠTVO JELEN </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Zagreb,VJEROVNICI,REGATA društvo s ograničenom odgovornošću za proizvodnju, trgovinu, ugostiteljstvo i usluge, OIB 43042344559, Petra Zrinskog 2,53220 Otočac,KARLOVAČKA BANKA dioničko društvo, OIB 08106331075, Ivana Gorana Kovačića 1,47000 Karlovac,Davor Bugarija, OIB 30019935237, Prušnikova Ulica 2,Ljubljana,KATARINA JELIĆ,LOVAČKO DRUŠTVO JELEN</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Zagreb,VJEROVNICI,REGATA društvo s ograničenom odgovornošću za proizvodnju, trgovinu, ugostiteljstvo i usluge, OIB 43042344559, Petra Zrinskog 2,53220 Otočac,KARLOVAČKA BANKA dioničko društvo, OIB 08106331075, Ivana Gorana Kovačića 1,47000 Karlovac,Davor Bugarija, OIB 30019935237, Prušnikova Ulica 2,Ljubljana,KATARINA JELIĆ,LOVAČKO DRUŠTVO JELEN</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d.d.,VJEROVNICI,REGATA društvo s ograničenom odgovornošću za proizvodnju, trgovinu, ugostiteljstvo i usluge,KARLOVAČKA BANKA dioničko društvo,Davor Bugarija,KATARINA JELIĆ,LOVAČKO DRUŠTVO JELEN</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d.d.,VJEROVNICI,REGATA društvo s ograničenom odgovornošću za proizvodnju, trgovinu, ugostiteljstvo i usluge,KARLOVAČKA BANKA dioničko društvo,Davor Bugarija,KATARINA JELIĆ,LOVAČKO DRUŠTVO JELEN</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02535697732,VJEROVNICI,REGATA društvo s ograničenom odgovornošću za proizvodnju, trgovinu, ugostiteljstvo i usluge, OIB 43042344559,KARLOVAČKA BANKA dioničko društvo, OIB 08106331075,Davor Bugarija, OIB 30019935237,KATARINA JELIĆ,LOVAČKO DRUŠTVO JELEN</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02535697732,VJEROVNICI,REGATA društvo s ograničenom odgovornošću za proizvodnju, trgovinu, ugostiteljstvo i usluge, OIB 43042344559,KARLOVAČKA BANKA dioničko društvo, OIB 08106331075,Davor Bugarija, OIB 30019935237,KATARINA JELIĆ,LOVAČKO DRUŠTVO JELEN</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tem>REGATA društvo s ograničenom odgovornošću za proizvodnju, trgovinu, ugostiteljstvo i usluge</item>
      <item>KARLOVAČKA BANKA dioničko društvo</item>
      <item>Davor Bugarija</item>
      <item>KATARINA JELIĆ</item>
      <item>LOVAČKO DRUŠTVO JELEN</item>
    </izvorni_sadrzaj>
    <derivirana_varijabla naziv="DomainObject.Predmet.StrankaListFormated_1">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tem>REGATA društvo s ograničenom odgovornošću za proizvodnju, trgovinu, ugostiteljstvo i usluge</item>
      <item>KARLOVAČKA BANKA dioničko društvo</item>
      <item>Davor Bugarija</item>
      <item>KATARINA JELIĆ</item>
      <item>LOVAČKO DRUŠTVO JELEN</item>
    </derivirana_varijabla>
  </DomainObject.Predmet.StrankaListFormated>
  <DomainObject.Predmet.StrankaListFormatedOIB>
    <izvorni_sadrzaj>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tem>REGATA društvo s ograničenom odgovornošću za proizvodnju, trgovinu, ugostiteljstvo i usluge, OIB 43042344559</item>
      <item>KARLOVAČKA BANKA dioničko društvo, OIB 08106331075</item>
      <item>Davor Bugarija, OIB 30019935237</item>
      <item>KATARINA JELIĆ</item>
      <item>LOVAČKO DRUŠTVO JELEN</item>
    </izvorni_sadrzaj>
    <derivirana_varijabla naziv="DomainObject.Predmet.StrankaListFormatedOIB_1">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tem>REGATA društvo s ograničenom odgovornošću za proizvodnju, trgovinu, ugostiteljstvo i usluge, OIB 43042344559</item>
      <item>KARLOVAČKA BANKA dioničko društvo, OIB 08106331075</item>
      <item>Davor Bugarija, OIB 30019935237</item>
      <item>KATARINA JELIĆ</item>
      <item>LOVAČKO DRUŠTVO JELEN</item>
    </derivirana_varijabla>
  </DomainObject.Predmet.StrankaListFormatedOIB>
  <DomainObject.Predmet.StrankaListFormatedWithAdress>
    <izvorni_sadrzaj>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tem>REGATA društvo s ograničenom odgovornošću za proizvodnju, trgovinu, ugostiteljstvo i usluge, Petra Zrinskog 2, 53220 Otočac</item>
      <item>KARLOVAČKA BANKA dioničko društvo, Ivana Gorana Kovačića 1, 47000 Karlovac</item>
      <item>Davor Bugarija, Prušnikova Ulica 2, Ljubljana</item>
      <item>KATARINA JELIĆ</item>
      <item>LOVAČKO DRUŠTVO JELEN</item>
    </izvorni_sadrzaj>
    <derivirana_varijabla naziv="DomainObject.Predmet.StrankaListFormatedWithAdress_1">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tem>REGATA društvo s ograničenom odgovornošću za proizvodnju, trgovinu, ugostiteljstvo i usluge, Petra Zrinskog 2, 53220 Otočac</item>
      <item>KARLOVAČKA BANKA dioničko društvo, Ivana Gorana Kovačića 1, 47000 Karlovac</item>
      <item>Davor Bugarija, Prušnikova Ulica 2, Ljubljana</item>
      <item>KATARINA JELIĆ</item>
      <item>LOVAČKO DRUŠTVO JELEN</item>
    </derivirana_varijabla>
  </DomainObject.Predmet.StrankaListFormatedWithAdress>
  <DomainObject.Predmet.StrankaListFormatedWithAdressOIB>
    <izvorni_sadrzaj>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tem>REGATA društvo s ograničenom odgovornošću za proizvodnju, trgovinu, ugostiteljstvo i usluge, OIB 43042344559, Petra Zrinskog 2, 53220 Otočac</item>
      <item>KARLOVAČKA BANKA dioničko društvo, OIB 08106331075, Ivana Gorana Kovačića 1, 47000 Karlovac</item>
      <item>Davor Bugarija, OIB 30019935237, Prušnikova Ulica 2, Ljubljana</item>
      <item>KATARINA JELIĆ</item>
      <item>LOVAČKO DRUŠTVO JELEN</item>
    </izvorni_sadrzaj>
    <derivirana_varijabla naziv="DomainObject.Predmet.StrankaListFormatedWithAdressOIB_1">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tem>REGATA društvo s ograničenom odgovornošću za proizvodnju, trgovinu, ugostiteljstvo i usluge, OIB 43042344559, Petra Zrinskog 2, 53220 Otočac</item>
      <item>KARLOVAČKA BANKA dioničko društvo, OIB 08106331075, Ivana Gorana Kovačića 1, 47000 Karlovac</item>
      <item>Davor Bugarija, OIB 30019935237, Prušnikova Ulica 2, Ljubljana</item>
      <item>KATARINA JELIĆ</item>
      <item>LOVAČKO DRUŠTVO JELEN</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tem>REGATA društvo s ograničenom odgovornošću za proizvodnju, trgovinu, ugostiteljstvo i usluge</item>
      <item>KARLOVAČKA BANKA dioničko društvo</item>
      <item>Davor Bugarija</item>
      <item>KATARINA JELIĆ</item>
      <item>LOVAČKO DRUŠTVO JELEN</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tem>REGATA društvo s ograničenom odgovornošću za proizvodnju, trgovinu, ugostiteljstvo i usluge</item>
      <item>KARLOVAČKA BANKA dioničko društvo</item>
      <item>Davor Bugarija</item>
      <item>KATARINA JELIĆ</item>
      <item>LOVAČKO DRUŠTVO JELEN</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tem>REGATA društvo s ograničenom odgovornošću za proizvodnju, trgovinu, ugostiteljstvo i usluge, OIB 43042344559</item>
      <item>KARLOVAČKA BANKA dioničko društvo, OIB 08106331075</item>
      <item>Davor Bugarija, OIB 30019935237</item>
      <item>KATARINA JELIĆ</item>
      <item>LOVAČKO DRUŠTVO JELEN</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tem>REGATA društvo s ograničenom odgovornošću za proizvodnju, trgovinu, ugostiteljstvo i usluge, OIB 43042344559</item>
      <item>KARLOVAČKA BANKA dioničko društvo, OIB 08106331075</item>
      <item>Davor Bugarija, OIB 30019935237</item>
      <item>KATARINA JELIĆ</item>
      <item>LOVAČKO DRUŠTVO JELEN</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tem>Davor Bugarija</item>
    </izvorni_sadrzaj>
    <derivirana_varijabla naziv="DomainObject.Predmet.OstaliListFormated_1">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tem>Davor Bugarija</item>
    </derivirana_varijabla>
  </DomainObject.Predmet.OstaliListFormated>
  <DomainObject.Predmet.OstaliListFormatedOIB>
    <izvorni_sadrzaj>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tem>Davor Bugarija, OIB 30019935237</item>
    </izvorni_sadrzaj>
    <derivirana_varijabla naziv="DomainObject.Predmet.OstaliListFormatedOIB_1">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tem>Davor Bugarija, OIB 30019935237</item>
    </derivirana_varijabla>
  </DomainObject.Predmet.OstaliListFormatedOIB>
  <DomainObject.Predmet.OstaliListFormatedWithAdress>
    <izvorni_sadrzaj>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tem>Davor Bugarija, Prušnikova Ulica 2, Ljubljana</item>
    </izvorni_sadrzaj>
    <derivirana_varijabla naziv="DomainObject.Predmet.OstaliListFormatedWithAdress_1">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tem>Davor Bugarija, Prušnikova Ulica 2, Ljubljana</item>
    </derivirana_varijabla>
  </DomainObject.Predmet.OstaliListFormatedWithAdress>
  <DomainObject.Predmet.OstaliListFormatedWithAdressOIB>
    <izvorni_sadrzaj>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tem>Davor Bugarija, OIB 30019935237, Prušnikova Ulica 2, Ljubljana</item>
    </izvorni_sadrzaj>
    <derivirana_varijabla naziv="DomainObject.Predmet.OstaliListFormatedWithAdressOIB_1">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tem>Davor Bugarija, OIB 30019935237, Prušnikova Ulica 2, Ljubljana</item>
    </derivirana_varijabla>
  </DomainObject.Predmet.OstaliListFormatedWithAdressOIB>
  <DomainObject.Predmet.OstaliListNazivFormated>
    <izvorni_sadrzaj>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item>Davor Bugarija</item>
    </izvorni_sadrzaj>
    <derivirana_varijabla naziv="DomainObject.Predmet.OstaliListNazivFormated_1">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item>Davor Bugarija</item>
    </derivirana_varijabla>
  </DomainObject.Predmet.OstaliListNazivFormated>
  <DomainObject.Predmet.OstaliListNazivFormatedOIB>
    <izvorni_sadrzaj>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tem>Davor Bugarija, OIB 30019935237</item>
    </izvorni_sadrzaj>
    <derivirana_varijabla naziv="DomainObject.Predmet.OstaliListNazivFormatedOIB_1">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tem>Davor Bugarija, OIB 30019935237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2019.</izvorni_sadrzaj>
    <derivirana_varijabla naziv="DomainObject.Datum_1">28. veljače 2019.</derivirana_varijabla>
  </DomainObject.Datum>
  <DomainObject.PoslovniBrojDokumenta>
    <izvorni_sadrzaj/>
    <derivirana_varijabla naziv="DomainObject.PoslovniBrojDokumenta_1"/>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tem>REGATA društvo s ograničenom odgovornošću za proizvodnju, trgovinu, ugostiteljstvo i usluge</item>
      <item>KARLOVAČKA BANKA dioničko društvo</item>
      <item>Davor Bugarija</item>
      <item>Davor Bugarija</item>
      <item>KATARINA JELIĆ</item>
      <item>LOVAČKO DRUŠTVO JELEN</item>
    </izvorni_sadrzaj>
    <derivirana_varijabla naziv="DomainObject.Predmet.SudioniciListNaziv_1">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tem>REGATA društvo s ograničenom odgovornošću za proizvodnju, trgovinu, ugostiteljstvo i usluge</item>
      <item>KARLOVAČKA BANKA dioničko društvo</item>
      <item>Davor Bugarija</item>
      <item>Davor Bugarija</item>
      <item>KATARINA JELIĆ</item>
      <item>LOVAČKO DRUŠTVO JELEN</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tem>REGATA društvo s ograničenom odgovornošću za proizvodnju, trgovinu, ugostiteljstvo i usluge, OIB 43042344559, Petra Zrinskog 2,53220 Otočac</item>
      <item>KARLOVAČKA BANKA dioničko društvo, OIB 08106331075, Ivana Gorana Kovačića 1,47000 Karlovac</item>
      <item>Davor Bugarija, OIB 30019935237, Prušnikova Ulica 2,Ljubljana</item>
      <item>Davor Bugarija, OIB 30019935237, Prušnikova Ulica 2,Ljubljana</item>
      <item>KATARINA JELIĆ</item>
      <item>LOVAČKO DRUŠTVO JELEN</item>
    </izvorni_sadrzaj>
    <derivirana_varijabla naziv="DomainObject.Predmet.SudioniciListAdressOIB_1">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tem>REGATA društvo s ograničenom odgovornošću za proizvodnju, trgovinu, ugostiteljstvo i usluge, OIB 43042344559, Petra Zrinskog 2,53220 Otočac</item>
      <item>KARLOVAČKA BANKA dioničko društvo, OIB 08106331075, Ivana Gorana Kovačića 1,47000 Karlovac</item>
      <item>Davor Bugarija, OIB 30019935237, Prušnikova Ulica 2,Ljubljana</item>
      <item>Davor Bugarija, OIB 30019935237, Prušnikova Ulica 2,Ljubljana</item>
      <item>KATARINA JELIĆ</item>
      <item>LOVAČKO DRUŠTVO JELEN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18683136487</item>
      <item>, OIB 40909371570</item>
      <item>, OIB 96351974803</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item>, OIB 43042344559</item>
      <item>, OIB 08106331075</item>
      <item>, OIB 30019935237</item>
      <item>, OIB 30019935237</item>
      <item>, OIB null</item>
      <item>, OIB null</item>
    </izvorni_sadrzaj>
    <derivirana_varijabla naziv="DomainObject.Predmet.SudioniciListNazivOIB_1">
      <item>, OIB null</item>
      <item>, OIB 18683136487</item>
      <item>, OIB 40909371570</item>
      <item>, OIB 96351974803</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item>, OIB 43042344559</item>
      <item>, OIB 08106331075</item>
      <item>, OIB 30019935237</item>
      <item>, OIB 30019935237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397</properties:Words>
  <properties:Characters>1932</properties:Characters>
  <properties:Lines>60</properties:Lines>
  <properties:Paragraphs>22</properties:Paragraphs>
  <properties:TotalTime>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2019-02-28T11:09:00Z</dcterms:created>
  <dc:creator>Vesna Sremac Šoštar</dc:creator>
  <cp:lastModifiedBy>Vinka Mihalinčić</cp:lastModifiedBy>
  <cp:lastPrinted>2019-02-28T13:18:00Z</cp:lastPrinted>
  <dcterms:modified xmlns:xsi="http://www.w3.org/2001/XMLSchema-instance" xsi:type="dcterms:W3CDTF">2019-02-28T13:19:00Z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Dopunsko rješenje (St-329-12-dopunsko rješenje- brisanje zabilježbe.docx)</vt:lpwstr>
  </prop:property>
  <prop:property name="CC_coloring" pid="4" fmtid="{D5CDD505-2E9C-101B-9397-08002B2CF9AE}">
    <vt:bool>false</vt:bool>
  </prop:property>
  <prop:property name="BrojStranica" pid="5" fmtid="{D5CDD505-2E9C-101B-9397-08002B2CF9AE}">
    <vt:i4>2</vt:i4>
  </prop:property>
</prop:Properties>
</file>