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e5358" w14:paraId="d2e5358" w:rsidRDefault="001F2F84" w:rsidP="001F2F84" w:rsidR="001F2F84" w:rsidRPr="001F2F84">
      <w:pPr>
        <w:ind w:right="72"/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1F2F84">
        <w:rPr>
          <w:sz w:val="24"/>
          <w:szCs w:val="24"/>
        </w:rPr>
        <w:t xml:space="preserve">                 </w:t>
      </w:r>
      <w:r w:rsidRPr="001F2F84">
        <w:rPr>
          <w:noProof/>
          <w:sz w:val="24"/>
          <w:szCs w:val="24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2F84" w:rsidP="001F2F84" w:rsidR="001F2F84" w:rsidRPr="001F2F84">
      <w:pPr>
        <w:ind w:right="72"/>
        <w:jc w:val="both"/>
        <w:rPr>
          <w:sz w:val="24"/>
          <w:szCs w:val="24"/>
        </w:rPr>
      </w:pPr>
      <w:r w:rsidRPr="001F2F84">
        <w:rPr>
          <w:sz w:val="24"/>
          <w:szCs w:val="24"/>
        </w:rPr>
        <w:t xml:space="preserve">  REPUBLIKA HRVATSKA</w:t>
      </w:r>
    </w:p>
    <w:p w:rsidRDefault="001F2F84" w:rsidP="001F2F84" w:rsidR="001F2F84" w:rsidRPr="001F2F84">
      <w:pPr>
        <w:ind w:right="72"/>
        <w:jc w:val="both"/>
        <w:rPr>
          <w:sz w:val="24"/>
          <w:szCs w:val="24"/>
        </w:rPr>
      </w:pPr>
      <w:r w:rsidRPr="001F2F84">
        <w:rPr>
          <w:sz w:val="24"/>
          <w:szCs w:val="24"/>
        </w:rPr>
        <w:t>TRGOVAČKI SUD  U PAZINU</w:t>
      </w:r>
    </w:p>
    <w:p w:rsidRDefault="001F2F84" w:rsidP="001F2F84" w:rsidR="001F2F84" w:rsidRPr="001F2F84">
      <w:pPr>
        <w:ind w:right="72"/>
        <w:jc w:val="both"/>
        <w:rPr>
          <w:sz w:val="24"/>
          <w:szCs w:val="24"/>
        </w:rPr>
      </w:pPr>
      <w:r w:rsidRPr="001F2F84">
        <w:rPr>
          <w:sz w:val="24"/>
          <w:szCs w:val="24"/>
        </w:rPr>
        <w:t xml:space="preserve">           Pazin, Dršćevka 1                                              </w:t>
      </w:r>
    </w:p>
    <w:p w:rsidRDefault="00535407" w:rsidP="001044A7" w:rsidR="001044A7">
      <w:pPr>
        <w:ind w:right="72"/>
        <w:jc w:val="both"/>
        <w:rPr>
          <w:sz w:val="24"/>
          <w:szCs w:val="24"/>
        </w:rPr>
      </w:pPr>
      <w:r w:rsidRPr="00DD6E15">
        <w:rPr>
          <w:sz w:val="24"/>
          <w:szCs w:val="24"/>
        </w:rPr>
        <w:t xml:space="preserve">          </w:t>
      </w:r>
      <w:r w:rsidR="004D404C" w:rsidRPr="00DD6E15">
        <w:rPr>
          <w:sz w:val="24"/>
          <w:szCs w:val="24"/>
        </w:rPr>
        <w:t xml:space="preserve"> </w:t>
      </w:r>
    </w:p>
    <w:p w:rsidRDefault="001F2F84" w:rsidP="001044A7" w:rsidR="001F2F84" w:rsidRPr="00DD6E15">
      <w:pPr>
        <w:ind w:right="72"/>
        <w:jc w:val="both"/>
        <w:rPr>
          <w:sz w:val="24"/>
          <w:szCs w:val="24"/>
        </w:rPr>
      </w:pPr>
    </w:p>
    <w:p w:rsidRDefault="001F2F84" w:rsidP="001F2F84" w:rsidR="00535407" w:rsidRPr="00DD6E15">
      <w:pPr>
        <w:ind w:right="72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F56A47" w:rsidP="009525ED" w:rsidR="00535407" w:rsidRPr="00DD6E15">
      <w:pPr>
        <w:ind w:right="72"/>
        <w:jc w:val="center"/>
        <w:rPr>
          <w:sz w:val="24"/>
          <w:szCs w:val="24"/>
        </w:rPr>
      </w:pPr>
      <w:r w:rsidRPr="00DD6E15">
        <w:rPr>
          <w:sz w:val="24"/>
          <w:szCs w:val="24"/>
        </w:rPr>
        <w:t xml:space="preserve">R J E Š E N J </w:t>
      </w:r>
      <w:r w:rsidR="00535407" w:rsidRPr="00DD6E15">
        <w:rPr>
          <w:sz w:val="24"/>
          <w:szCs w:val="24"/>
        </w:rPr>
        <w:t>E</w:t>
      </w:r>
    </w:p>
    <w:p w:rsidRDefault="001F2F84" w:rsidP="001F2F84" w:rsidR="001F2F84" w:rsidRPr="00DD6E15">
      <w:pPr>
        <w:rPr>
          <w:sz w:val="24"/>
          <w:szCs w:val="24"/>
        </w:rPr>
      </w:pPr>
    </w:p>
    <w:p w:rsidRDefault="002E3982" w:rsidP="002E3982" w:rsidR="00535407" w:rsidRPr="00DD6E15">
      <w:pPr>
        <w:jc w:val="both"/>
        <w:rPr>
          <w:sz w:val="24"/>
          <w:szCs w:val="24"/>
        </w:rPr>
      </w:pPr>
      <w:r w:rsidRPr="00DD6E15">
        <w:rPr>
          <w:sz w:val="24"/>
          <w:szCs w:val="24"/>
        </w:rPr>
        <w:tab/>
      </w:r>
      <w:r w:rsidR="00535407" w:rsidRPr="00DD6E15">
        <w:rPr>
          <w:sz w:val="24"/>
          <w:szCs w:val="24"/>
        </w:rPr>
        <w:t>Trgovački sud u Pazinu</w:t>
      </w:r>
      <w:r w:rsidR="00CD5F1F" w:rsidRPr="00DD6E15">
        <w:rPr>
          <w:sz w:val="24"/>
          <w:szCs w:val="24"/>
        </w:rPr>
        <w:t>,</w:t>
      </w:r>
      <w:r w:rsidR="00535407" w:rsidRPr="00DD6E15">
        <w:rPr>
          <w:sz w:val="24"/>
          <w:szCs w:val="24"/>
        </w:rPr>
        <w:t xml:space="preserve"> po stečajnom sucu </w:t>
      </w:r>
      <w:r w:rsidR="00CA6DC6" w:rsidRPr="00DD6E15">
        <w:rPr>
          <w:sz w:val="24"/>
          <w:szCs w:val="24"/>
        </w:rPr>
        <w:t>Damiru Rabar</w:t>
      </w:r>
      <w:r w:rsidR="00C87772" w:rsidRPr="00DD6E15">
        <w:rPr>
          <w:sz w:val="24"/>
          <w:szCs w:val="24"/>
        </w:rPr>
        <w:t>u</w:t>
      </w:r>
      <w:r w:rsidR="00CA6DC6" w:rsidRPr="00DD6E15">
        <w:rPr>
          <w:sz w:val="24"/>
          <w:szCs w:val="24"/>
        </w:rPr>
        <w:t xml:space="preserve">, </w:t>
      </w:r>
      <w:r w:rsidR="00535407" w:rsidRPr="00DD6E15">
        <w:rPr>
          <w:sz w:val="24"/>
          <w:szCs w:val="24"/>
        </w:rPr>
        <w:t xml:space="preserve">u predmetu provođenja stečajnog postupka nad </w:t>
      </w:r>
      <w:r w:rsidR="0059522E" w:rsidRPr="00DD6E15">
        <w:rPr>
          <w:sz w:val="24"/>
          <w:szCs w:val="24"/>
        </w:rPr>
        <w:t xml:space="preserve">dužnikom </w:t>
      </w:r>
      <w:r w:rsidRPr="00DD6E15">
        <w:rPr>
          <w:sz w:val="24"/>
          <w:szCs w:val="24"/>
        </w:rPr>
        <w:t xml:space="preserve">EMONIA NOVA d.o.o. u stečaju, Pula, Tartinijeva 15, OIB: 67488200435, </w:t>
      </w:r>
      <w:r w:rsidR="001F2F84">
        <w:rPr>
          <w:sz w:val="24"/>
          <w:szCs w:val="24"/>
        </w:rPr>
        <w:t xml:space="preserve">dana 20. veljače 2017. </w:t>
      </w:r>
      <w:r w:rsidR="00535407" w:rsidRPr="00DD6E15">
        <w:rPr>
          <w:sz w:val="24"/>
          <w:szCs w:val="24"/>
        </w:rPr>
        <w:t xml:space="preserve"> </w:t>
      </w:r>
    </w:p>
    <w:p w:rsidRDefault="002E3982" w:rsidP="002E3982" w:rsidR="002E3982" w:rsidRPr="00DD6E15">
      <w:pPr>
        <w:jc w:val="both"/>
        <w:rPr>
          <w:sz w:val="24"/>
          <w:szCs w:val="24"/>
        </w:rPr>
      </w:pPr>
    </w:p>
    <w:p w:rsidRDefault="00535407" w:rsidP="00535407" w:rsidR="00535407" w:rsidRPr="00DD6E15">
      <w:pPr>
        <w:jc w:val="center"/>
        <w:rPr>
          <w:sz w:val="24"/>
          <w:szCs w:val="24"/>
        </w:rPr>
      </w:pPr>
      <w:r w:rsidRPr="00DD6E15">
        <w:rPr>
          <w:sz w:val="24"/>
          <w:szCs w:val="24"/>
        </w:rPr>
        <w:t>r i j e š i o   j e</w:t>
      </w:r>
    </w:p>
    <w:p w:rsidRDefault="00CD5F1F" w:rsidP="00CD5F1F" w:rsidR="00CD5F1F" w:rsidRPr="00DD6E15">
      <w:pPr>
        <w:jc w:val="both"/>
        <w:rPr>
          <w:color w:val="auto"/>
          <w:sz w:val="24"/>
          <w:szCs w:val="24"/>
        </w:rPr>
      </w:pPr>
    </w:p>
    <w:p w:rsidRDefault="003B1D14" w:rsidP="0052118B" w:rsidR="00535407" w:rsidRPr="00DD6E15">
      <w:pPr>
        <w:ind w:firstLine="720"/>
        <w:jc w:val="both"/>
        <w:rPr>
          <w:color w:val="auto"/>
          <w:sz w:val="24"/>
          <w:szCs w:val="24"/>
        </w:rPr>
      </w:pPr>
      <w:r w:rsidRPr="00DD6E15">
        <w:rPr>
          <w:color w:val="auto"/>
          <w:sz w:val="24"/>
          <w:szCs w:val="24"/>
        </w:rPr>
        <w:t xml:space="preserve">Odbacuje se </w:t>
      </w:r>
      <w:r w:rsidR="00535407" w:rsidRPr="00DD6E15">
        <w:rPr>
          <w:color w:val="auto"/>
          <w:sz w:val="24"/>
          <w:szCs w:val="24"/>
        </w:rPr>
        <w:t>prijav</w:t>
      </w:r>
      <w:r w:rsidRPr="00DD6E15">
        <w:rPr>
          <w:color w:val="auto"/>
          <w:sz w:val="24"/>
          <w:szCs w:val="24"/>
        </w:rPr>
        <w:t>a</w:t>
      </w:r>
      <w:r w:rsidR="00535407" w:rsidRPr="00DD6E15">
        <w:rPr>
          <w:color w:val="auto"/>
          <w:sz w:val="24"/>
          <w:szCs w:val="24"/>
        </w:rPr>
        <w:t xml:space="preserve"> tražbine </w:t>
      </w:r>
      <w:r w:rsidR="00C27119" w:rsidRPr="00DD6E15">
        <w:rPr>
          <w:color w:val="auto"/>
          <w:sz w:val="24"/>
          <w:szCs w:val="24"/>
        </w:rPr>
        <w:t xml:space="preserve">podnositelja </w:t>
      </w:r>
      <w:r w:rsidR="00EC7EFC" w:rsidRPr="00DD6E15">
        <w:rPr>
          <w:color w:val="auto"/>
          <w:sz w:val="24"/>
          <w:szCs w:val="24"/>
        </w:rPr>
        <w:t>NAUTICO d.o.o. Novigrad, Buzinija 32a, OIB: 00791268883</w:t>
      </w:r>
      <w:r w:rsidRPr="00DD6E15">
        <w:rPr>
          <w:color w:val="auto"/>
          <w:sz w:val="24"/>
          <w:szCs w:val="24"/>
        </w:rPr>
        <w:t>,</w:t>
      </w:r>
      <w:r w:rsidRPr="00DD6E15">
        <w:rPr>
          <w:color w:val="FF0000"/>
          <w:sz w:val="24"/>
          <w:szCs w:val="24"/>
        </w:rPr>
        <w:t xml:space="preserve"> </w:t>
      </w:r>
      <w:r w:rsidR="00CD5F1F" w:rsidRPr="00DD6E15">
        <w:rPr>
          <w:color w:val="auto"/>
          <w:sz w:val="24"/>
          <w:szCs w:val="24"/>
        </w:rPr>
        <w:t xml:space="preserve">zaprimljena kod </w:t>
      </w:r>
      <w:r w:rsidR="00EC7EFC" w:rsidRPr="00DD6E15">
        <w:rPr>
          <w:color w:val="auto"/>
          <w:sz w:val="24"/>
          <w:szCs w:val="24"/>
        </w:rPr>
        <w:t xml:space="preserve">naslovnog suda </w:t>
      </w:r>
      <w:r w:rsidR="00C87772" w:rsidRPr="00DD6E15">
        <w:rPr>
          <w:color w:val="auto"/>
          <w:sz w:val="24"/>
          <w:szCs w:val="24"/>
        </w:rPr>
        <w:t xml:space="preserve">dana </w:t>
      </w:r>
      <w:r w:rsidR="00EC7EFC" w:rsidRPr="00DD6E15">
        <w:rPr>
          <w:color w:val="auto"/>
          <w:sz w:val="24"/>
          <w:szCs w:val="24"/>
        </w:rPr>
        <w:t>10</w:t>
      </w:r>
      <w:r w:rsidR="00C87772" w:rsidRPr="00DD6E15">
        <w:rPr>
          <w:color w:val="auto"/>
          <w:sz w:val="24"/>
          <w:szCs w:val="24"/>
        </w:rPr>
        <w:t xml:space="preserve">. </w:t>
      </w:r>
      <w:r w:rsidR="00EC7EFC" w:rsidRPr="00DD6E15">
        <w:rPr>
          <w:color w:val="auto"/>
          <w:sz w:val="24"/>
          <w:szCs w:val="24"/>
        </w:rPr>
        <w:t xml:space="preserve">veljače </w:t>
      </w:r>
      <w:r w:rsidR="00C87772" w:rsidRPr="00DD6E15">
        <w:rPr>
          <w:color w:val="auto"/>
          <w:sz w:val="24"/>
          <w:szCs w:val="24"/>
        </w:rPr>
        <w:t>201</w:t>
      </w:r>
      <w:r w:rsidR="00EC7EFC" w:rsidRPr="00DD6E15">
        <w:rPr>
          <w:color w:val="auto"/>
          <w:sz w:val="24"/>
          <w:szCs w:val="24"/>
        </w:rPr>
        <w:t>7</w:t>
      </w:r>
      <w:r w:rsidR="00C87772" w:rsidRPr="00DD6E15">
        <w:rPr>
          <w:color w:val="auto"/>
          <w:sz w:val="24"/>
          <w:szCs w:val="24"/>
        </w:rPr>
        <w:t>.</w:t>
      </w:r>
      <w:r w:rsidR="00EC5597" w:rsidRPr="00DD6E15">
        <w:rPr>
          <w:color w:val="auto"/>
          <w:sz w:val="24"/>
          <w:szCs w:val="24"/>
        </w:rPr>
        <w:t>, k</w:t>
      </w:r>
      <w:r w:rsidR="00535407" w:rsidRPr="00DD6E15">
        <w:rPr>
          <w:color w:val="auto"/>
          <w:sz w:val="24"/>
          <w:szCs w:val="24"/>
        </w:rPr>
        <w:t xml:space="preserve">ao nepravodobna. </w:t>
      </w:r>
    </w:p>
    <w:p w:rsidRDefault="001F2F84" w:rsidP="001F2F84" w:rsidR="001F2F84" w:rsidRPr="00DD6E15">
      <w:pPr>
        <w:jc w:val="both"/>
        <w:rPr>
          <w:color w:val="auto"/>
          <w:sz w:val="24"/>
          <w:szCs w:val="24"/>
        </w:rPr>
      </w:pPr>
    </w:p>
    <w:p w:rsidRDefault="00535407" w:rsidP="00535407" w:rsidR="00535407" w:rsidRPr="00DD6E15">
      <w:pPr>
        <w:jc w:val="center"/>
        <w:rPr>
          <w:sz w:val="24"/>
          <w:szCs w:val="24"/>
        </w:rPr>
      </w:pPr>
      <w:r w:rsidRPr="00DD6E15">
        <w:rPr>
          <w:sz w:val="24"/>
          <w:szCs w:val="24"/>
        </w:rPr>
        <w:t>Obrazloženje</w:t>
      </w:r>
    </w:p>
    <w:p w:rsidRDefault="00535407" w:rsidP="00535407" w:rsidR="00535407" w:rsidRPr="00DD6E15">
      <w:pPr>
        <w:jc w:val="center"/>
        <w:rPr>
          <w:color w:val="FF0000"/>
          <w:sz w:val="24"/>
          <w:szCs w:val="24"/>
        </w:rPr>
      </w:pPr>
    </w:p>
    <w:p w:rsidRDefault="00535407" w:rsidP="002276FD" w:rsidR="006E3C10" w:rsidRPr="00DD6E15">
      <w:pPr>
        <w:jc w:val="both"/>
        <w:rPr>
          <w:color w:val="auto"/>
          <w:sz w:val="24"/>
          <w:szCs w:val="24"/>
        </w:rPr>
      </w:pPr>
      <w:r w:rsidRPr="00DD6E15">
        <w:rPr>
          <w:color w:val="FF0000"/>
          <w:sz w:val="24"/>
          <w:szCs w:val="24"/>
        </w:rPr>
        <w:tab/>
      </w:r>
      <w:r w:rsidR="001F2F84" w:rsidRPr="001F2F84">
        <w:rPr>
          <w:color w:val="auto"/>
          <w:sz w:val="24"/>
          <w:szCs w:val="24"/>
        </w:rPr>
        <w:t>N</w:t>
      </w:r>
      <w:r w:rsidR="00EC7EFC" w:rsidRPr="00DD6E15">
        <w:rPr>
          <w:color w:val="auto"/>
          <w:sz w:val="24"/>
          <w:szCs w:val="24"/>
        </w:rPr>
        <w:t>AUTICO d.o.o. Novigrad, Buzinija 32a</w:t>
      </w:r>
      <w:r w:rsidR="00CA6DC6" w:rsidRPr="00DD6E15">
        <w:rPr>
          <w:color w:val="auto"/>
          <w:sz w:val="24"/>
          <w:szCs w:val="24"/>
        </w:rPr>
        <w:t xml:space="preserve">, </w:t>
      </w:r>
      <w:r w:rsidRPr="00DD6E15">
        <w:rPr>
          <w:color w:val="auto"/>
          <w:sz w:val="24"/>
          <w:szCs w:val="24"/>
        </w:rPr>
        <w:t xml:space="preserve">je </w:t>
      </w:r>
      <w:r w:rsidR="00EC7EFC" w:rsidRPr="00DD6E15">
        <w:rPr>
          <w:color w:val="auto"/>
          <w:sz w:val="24"/>
          <w:szCs w:val="24"/>
        </w:rPr>
        <w:t xml:space="preserve">10. veljače 2017 </w:t>
      </w:r>
      <w:r w:rsidRPr="00DD6E15">
        <w:rPr>
          <w:color w:val="auto"/>
          <w:sz w:val="24"/>
          <w:szCs w:val="24"/>
        </w:rPr>
        <w:t>podni</w:t>
      </w:r>
      <w:r w:rsidR="003B1D14" w:rsidRPr="00DD6E15">
        <w:rPr>
          <w:color w:val="auto"/>
          <w:sz w:val="24"/>
          <w:szCs w:val="24"/>
        </w:rPr>
        <w:t>o</w:t>
      </w:r>
      <w:r w:rsidR="00B00A1C" w:rsidRPr="00DD6E15">
        <w:rPr>
          <w:color w:val="auto"/>
          <w:sz w:val="24"/>
          <w:szCs w:val="24"/>
        </w:rPr>
        <w:t xml:space="preserve"> </w:t>
      </w:r>
      <w:r w:rsidR="001F2F84">
        <w:rPr>
          <w:color w:val="auto"/>
          <w:sz w:val="24"/>
          <w:szCs w:val="24"/>
        </w:rPr>
        <w:t>naslovn</w:t>
      </w:r>
      <w:r w:rsidR="00EC7EFC" w:rsidRPr="00DD6E15">
        <w:rPr>
          <w:color w:val="auto"/>
          <w:sz w:val="24"/>
          <w:szCs w:val="24"/>
        </w:rPr>
        <w:t>om sudu</w:t>
      </w:r>
      <w:r w:rsidR="002276FD" w:rsidRPr="00DD6E15">
        <w:rPr>
          <w:color w:val="auto"/>
          <w:sz w:val="24"/>
          <w:szCs w:val="24"/>
        </w:rPr>
        <w:t xml:space="preserve"> </w:t>
      </w:r>
      <w:r w:rsidR="003B1D14" w:rsidRPr="00DD6E15">
        <w:rPr>
          <w:color w:val="auto"/>
          <w:sz w:val="24"/>
          <w:szCs w:val="24"/>
        </w:rPr>
        <w:t>prijavu</w:t>
      </w:r>
      <w:r w:rsidRPr="00DD6E15">
        <w:rPr>
          <w:color w:val="auto"/>
          <w:sz w:val="24"/>
          <w:szCs w:val="24"/>
        </w:rPr>
        <w:t xml:space="preserve"> tražbin</w:t>
      </w:r>
      <w:r w:rsidR="00CA6DC6" w:rsidRPr="00DD6E15">
        <w:rPr>
          <w:color w:val="auto"/>
          <w:sz w:val="24"/>
          <w:szCs w:val="24"/>
        </w:rPr>
        <w:t>e</w:t>
      </w:r>
      <w:r w:rsidR="00CD5F1F" w:rsidRPr="00DD6E15">
        <w:rPr>
          <w:color w:val="auto"/>
          <w:sz w:val="24"/>
          <w:szCs w:val="24"/>
        </w:rPr>
        <w:t xml:space="preserve"> </w:t>
      </w:r>
      <w:r w:rsidR="003B1D14" w:rsidRPr="00DD6E15">
        <w:rPr>
          <w:color w:val="auto"/>
          <w:sz w:val="24"/>
          <w:szCs w:val="24"/>
        </w:rPr>
        <w:t xml:space="preserve">na ime </w:t>
      </w:r>
      <w:r w:rsidR="002276FD" w:rsidRPr="00DD6E15">
        <w:rPr>
          <w:color w:val="auto"/>
          <w:sz w:val="24"/>
          <w:szCs w:val="24"/>
        </w:rPr>
        <w:t xml:space="preserve">pravomoćne i ovršne presude Trgovačkog suda u Rijeci broj P-1509/14 od 21. listopada 2014. </w:t>
      </w:r>
    </w:p>
    <w:p w:rsidRDefault="002276FD" w:rsidP="002276FD" w:rsidR="002276FD" w:rsidRPr="00DD6E15">
      <w:pPr>
        <w:jc w:val="both"/>
        <w:rPr>
          <w:color w:val="auto"/>
          <w:sz w:val="24"/>
          <w:szCs w:val="24"/>
        </w:rPr>
      </w:pPr>
    </w:p>
    <w:p w:rsidRDefault="00514431" w:rsidP="00514431" w:rsidR="00514431" w:rsidRPr="00DD6E15">
      <w:pPr>
        <w:spacing w:after="30" w:before="30"/>
        <w:jc w:val="both"/>
        <w:outlineLvl w:val="3"/>
        <w:rPr>
          <w:color w:val="auto"/>
          <w:sz w:val="24"/>
          <w:szCs w:val="24"/>
        </w:rPr>
      </w:pPr>
      <w:r w:rsidRPr="00DD6E15">
        <w:rPr>
          <w:color w:val="auto"/>
          <w:sz w:val="24"/>
          <w:szCs w:val="24"/>
        </w:rPr>
        <w:tab/>
        <w:t>Odredbom čl. 129. st.1. Stečajnog zakona propisano je da rješenje o otvaranju stečajnoga postupka osobito mora sadržavati poziv vjerovnicima da stečajnom upravitelju u roku od 60 dana od dana objave toga rješenja u skladu s pravilima ovoga Zakona o prijavi tražbina prijave svoje tražbine</w:t>
      </w:r>
      <w:r w:rsidR="0032242E" w:rsidRPr="00DD6E15">
        <w:rPr>
          <w:color w:val="auto"/>
          <w:sz w:val="24"/>
          <w:szCs w:val="24"/>
        </w:rPr>
        <w:t>.</w:t>
      </w:r>
    </w:p>
    <w:p w:rsidRDefault="0032242E" w:rsidP="0032242E" w:rsidR="0032242E" w:rsidRPr="00DD6E15">
      <w:pPr>
        <w:spacing w:after="30" w:before="30"/>
        <w:jc w:val="both"/>
        <w:outlineLvl w:val="3"/>
        <w:rPr>
          <w:color w:val="auto"/>
          <w:sz w:val="24"/>
          <w:szCs w:val="24"/>
        </w:rPr>
      </w:pPr>
    </w:p>
    <w:p w:rsidRDefault="0032242E" w:rsidP="0032242E" w:rsidR="0032242E" w:rsidRPr="00DD6E15">
      <w:pPr>
        <w:spacing w:after="30" w:before="30"/>
        <w:jc w:val="both"/>
        <w:outlineLvl w:val="3"/>
        <w:rPr>
          <w:color w:val="auto"/>
          <w:sz w:val="24"/>
          <w:szCs w:val="24"/>
        </w:rPr>
      </w:pPr>
      <w:r w:rsidRPr="00DD6E15">
        <w:rPr>
          <w:color w:val="auto"/>
          <w:sz w:val="24"/>
          <w:szCs w:val="24"/>
        </w:rPr>
        <w:tab/>
        <w:t xml:space="preserve">Rješenje o otvaranju </w:t>
      </w:r>
      <w:r w:rsidR="00E4169F">
        <w:rPr>
          <w:color w:val="auto"/>
          <w:sz w:val="24"/>
          <w:szCs w:val="24"/>
        </w:rPr>
        <w:t xml:space="preserve">ovog </w:t>
      </w:r>
      <w:r w:rsidRPr="00DD6E15">
        <w:rPr>
          <w:color w:val="auto"/>
          <w:sz w:val="24"/>
          <w:szCs w:val="24"/>
        </w:rPr>
        <w:t xml:space="preserve">stečajnoga postupka objavljeno je na e-oglasnoj ploči sudova dana </w:t>
      </w:r>
      <w:r w:rsidR="00DD6E15" w:rsidRPr="00DD6E15">
        <w:rPr>
          <w:color w:val="auto"/>
          <w:sz w:val="24"/>
          <w:szCs w:val="24"/>
        </w:rPr>
        <w:t xml:space="preserve">31. listopada 2016., uz poziv </w:t>
      </w:r>
      <w:r w:rsidRPr="00DD6E15">
        <w:rPr>
          <w:color w:val="auto"/>
          <w:sz w:val="24"/>
          <w:szCs w:val="24"/>
        </w:rPr>
        <w:t>vjerovnicima da stečajnom upravitelju u roku od 60 dana od dana objave prijave svoje tražbine.</w:t>
      </w:r>
    </w:p>
    <w:p w:rsidRDefault="0032242E" w:rsidP="00514431" w:rsidR="0032242E" w:rsidRPr="00DD6E15">
      <w:pPr>
        <w:jc w:val="both"/>
        <w:rPr>
          <w:color w:val="auto"/>
          <w:sz w:val="24"/>
          <w:szCs w:val="24"/>
        </w:rPr>
      </w:pPr>
    </w:p>
    <w:p w:rsidRDefault="00514431" w:rsidP="00514431" w:rsidR="00514431" w:rsidRPr="00DD6E15">
      <w:pPr>
        <w:jc w:val="both"/>
        <w:rPr>
          <w:color w:val="auto"/>
          <w:sz w:val="24"/>
          <w:szCs w:val="24"/>
        </w:rPr>
      </w:pPr>
      <w:r w:rsidRPr="00DD6E15">
        <w:rPr>
          <w:color w:val="auto"/>
          <w:sz w:val="24"/>
          <w:szCs w:val="24"/>
        </w:rPr>
        <w:tab/>
        <w:t xml:space="preserve">Odredbom čl. </w:t>
      </w:r>
      <w:r w:rsidR="009C2EC7">
        <w:rPr>
          <w:color w:val="auto"/>
          <w:sz w:val="24"/>
          <w:szCs w:val="24"/>
        </w:rPr>
        <w:t>257</w:t>
      </w:r>
      <w:r w:rsidRPr="00DD6E15">
        <w:rPr>
          <w:color w:val="auto"/>
          <w:sz w:val="24"/>
          <w:szCs w:val="24"/>
        </w:rPr>
        <w:t>. st.</w:t>
      </w:r>
      <w:r w:rsidR="009C2EC7">
        <w:rPr>
          <w:color w:val="auto"/>
          <w:sz w:val="24"/>
          <w:szCs w:val="24"/>
        </w:rPr>
        <w:t xml:space="preserve"> </w:t>
      </w:r>
      <w:r w:rsidRPr="00DD6E15">
        <w:rPr>
          <w:color w:val="auto"/>
          <w:sz w:val="24"/>
          <w:szCs w:val="24"/>
        </w:rPr>
        <w:t xml:space="preserve">6. </w:t>
      </w:r>
      <w:smartTag w:element="zakoni" w:uri="http://www.java.hr/xml/smarttags/zakoni">
        <w:r w:rsidRPr="00DD6E15">
          <w:rPr>
            <w:color w:val="auto"/>
            <w:sz w:val="24"/>
            <w:szCs w:val="24"/>
          </w:rPr>
          <w:t>Stečajnog zakona</w:t>
        </w:r>
      </w:smartTag>
      <w:r w:rsidRPr="00DD6E15">
        <w:rPr>
          <w:color w:val="auto"/>
          <w:sz w:val="24"/>
          <w:szCs w:val="24"/>
        </w:rPr>
        <w:t xml:space="preserve"> propisano je da ć</w:t>
      </w:r>
      <w:r w:rsidR="001F2F84">
        <w:rPr>
          <w:color w:val="auto"/>
          <w:sz w:val="24"/>
          <w:szCs w:val="24"/>
        </w:rPr>
        <w:t>e</w:t>
      </w:r>
      <w:r w:rsidRPr="00DD6E15">
        <w:rPr>
          <w:color w:val="auto"/>
          <w:sz w:val="24"/>
          <w:szCs w:val="24"/>
        </w:rPr>
        <w:t xml:space="preserve"> p</w:t>
      </w:r>
      <w:r w:rsidRPr="00DD6E15">
        <w:rPr>
          <w:sz w:val="24"/>
          <w:szCs w:val="24"/>
        </w:rPr>
        <w:t>rijavu tražbine podnesenu nakon isteka roka za prijavljivanje sud odbaciti rješenjem.</w:t>
      </w:r>
    </w:p>
    <w:p w:rsidRDefault="00514431" w:rsidP="00514431" w:rsidR="00514431" w:rsidRPr="00DD6E15">
      <w:pPr>
        <w:spacing w:after="30" w:before="30"/>
        <w:jc w:val="center"/>
        <w:outlineLvl w:val="3"/>
        <w:rPr>
          <w:bCs/>
          <w:sz w:val="24"/>
          <w:szCs w:val="24"/>
        </w:rPr>
      </w:pPr>
    </w:p>
    <w:p w:rsidRDefault="00C13B8C" w:rsidP="00535407" w:rsidR="00535407" w:rsidRPr="00DD6E15">
      <w:pPr>
        <w:ind w:firstLine="708"/>
        <w:jc w:val="both"/>
        <w:rPr>
          <w:color w:val="auto"/>
          <w:sz w:val="24"/>
          <w:szCs w:val="24"/>
        </w:rPr>
      </w:pPr>
      <w:r w:rsidRPr="00DD6E15">
        <w:rPr>
          <w:color w:val="auto"/>
          <w:sz w:val="24"/>
          <w:szCs w:val="24"/>
        </w:rPr>
        <w:t xml:space="preserve">Kako je </w:t>
      </w:r>
      <w:r w:rsidR="001F2F84">
        <w:rPr>
          <w:color w:val="auto"/>
          <w:sz w:val="24"/>
          <w:szCs w:val="24"/>
        </w:rPr>
        <w:t>N</w:t>
      </w:r>
      <w:r w:rsidR="00DD6E15" w:rsidRPr="00DD6E15">
        <w:rPr>
          <w:color w:val="auto"/>
          <w:sz w:val="24"/>
          <w:szCs w:val="24"/>
        </w:rPr>
        <w:t>AUTICO d.o.o. Novigrad</w:t>
      </w:r>
      <w:r w:rsidR="003B1D14" w:rsidRPr="00DD6E15">
        <w:rPr>
          <w:color w:val="auto"/>
          <w:sz w:val="24"/>
          <w:szCs w:val="24"/>
        </w:rPr>
        <w:t xml:space="preserve">, </w:t>
      </w:r>
      <w:r w:rsidRPr="00DD6E15">
        <w:rPr>
          <w:color w:val="auto"/>
          <w:sz w:val="24"/>
          <w:szCs w:val="24"/>
        </w:rPr>
        <w:t>prijav</w:t>
      </w:r>
      <w:r w:rsidR="003B1D14" w:rsidRPr="00DD6E15">
        <w:rPr>
          <w:color w:val="auto"/>
          <w:sz w:val="24"/>
          <w:szCs w:val="24"/>
        </w:rPr>
        <w:t>u</w:t>
      </w:r>
      <w:r w:rsidR="00535407" w:rsidRPr="00DD6E15">
        <w:rPr>
          <w:color w:val="auto"/>
          <w:sz w:val="24"/>
          <w:szCs w:val="24"/>
        </w:rPr>
        <w:t xml:space="preserve"> t</w:t>
      </w:r>
      <w:r w:rsidRPr="00DD6E15">
        <w:rPr>
          <w:color w:val="auto"/>
          <w:sz w:val="24"/>
          <w:szCs w:val="24"/>
        </w:rPr>
        <w:t>ražbin</w:t>
      </w:r>
      <w:r w:rsidR="00CA6DC6" w:rsidRPr="00DD6E15">
        <w:rPr>
          <w:color w:val="auto"/>
          <w:sz w:val="24"/>
          <w:szCs w:val="24"/>
        </w:rPr>
        <w:t>e</w:t>
      </w:r>
      <w:r w:rsidR="00535407" w:rsidRPr="00DD6E15">
        <w:rPr>
          <w:color w:val="auto"/>
          <w:sz w:val="24"/>
          <w:szCs w:val="24"/>
        </w:rPr>
        <w:t xml:space="preserve"> </w:t>
      </w:r>
      <w:r w:rsidR="00DD6E15" w:rsidRPr="00DD6E15">
        <w:rPr>
          <w:color w:val="auto"/>
          <w:sz w:val="24"/>
          <w:szCs w:val="24"/>
        </w:rPr>
        <w:t xml:space="preserve">ovom sudu (a ne </w:t>
      </w:r>
      <w:r w:rsidR="003B1D14" w:rsidRPr="00DD6E15">
        <w:rPr>
          <w:color w:val="auto"/>
          <w:sz w:val="24"/>
          <w:szCs w:val="24"/>
        </w:rPr>
        <w:t>stečajnom upravitelju</w:t>
      </w:r>
      <w:r w:rsidR="00DD6E15" w:rsidRPr="00DD6E15">
        <w:rPr>
          <w:color w:val="auto"/>
          <w:sz w:val="24"/>
          <w:szCs w:val="24"/>
        </w:rPr>
        <w:t>)</w:t>
      </w:r>
      <w:r w:rsidR="000C2A81" w:rsidRPr="00DD6E15">
        <w:rPr>
          <w:color w:val="auto"/>
          <w:sz w:val="24"/>
          <w:szCs w:val="24"/>
        </w:rPr>
        <w:t xml:space="preserve"> </w:t>
      </w:r>
      <w:r w:rsidR="00535407" w:rsidRPr="00DD6E15">
        <w:rPr>
          <w:color w:val="auto"/>
          <w:sz w:val="24"/>
          <w:szCs w:val="24"/>
        </w:rPr>
        <w:t>podni</w:t>
      </w:r>
      <w:r w:rsidR="003B1D14" w:rsidRPr="00DD6E15">
        <w:rPr>
          <w:color w:val="auto"/>
          <w:sz w:val="24"/>
          <w:szCs w:val="24"/>
        </w:rPr>
        <w:t>o</w:t>
      </w:r>
      <w:r w:rsidR="00535407" w:rsidRPr="00DD6E15">
        <w:rPr>
          <w:color w:val="auto"/>
          <w:sz w:val="24"/>
          <w:szCs w:val="24"/>
        </w:rPr>
        <w:t xml:space="preserve"> tek </w:t>
      </w:r>
      <w:r w:rsidR="00DD6E15" w:rsidRPr="00DD6E15">
        <w:rPr>
          <w:color w:val="auto"/>
          <w:sz w:val="24"/>
          <w:szCs w:val="24"/>
        </w:rPr>
        <w:t xml:space="preserve">10. veljače </w:t>
      </w:r>
      <w:r w:rsidR="003B1D14" w:rsidRPr="00DD6E15">
        <w:rPr>
          <w:color w:val="auto"/>
          <w:sz w:val="24"/>
          <w:szCs w:val="24"/>
        </w:rPr>
        <w:t>201</w:t>
      </w:r>
      <w:r w:rsidR="00DD6E15" w:rsidRPr="00DD6E15">
        <w:rPr>
          <w:color w:val="auto"/>
          <w:sz w:val="24"/>
          <w:szCs w:val="24"/>
        </w:rPr>
        <w:t>7</w:t>
      </w:r>
      <w:r w:rsidR="003B1D14" w:rsidRPr="00DD6E15">
        <w:rPr>
          <w:color w:val="auto"/>
          <w:sz w:val="24"/>
          <w:szCs w:val="24"/>
        </w:rPr>
        <w:t>.</w:t>
      </w:r>
      <w:r w:rsidR="00CA6DC6" w:rsidRPr="00DD6E15">
        <w:rPr>
          <w:color w:val="auto"/>
          <w:sz w:val="24"/>
          <w:szCs w:val="24"/>
        </w:rPr>
        <w:t xml:space="preserve"> </w:t>
      </w:r>
      <w:r w:rsidR="000C2A81" w:rsidRPr="00DD6E15">
        <w:rPr>
          <w:color w:val="auto"/>
          <w:sz w:val="24"/>
          <w:szCs w:val="24"/>
        </w:rPr>
        <w:t>godine</w:t>
      </w:r>
      <w:r w:rsidR="00535407" w:rsidRPr="00DD6E15">
        <w:rPr>
          <w:color w:val="auto"/>
          <w:sz w:val="24"/>
          <w:szCs w:val="24"/>
        </w:rPr>
        <w:t>, valjalo je</w:t>
      </w:r>
      <w:r w:rsidR="00B00A1C" w:rsidRPr="00DD6E15">
        <w:rPr>
          <w:color w:val="auto"/>
          <w:sz w:val="24"/>
          <w:szCs w:val="24"/>
        </w:rPr>
        <w:t>,</w:t>
      </w:r>
      <w:r w:rsidR="00535407" w:rsidRPr="00DD6E15">
        <w:rPr>
          <w:color w:val="auto"/>
          <w:sz w:val="24"/>
          <w:szCs w:val="24"/>
        </w:rPr>
        <w:t xml:space="preserve">  temeljem odredbe čl. </w:t>
      </w:r>
      <w:r w:rsidR="00DD6E15" w:rsidRPr="00DD6E15">
        <w:rPr>
          <w:color w:val="auto"/>
          <w:sz w:val="24"/>
          <w:szCs w:val="24"/>
        </w:rPr>
        <w:t xml:space="preserve">36. st.6. </w:t>
      </w:r>
      <w:smartTag w:element="zakoni" w:uri="http://www.java.hr/xml/smarttags/zakoni">
        <w:r w:rsidR="00DD6E15" w:rsidRPr="00DD6E15">
          <w:rPr>
            <w:color w:val="auto"/>
            <w:sz w:val="24"/>
            <w:szCs w:val="24"/>
          </w:rPr>
          <w:t>Stečajnog zakona</w:t>
        </w:r>
      </w:smartTag>
      <w:r w:rsidR="00B00A1C" w:rsidRPr="00DD6E15">
        <w:rPr>
          <w:color w:val="auto"/>
          <w:sz w:val="24"/>
          <w:szCs w:val="24"/>
        </w:rPr>
        <w:t>,</w:t>
      </w:r>
      <w:r w:rsidR="00535407" w:rsidRPr="00DD6E15">
        <w:rPr>
          <w:color w:val="auto"/>
          <w:sz w:val="24"/>
          <w:szCs w:val="24"/>
        </w:rPr>
        <w:t xml:space="preserve"> odlučiti kao u izreci ove odluke.</w:t>
      </w:r>
    </w:p>
    <w:p w:rsidRDefault="00535407" w:rsidP="00535407" w:rsidR="00535407" w:rsidRPr="00DD6E15">
      <w:pPr>
        <w:jc w:val="both"/>
        <w:rPr>
          <w:color w:val="auto"/>
          <w:sz w:val="24"/>
          <w:szCs w:val="24"/>
        </w:rPr>
      </w:pPr>
    </w:p>
    <w:p w:rsidRDefault="00535407" w:rsidP="00535407" w:rsidR="00535407" w:rsidRPr="00DD6E15">
      <w:pPr>
        <w:jc w:val="center"/>
        <w:rPr>
          <w:sz w:val="24"/>
          <w:szCs w:val="24"/>
        </w:rPr>
      </w:pPr>
      <w:r w:rsidRPr="00DD6E15">
        <w:rPr>
          <w:sz w:val="24"/>
          <w:szCs w:val="24"/>
        </w:rPr>
        <w:t xml:space="preserve">U Pazinu, dana </w:t>
      </w:r>
      <w:r w:rsidR="001F2F84">
        <w:rPr>
          <w:sz w:val="24"/>
          <w:szCs w:val="24"/>
        </w:rPr>
        <w:t>20</w:t>
      </w:r>
      <w:r w:rsidRPr="00DD6E15">
        <w:rPr>
          <w:sz w:val="24"/>
          <w:szCs w:val="24"/>
        </w:rPr>
        <w:t xml:space="preserve">. </w:t>
      </w:r>
      <w:r w:rsidR="00DD6E15" w:rsidRPr="00DD6E15">
        <w:rPr>
          <w:sz w:val="24"/>
          <w:szCs w:val="24"/>
        </w:rPr>
        <w:t xml:space="preserve">veljače </w:t>
      </w:r>
      <w:r w:rsidRPr="00DD6E15">
        <w:rPr>
          <w:sz w:val="24"/>
          <w:szCs w:val="24"/>
        </w:rPr>
        <w:t>20</w:t>
      </w:r>
      <w:r w:rsidR="000C2A81" w:rsidRPr="00DD6E15">
        <w:rPr>
          <w:sz w:val="24"/>
          <w:szCs w:val="24"/>
        </w:rPr>
        <w:t>1</w:t>
      </w:r>
      <w:r w:rsidR="00DD6E15" w:rsidRPr="00DD6E15">
        <w:rPr>
          <w:sz w:val="24"/>
          <w:szCs w:val="24"/>
        </w:rPr>
        <w:t>7</w:t>
      </w:r>
      <w:r w:rsidRPr="00DD6E15">
        <w:rPr>
          <w:sz w:val="24"/>
          <w:szCs w:val="24"/>
        </w:rPr>
        <w:t>. godin</w:t>
      </w:r>
      <w:r w:rsidR="00CA6DC6" w:rsidRPr="00DD6E15">
        <w:rPr>
          <w:sz w:val="24"/>
          <w:szCs w:val="24"/>
        </w:rPr>
        <w:t>e</w:t>
      </w:r>
    </w:p>
    <w:p w:rsidRDefault="00535407" w:rsidP="00535407" w:rsidR="00535407" w:rsidRPr="00DD6E15">
      <w:pPr>
        <w:jc w:val="both"/>
        <w:rPr>
          <w:sz w:val="24"/>
          <w:szCs w:val="24"/>
        </w:rPr>
      </w:pPr>
      <w:r w:rsidRPr="00DD6E15">
        <w:rPr>
          <w:sz w:val="24"/>
          <w:szCs w:val="24"/>
        </w:rPr>
        <w:tab/>
      </w:r>
      <w:r w:rsidRPr="00DD6E15">
        <w:rPr>
          <w:sz w:val="24"/>
          <w:szCs w:val="24"/>
        </w:rPr>
        <w:tab/>
      </w:r>
      <w:r w:rsidRPr="00DD6E15">
        <w:rPr>
          <w:sz w:val="24"/>
          <w:szCs w:val="24"/>
        </w:rPr>
        <w:tab/>
      </w:r>
      <w:r w:rsidRPr="00DD6E15">
        <w:rPr>
          <w:sz w:val="24"/>
          <w:szCs w:val="24"/>
        </w:rPr>
        <w:tab/>
      </w:r>
      <w:r w:rsidRPr="00DD6E15">
        <w:rPr>
          <w:sz w:val="24"/>
          <w:szCs w:val="24"/>
        </w:rPr>
        <w:tab/>
      </w:r>
      <w:r w:rsidRPr="00DD6E15">
        <w:rPr>
          <w:sz w:val="24"/>
          <w:szCs w:val="24"/>
        </w:rPr>
        <w:tab/>
      </w:r>
    </w:p>
    <w:p w:rsidRDefault="00535407" w:rsidP="00CA6DC6" w:rsidR="00CA6DC6" w:rsidRPr="00DD6E15">
      <w:pPr>
        <w:jc w:val="both"/>
        <w:rPr>
          <w:sz w:val="24"/>
          <w:szCs w:val="24"/>
        </w:rPr>
      </w:pPr>
      <w:r w:rsidRPr="00DD6E15">
        <w:rPr>
          <w:sz w:val="24"/>
          <w:szCs w:val="24"/>
        </w:rPr>
        <w:tab/>
      </w:r>
      <w:r w:rsidRPr="00DD6E15">
        <w:rPr>
          <w:sz w:val="24"/>
          <w:szCs w:val="24"/>
        </w:rPr>
        <w:tab/>
      </w:r>
      <w:r w:rsidRPr="00DD6E15">
        <w:rPr>
          <w:sz w:val="24"/>
          <w:szCs w:val="24"/>
        </w:rPr>
        <w:tab/>
      </w:r>
      <w:r w:rsidRPr="00DD6E15">
        <w:rPr>
          <w:sz w:val="24"/>
          <w:szCs w:val="24"/>
        </w:rPr>
        <w:tab/>
      </w:r>
      <w:r w:rsidRPr="00DD6E15">
        <w:rPr>
          <w:sz w:val="24"/>
          <w:szCs w:val="24"/>
        </w:rPr>
        <w:tab/>
        <w:t xml:space="preserve"> </w:t>
      </w:r>
      <w:r w:rsidRPr="00DD6E15">
        <w:rPr>
          <w:sz w:val="24"/>
          <w:szCs w:val="24"/>
        </w:rPr>
        <w:tab/>
      </w:r>
      <w:r w:rsidRPr="00DD6E15">
        <w:rPr>
          <w:sz w:val="24"/>
          <w:szCs w:val="24"/>
        </w:rPr>
        <w:tab/>
      </w:r>
      <w:r w:rsidRPr="00DD6E15">
        <w:rPr>
          <w:sz w:val="24"/>
          <w:szCs w:val="24"/>
        </w:rPr>
        <w:tab/>
        <w:t xml:space="preserve">         </w:t>
      </w:r>
      <w:r w:rsidR="00CA6DC6" w:rsidRPr="00DD6E15">
        <w:rPr>
          <w:sz w:val="24"/>
          <w:szCs w:val="24"/>
        </w:rPr>
        <w:t xml:space="preserve">   S</w:t>
      </w:r>
      <w:r w:rsidRPr="00DD6E15">
        <w:rPr>
          <w:sz w:val="24"/>
          <w:szCs w:val="24"/>
        </w:rPr>
        <w:t>tečajni sudac</w:t>
      </w:r>
    </w:p>
    <w:p w:rsidRDefault="00CA6DC6" w:rsidP="00532121" w:rsidR="00535407">
      <w:pPr>
        <w:ind w:firstLine="720" w:left="5760"/>
        <w:jc w:val="both"/>
        <w:rPr>
          <w:sz w:val="24"/>
          <w:szCs w:val="24"/>
        </w:rPr>
      </w:pPr>
      <w:r w:rsidRPr="00DD6E15">
        <w:rPr>
          <w:sz w:val="24"/>
          <w:szCs w:val="24"/>
        </w:rPr>
        <w:t>Damir Rabar</w:t>
      </w:r>
      <w:r w:rsidR="00532121">
        <w:rPr>
          <w:sz w:val="24"/>
          <w:szCs w:val="24"/>
        </w:rPr>
        <w:t>, v.r.</w:t>
      </w:r>
    </w:p>
    <w:p w:rsidRDefault="001F2F84" w:rsidP="0052118B" w:rsidR="001F2F84">
      <w:pPr>
        <w:ind w:firstLine="720" w:left="5760"/>
        <w:jc w:val="both"/>
        <w:rPr>
          <w:sz w:val="24"/>
          <w:szCs w:val="24"/>
        </w:rPr>
      </w:pPr>
    </w:p>
    <w:p w:rsidRDefault="001F2F84" w:rsidP="0052118B" w:rsidR="001F2F84" w:rsidRPr="00DD6E15">
      <w:pPr>
        <w:ind w:firstLine="720" w:left="5760"/>
        <w:jc w:val="both"/>
        <w:rPr>
          <w:sz w:val="24"/>
          <w:szCs w:val="24"/>
        </w:rPr>
      </w:pPr>
    </w:p>
    <w:p w:rsidRDefault="00535407" w:rsidP="00535407" w:rsidR="00535407" w:rsidRPr="00DD6E15">
      <w:pPr>
        <w:jc w:val="both"/>
        <w:rPr>
          <w:sz w:val="24"/>
          <w:szCs w:val="24"/>
        </w:rPr>
      </w:pPr>
      <w:r w:rsidRPr="00DD6E15">
        <w:rPr>
          <w:sz w:val="24"/>
          <w:szCs w:val="24"/>
        </w:rPr>
        <w:t>UPUTA O PRAVNOM LIJEKU:</w:t>
      </w:r>
    </w:p>
    <w:p w:rsidRDefault="000C2A81" w:rsidP="00535407" w:rsidR="00535407" w:rsidRPr="00DD6E15">
      <w:pPr>
        <w:jc w:val="both"/>
        <w:rPr>
          <w:sz w:val="24"/>
          <w:szCs w:val="24"/>
        </w:rPr>
      </w:pPr>
      <w:r w:rsidRPr="00DD6E15">
        <w:rPr>
          <w:color w:val="auto"/>
          <w:sz w:val="24"/>
          <w:szCs w:val="24"/>
        </w:rPr>
        <w:t>Protiv rješenja o odbacivanju prijave pravo na žalbu ima podnositelj prijave</w:t>
      </w:r>
      <w:r w:rsidR="00535407" w:rsidRPr="00DD6E15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176. st" w:name="ProductID"/>
        </w:smartTagPr>
        <w:r w:rsidR="00535407" w:rsidRPr="00DD6E15">
          <w:rPr>
            <w:sz w:val="24"/>
            <w:szCs w:val="24"/>
          </w:rPr>
          <w:t>17</w:t>
        </w:r>
        <w:r w:rsidRPr="00DD6E15">
          <w:rPr>
            <w:sz w:val="24"/>
            <w:szCs w:val="24"/>
          </w:rPr>
          <w:t>6</w:t>
        </w:r>
        <w:r w:rsidR="00535407" w:rsidRPr="00DD6E15">
          <w:rPr>
            <w:sz w:val="24"/>
            <w:szCs w:val="24"/>
          </w:rPr>
          <w:t>. st</w:t>
        </w:r>
      </w:smartTag>
      <w:r w:rsidR="00535407" w:rsidRPr="00DD6E15">
        <w:rPr>
          <w:sz w:val="24"/>
          <w:szCs w:val="24"/>
        </w:rPr>
        <w:t xml:space="preserve">.  st. </w:t>
      </w:r>
      <w:r w:rsidRPr="00DD6E15">
        <w:rPr>
          <w:sz w:val="24"/>
          <w:szCs w:val="24"/>
        </w:rPr>
        <w:t>6</w:t>
      </w:r>
      <w:r w:rsidR="00535407" w:rsidRPr="00DD6E15">
        <w:rPr>
          <w:sz w:val="24"/>
          <w:szCs w:val="24"/>
        </w:rPr>
        <w:t xml:space="preserve">. </w:t>
      </w:r>
      <w:smartTag w:element="zakoni" w:uri="http://www.java.hr/xml/smarttags/zakoni">
        <w:r w:rsidR="00535407" w:rsidRPr="00DD6E15">
          <w:rPr>
            <w:sz w:val="24"/>
            <w:szCs w:val="24"/>
          </w:rPr>
          <w:t>Stečajnog zakona</w:t>
        </w:r>
      </w:smartTag>
      <w:r w:rsidR="00535407" w:rsidRPr="00DD6E15">
        <w:rPr>
          <w:sz w:val="24"/>
          <w:szCs w:val="24"/>
        </w:rPr>
        <w:t xml:space="preserve"> ) i to u roku od 8 dana od dana primitka istog.</w:t>
      </w:r>
      <w:r w:rsidRPr="00DD6E15">
        <w:rPr>
          <w:sz w:val="24"/>
          <w:szCs w:val="24"/>
        </w:rPr>
        <w:t xml:space="preserve"> </w:t>
      </w:r>
      <w:r w:rsidR="00535407" w:rsidRPr="00DD6E15">
        <w:rPr>
          <w:sz w:val="24"/>
          <w:szCs w:val="24"/>
        </w:rPr>
        <w:t>Žalba se podnosi  ovo</w:t>
      </w:r>
      <w:r w:rsidRPr="00DD6E15">
        <w:rPr>
          <w:sz w:val="24"/>
          <w:szCs w:val="24"/>
        </w:rPr>
        <w:t>m sudu</w:t>
      </w:r>
      <w:r w:rsidR="00535407" w:rsidRPr="00DD6E15">
        <w:rPr>
          <w:sz w:val="24"/>
          <w:szCs w:val="24"/>
        </w:rPr>
        <w:t xml:space="preserve"> u 3 istovjetna primjerka, a o žalbi odlučuje Visoki trgovački sud u Zagrebu.</w:t>
      </w:r>
    </w:p>
    <w:p w:rsidRDefault="00535407" w:rsidP="00535407" w:rsidR="00535407" w:rsidRPr="00DD6E15">
      <w:pPr>
        <w:jc w:val="both"/>
        <w:rPr>
          <w:sz w:val="24"/>
          <w:szCs w:val="24"/>
        </w:rPr>
      </w:pPr>
    </w:p>
    <w:p w:rsidRDefault="00535407" w:rsidP="00535407" w:rsidR="00535407" w:rsidRPr="00DD6E15">
      <w:pPr>
        <w:jc w:val="both"/>
        <w:rPr>
          <w:sz w:val="24"/>
          <w:szCs w:val="24"/>
        </w:rPr>
      </w:pPr>
      <w:r w:rsidRPr="00DD6E15">
        <w:rPr>
          <w:sz w:val="24"/>
          <w:szCs w:val="24"/>
        </w:rPr>
        <w:t>DNA:</w:t>
      </w:r>
    </w:p>
    <w:p w:rsidRDefault="00B00A1C" w:rsidP="00535407" w:rsidR="00B00A1C" w:rsidRPr="00DD6E15">
      <w:pPr>
        <w:numPr>
          <w:ilvl w:val="0"/>
          <w:numId w:val="1"/>
        </w:numPr>
        <w:jc w:val="both"/>
        <w:rPr>
          <w:sz w:val="24"/>
          <w:szCs w:val="24"/>
        </w:rPr>
      </w:pPr>
      <w:r w:rsidRPr="00DD6E15">
        <w:rPr>
          <w:sz w:val="24"/>
          <w:szCs w:val="24"/>
        </w:rPr>
        <w:t xml:space="preserve">Podnositelju prijave </w:t>
      </w:r>
      <w:r w:rsidR="001F2F84">
        <w:rPr>
          <w:sz w:val="24"/>
          <w:szCs w:val="24"/>
        </w:rPr>
        <w:t>po pun.</w:t>
      </w:r>
    </w:p>
    <w:p w:rsidRDefault="00535407" w:rsidP="00535407" w:rsidR="00535407">
      <w:pPr>
        <w:numPr>
          <w:ilvl w:val="0"/>
          <w:numId w:val="1"/>
        </w:numPr>
        <w:jc w:val="both"/>
        <w:rPr>
          <w:sz w:val="24"/>
          <w:szCs w:val="24"/>
        </w:rPr>
      </w:pPr>
      <w:r w:rsidRPr="00DD6E15">
        <w:rPr>
          <w:sz w:val="24"/>
          <w:szCs w:val="24"/>
        </w:rPr>
        <w:t>Stečajn</w:t>
      </w:r>
      <w:r w:rsidR="00B00A1C" w:rsidRPr="00DD6E15">
        <w:rPr>
          <w:sz w:val="24"/>
          <w:szCs w:val="24"/>
        </w:rPr>
        <w:t xml:space="preserve">om </w:t>
      </w:r>
      <w:r w:rsidRPr="00DD6E15">
        <w:rPr>
          <w:sz w:val="24"/>
          <w:szCs w:val="24"/>
        </w:rPr>
        <w:t>upravitelj</w:t>
      </w:r>
      <w:r w:rsidR="00B00A1C" w:rsidRPr="00DD6E15">
        <w:rPr>
          <w:sz w:val="24"/>
          <w:szCs w:val="24"/>
        </w:rPr>
        <w:t>u</w:t>
      </w:r>
      <w:r w:rsidR="0052118B" w:rsidRPr="00DD6E15">
        <w:rPr>
          <w:sz w:val="24"/>
          <w:szCs w:val="24"/>
        </w:rPr>
        <w:t xml:space="preserve"> </w:t>
      </w:r>
    </w:p>
    <w:p w:rsidRDefault="001F2F84" w:rsidP="001F2F84" w:rsidR="001F2F84" w:rsidRPr="00DD6E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</w:t>
      </w:r>
      <w:r w:rsidRPr="00DD6E15">
        <w:rPr>
          <w:sz w:val="24"/>
          <w:szCs w:val="24"/>
        </w:rPr>
        <w:t>glasna ploča suda</w:t>
      </w:r>
    </w:p>
    <w:p w:rsidRDefault="001F2F84" w:rsidP="001F2F84" w:rsidR="001F2F84" w:rsidRPr="00DD6E15">
      <w:pPr>
        <w:ind w:left="720"/>
        <w:jc w:val="both"/>
        <w:rPr>
          <w:sz w:val="24"/>
          <w:szCs w:val="24"/>
        </w:rPr>
      </w:pPr>
    </w:p>
    <w:sectPr w:rsidSect="001F2F84" w:rsidR="001F2F84" w:rsidRPr="00DD6E15">
      <w:headerReference w:type="default" r:id="rId10"/>
      <w:headerReference w:type="first" r:id="rId11"/>
      <w:pgSz w:h="15840" w:w="12240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23C1" w:rsidR="002023C1">
      <w:r>
        <w:separator/>
      </w:r>
    </w:p>
  </w:endnote>
  <w:endnote w:id="0" w:type="continuationSeparator">
    <w:p w:rsidRDefault="002023C1" w:rsidR="002023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23C1" w:rsidR="002023C1">
      <w:r>
        <w:separator/>
      </w:r>
    </w:p>
  </w:footnote>
  <w:footnote w:id="0" w:type="continuationSeparator">
    <w:p w:rsidRDefault="002023C1" w:rsidR="002023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4A7" w:rsidP="001F2F84" w:rsidR="0059522E" w:rsidRPr="0059522E">
    <w:pPr>
      <w:ind w:firstLine="720" w:right="72" w:left="3600"/>
      <w:rPr>
        <w:sz w:val="24"/>
        <w:szCs w:val="24"/>
      </w:rPr>
    </w:pPr>
    <w:r w:rsidRPr="001F2F84">
      <w:rPr>
        <w:sz w:val="24"/>
        <w:szCs w:val="24"/>
      </w:rPr>
      <w:fldChar w:fldCharType="begin"/>
    </w:r>
    <w:r w:rsidRPr="001F2F84">
      <w:rPr>
        <w:sz w:val="24"/>
        <w:szCs w:val="24"/>
      </w:rPr>
      <w:instrText>PAGE   \* MERGEFORMAT</w:instrText>
    </w:r>
    <w:r w:rsidRPr="001F2F84">
      <w:rPr>
        <w:sz w:val="24"/>
        <w:szCs w:val="24"/>
      </w:rPr>
      <w:fldChar w:fldCharType="separate"/>
    </w:r>
    <w:r w:rsidR="00A073AE">
      <w:rPr>
        <w:noProof/>
        <w:sz w:val="24"/>
        <w:szCs w:val="24"/>
      </w:rPr>
      <w:t>2</w:t>
    </w:r>
    <w:r w:rsidRPr="001F2F84">
      <w:rPr>
        <w:sz w:val="24"/>
        <w:szCs w:val="24"/>
      </w:rPr>
      <w:fldChar w:fldCharType="end"/>
    </w:r>
    <w:r>
      <w:rPr>
        <w:b/>
        <w:sz w:val="24"/>
        <w:szCs w:val="24"/>
      </w:rPr>
      <w:t xml:space="preserve"> </w:t>
    </w:r>
    <w:r>
      <w:rPr>
        <w:b/>
        <w:sz w:val="24"/>
        <w:szCs w:val="24"/>
      </w:rPr>
      <w:tab/>
    </w:r>
    <w:r w:rsidR="001F2F84">
      <w:rPr>
        <w:b/>
        <w:sz w:val="24"/>
        <w:szCs w:val="24"/>
      </w:rPr>
      <w:tab/>
    </w:r>
    <w:r w:rsidR="001F2F84">
      <w:rPr>
        <w:b/>
        <w:sz w:val="24"/>
        <w:szCs w:val="24"/>
      </w:rPr>
      <w:tab/>
    </w:r>
    <w:r w:rsidR="0059522E" w:rsidRPr="0059522E">
      <w:rPr>
        <w:sz w:val="24"/>
        <w:szCs w:val="24"/>
      </w:rPr>
      <w:t>Poslovni broj 1 St-</w:t>
    </w:r>
    <w:r w:rsidR="002E3982">
      <w:rPr>
        <w:sz w:val="24"/>
        <w:szCs w:val="24"/>
      </w:rPr>
      <w:t>912</w:t>
    </w:r>
    <w:r w:rsidR="001F2F84">
      <w:rPr>
        <w:sz w:val="24"/>
        <w:szCs w:val="24"/>
      </w:rPr>
      <w:t>/16-29</w:t>
    </w:r>
  </w:p>
  <w:p w:rsidRDefault="0059522E" w:rsidP="0059522E" w:rsidR="0059522E" w:rsidRPr="0059522E">
    <w:pPr>
      <w:pStyle w:val="Zaglavlje"/>
    </w:pPr>
  </w:p>
  <w:p w:rsidRDefault="001044A7" w:rsidR="001044A7">
    <w:pPr>
      <w:pStyle w:val="Zaglavlje"/>
      <w:jc w:val="center"/>
    </w:pPr>
  </w:p>
  <w:p w:rsidRDefault="001044A7" w:rsidR="001044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4A7" w:rsidP="001044A7" w:rsidR="001044A7" w:rsidRPr="0059522E">
    <w:pPr>
      <w:ind w:firstLine="720" w:right="72" w:left="5040"/>
      <w:jc w:val="both"/>
      <w:rPr>
        <w:sz w:val="24"/>
        <w:szCs w:val="24"/>
      </w:rPr>
    </w:pPr>
    <w:r w:rsidRPr="0059522E">
      <w:rPr>
        <w:sz w:val="24"/>
        <w:szCs w:val="24"/>
      </w:rPr>
      <w:t xml:space="preserve">        Poslovni broj 1 St-</w:t>
    </w:r>
    <w:r w:rsidR="002E3982">
      <w:rPr>
        <w:sz w:val="24"/>
        <w:szCs w:val="24"/>
      </w:rPr>
      <w:t>912</w:t>
    </w:r>
    <w:r w:rsidRPr="0059522E">
      <w:rPr>
        <w:sz w:val="24"/>
        <w:szCs w:val="24"/>
      </w:rPr>
      <w:t>/1</w:t>
    </w:r>
    <w:r w:rsidR="00982EA4" w:rsidRPr="0059522E">
      <w:rPr>
        <w:sz w:val="24"/>
        <w:szCs w:val="24"/>
      </w:rPr>
      <w:t>6</w:t>
    </w:r>
    <w:r w:rsidRPr="0059522E">
      <w:rPr>
        <w:sz w:val="24"/>
        <w:szCs w:val="24"/>
      </w:rPr>
      <w:t>-</w:t>
    </w:r>
    <w:r w:rsidR="001F2F84">
      <w:rPr>
        <w:sz w:val="24"/>
        <w:szCs w:val="24"/>
      </w:rPr>
      <w:t>29</w:t>
    </w:r>
  </w:p>
  <w:p w:rsidRDefault="001044A7" w:rsidR="001044A7" w:rsidRPr="005952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0B0A4A"/>
    <w:multiLevelType w:val="hybridMultilevel"/>
    <w:tmpl w:val="3F7E1F9A"/>
    <w:lvl w:tplc="F2FEA52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35769E"/>
    <w:multiLevelType w:val="hybridMultilevel"/>
    <w:tmpl w:val="F47CE806"/>
    <w:lvl w:tplc="89FC0FAE" w:ilvl="0">
      <w:start w:val="1"/>
      <w:numFmt w:val="upperRoman"/>
      <w:lvlText w:val="%1."/>
      <w:lvlJc w:val="left"/>
      <w:pPr>
        <w:tabs>
          <w:tab w:pos="900" w:val="num"/>
        </w:tabs>
        <w:ind w:hanging="720" w:left="90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46601E"/>
    <w:multiLevelType w:val="hybridMultilevel"/>
    <w:tmpl w:val="19A09456"/>
    <w:lvl w:tplc="1DA4782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407"/>
    <w:rsid w:val="00033CDE"/>
    <w:rsid w:val="000C2A81"/>
    <w:rsid w:val="001044A7"/>
    <w:rsid w:val="001C5CF1"/>
    <w:rsid w:val="001F2F84"/>
    <w:rsid w:val="002023C1"/>
    <w:rsid w:val="002276FD"/>
    <w:rsid w:val="00244488"/>
    <w:rsid w:val="002469F3"/>
    <w:rsid w:val="002C4594"/>
    <w:rsid w:val="002E3982"/>
    <w:rsid w:val="00300D5B"/>
    <w:rsid w:val="0030108A"/>
    <w:rsid w:val="0032242E"/>
    <w:rsid w:val="00351340"/>
    <w:rsid w:val="00360D94"/>
    <w:rsid w:val="003623D4"/>
    <w:rsid w:val="00364A1C"/>
    <w:rsid w:val="003B1D14"/>
    <w:rsid w:val="003B2458"/>
    <w:rsid w:val="003C1D29"/>
    <w:rsid w:val="004030CC"/>
    <w:rsid w:val="004113F7"/>
    <w:rsid w:val="004213CA"/>
    <w:rsid w:val="004B1788"/>
    <w:rsid w:val="004C3A03"/>
    <w:rsid w:val="004D404C"/>
    <w:rsid w:val="00514431"/>
    <w:rsid w:val="0052118B"/>
    <w:rsid w:val="00532121"/>
    <w:rsid w:val="00535407"/>
    <w:rsid w:val="0059522E"/>
    <w:rsid w:val="005B33A7"/>
    <w:rsid w:val="00627888"/>
    <w:rsid w:val="006744C4"/>
    <w:rsid w:val="006E3C10"/>
    <w:rsid w:val="007121D6"/>
    <w:rsid w:val="00742A27"/>
    <w:rsid w:val="007A1F8E"/>
    <w:rsid w:val="008A0ACB"/>
    <w:rsid w:val="008E4508"/>
    <w:rsid w:val="00941956"/>
    <w:rsid w:val="009525ED"/>
    <w:rsid w:val="00982B81"/>
    <w:rsid w:val="00982EA4"/>
    <w:rsid w:val="00985926"/>
    <w:rsid w:val="009C2EC7"/>
    <w:rsid w:val="00A073AE"/>
    <w:rsid w:val="00A52CD4"/>
    <w:rsid w:val="00A54D47"/>
    <w:rsid w:val="00AB52AA"/>
    <w:rsid w:val="00B00A1C"/>
    <w:rsid w:val="00BA37E4"/>
    <w:rsid w:val="00BD1673"/>
    <w:rsid w:val="00C13B8C"/>
    <w:rsid w:val="00C27119"/>
    <w:rsid w:val="00C87772"/>
    <w:rsid w:val="00CA6DC6"/>
    <w:rsid w:val="00CB2D1F"/>
    <w:rsid w:val="00CD5F1F"/>
    <w:rsid w:val="00CE75F3"/>
    <w:rsid w:val="00D8457E"/>
    <w:rsid w:val="00DD2FA8"/>
    <w:rsid w:val="00DD6E15"/>
    <w:rsid w:val="00E4169F"/>
    <w:rsid w:val="00E45761"/>
    <w:rsid w:val="00E50612"/>
    <w:rsid w:val="00EC5597"/>
    <w:rsid w:val="00EC7EFC"/>
    <w:rsid w:val="00F56A47"/>
    <w:rsid w:val="00FB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zakoni" w:namespaceuri="http://www.java.hr/xml/smarttags/zakoni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5407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69F3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469F3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98592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1044A7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A073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3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3A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3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3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5407"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69F3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469F3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98592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1044A7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A073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3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3A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3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3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7554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336</properties:Words>
  <properties:Characters>1700</properties:Characters>
  <properties:Lines>55</properties:Lines>
  <properties:Paragraphs>23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</vt:lpstr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2017-02-20T07:22:00Z</dcterms:created>
  <dc:creator>sblazevic</dc:creator>
  <cp:lastModifiedBy>Lorena Paris Aničić</cp:lastModifiedBy>
  <cp:lastPrinted>2017-02-20T07:30:00Z</cp:lastPrinted>
  <dcterms:modified xmlns:xsi="http://www.w3.org/2001/XMLSchema-instance" xsi:type="dcterms:W3CDTF">2017-02-20T07:33:00Z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