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e448b" w14:paraId="10e448b"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D73B0A">
        <w:rPr>
          <w:rFonts w:eastAsia="Times New Roman" w:hAnsi="Times New Roman" w:ascii="Times New Roman"/>
          <w:noProof/>
          <w:szCs w:val="20"/>
          <w:lang w:eastAsia="hr-HR"/>
        </w:rPr>
        <w:t>70</w:t>
      </w:r>
      <w:r w:rsidR="008675F6">
        <w:rPr>
          <w:rFonts w:eastAsia="Times New Roman" w:hAnsi="Times New Roman" w:ascii="Times New Roman"/>
          <w:noProof/>
          <w:szCs w:val="20"/>
          <w:lang w:eastAsia="hr-HR"/>
        </w:rPr>
        <w:t>21</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8675F6" w:rsidP="00E45248" w:rsidR="00E45248" w:rsidRPr="00E45248">
      <w:pPr>
        <w:ind w:firstLine="720"/>
        <w:jc w:val="both"/>
        <w:rPr>
          <w:rFonts w:eastAsia="Times New Roman" w:hAnsi="Times New Roman" w:ascii="Times New Roman"/>
          <w:noProof/>
          <w:szCs w:val="20"/>
          <w:lang w:eastAsia="hr-HR"/>
        </w:rPr>
      </w:pPr>
      <w:r w:rsidRPr="008675F6">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MANATINI j.d.o.o. za trgovinu i usluge, Zagreb, IV. Kozari put 105, MBS: 080872811, OIB: 84304849326</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8675F6" w:rsidRPr="008675F6">
        <w:rPr>
          <w:rFonts w:hAnsi="Times New Roman" w:ascii="Times New Roman"/>
        </w:rPr>
        <w:t>MANATINI j.d.o.o. za trgovinu i usluge, Zagreb, IV. Kozari put 105, MBS: 080872811, OIB: 84304849326</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D73B0A">
        <w:rPr>
          <w:rFonts w:hAnsi="Times New Roman" w:ascii="Times New Roman"/>
        </w:rPr>
        <w:t>70</w:t>
      </w:r>
      <w:r w:rsidR="008675F6">
        <w:rPr>
          <w:rFonts w:hAnsi="Times New Roman" w:ascii="Times New Roman"/>
        </w:rPr>
        <w:t>21</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D73B0A">
        <w:rPr>
          <w:rFonts w:hAnsi="Times New Roman" w:ascii="Times New Roman"/>
        </w:rPr>
        <w:t>7</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8675F6">
        <w:rPr>
          <w:rFonts w:hAnsi="Times New Roman" w:ascii="Times New Roman"/>
        </w:rPr>
        <w:t>17.503,22</w:t>
      </w:r>
      <w:r w:rsidR="00533C8D">
        <w:rPr>
          <w:rFonts w:hAnsi="Times New Roman" w:ascii="Times New Roman"/>
        </w:rPr>
        <w:t xml:space="preserve"> </w:t>
      </w:r>
      <w:r w:rsidR="000E5A0E">
        <w:rPr>
          <w:rFonts w:hAnsi="Times New Roman" w:ascii="Times New Roman"/>
        </w:rPr>
        <w:t xml:space="preserve">kn te da neprekidna blokada traje </w:t>
      </w:r>
      <w:r w:rsidR="00D73B0A">
        <w:rPr>
          <w:rFonts w:hAnsi="Times New Roman" w:ascii="Times New Roman"/>
        </w:rPr>
        <w:t>446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F2378A">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854849" w:rsidP="001725CA" w:rsidR="00854849">
      <w:pPr>
        <w:jc w:val="both"/>
        <w:rPr>
          <w:rFonts w:hAnsi="Times New Roman" w:ascii="Times New Roman"/>
        </w:rPr>
      </w:pPr>
    </w:p>
    <w:p w:rsidRDefault="00F2378A" w:rsidR="00F2378A" w:rsidRPr="00F2378A">
      <w:pPr>
        <w:rPr>
          <w:rFonts w:hAnsi="Times New Roman" w:ascii="Times New Roman"/>
        </w:rPr>
      </w:pPr>
      <w:r w:rsidRPr="00F2378A">
        <w:rPr>
          <w:rFonts w:hAnsi="Times New Roman" w:ascii="Times New Roman"/>
        </w:rPr>
        <w:t>Za točnost otpravka - ovlašteni službenik</w:t>
      </w:r>
    </w:p>
    <w:p w:rsidRDefault="00F2378A" w:rsidR="00F2378A" w:rsidRPr="00F2378A">
      <w:pPr>
        <w:rPr>
          <w:rFonts w:hAnsi="Times New Roman" w:ascii="Times New Roman"/>
        </w:rPr>
      </w:pPr>
      <w:r w:rsidRPr="00F2378A">
        <w:rPr>
          <w:rFonts w:hAnsi="Times New Roman" w:ascii="Times New Roman"/>
        </w:rPr>
        <w:tab/>
        <w:t xml:space="preserve">      Ivana Stampf</w:t>
      </w:r>
    </w:p>
    <w:p w:rsidRDefault="00F2378A" w:rsidP="001725CA" w:rsidR="00F2378A">
      <w:pPr>
        <w:jc w:val="both"/>
        <w:rPr>
          <w:rFonts w:hAnsi="Times New Roman" w:ascii="Times New Roman"/>
        </w:rPr>
      </w:pPr>
    </w:p>
    <w:p w:rsidRDefault="001725CA" w:rsidP="001725CA" w:rsidR="001725CA">
      <w:pPr>
        <w:jc w:val="both"/>
        <w:rPr>
          <w:rFonts w:hAnsi="Times New Roman" w:ascii="Times New Roman"/>
        </w:rPr>
      </w:pPr>
    </w:p>
    <w:sectPr w:rsidSect="00821309" w:rsidR="001725C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2378A">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D73B0A">
      <w:rPr>
        <w:rFonts w:hAnsi="Times New Roman" w:ascii="Times New Roman"/>
      </w:rPr>
      <w:t>70</w:t>
    </w:r>
    <w:r w:rsidR="008675F6">
      <w:rPr>
        <w:rFonts w:hAnsi="Times New Roman" w:ascii="Times New Roman"/>
      </w:rPr>
      <w:t>21</w:t>
    </w:r>
    <w:r w:rsidR="00267D56">
      <w:rPr>
        <w:rFonts w:hAnsi="Times New Roman" w:ascii="Times New Roman"/>
      </w:rPr>
      <w:t>/1</w:t>
    </w:r>
    <w:r w:rsidR="00E06532">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593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5E56A4"/>
    <w:rsid w:val="00635B9D"/>
    <w:rsid w:val="00665D5F"/>
    <w:rsid w:val="006A451A"/>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22DBA"/>
    <w:rsid w:val="00A81532"/>
    <w:rsid w:val="00A83AC6"/>
    <w:rsid w:val="00AD4F3B"/>
    <w:rsid w:val="00B0422D"/>
    <w:rsid w:val="00B0574A"/>
    <w:rsid w:val="00B45A47"/>
    <w:rsid w:val="00B46CF5"/>
    <w:rsid w:val="00B52C3D"/>
    <w:rsid w:val="00B710A9"/>
    <w:rsid w:val="00B754F0"/>
    <w:rsid w:val="00B75C83"/>
    <w:rsid w:val="00B87AEB"/>
    <w:rsid w:val="00B94503"/>
    <w:rsid w:val="00B969B8"/>
    <w:rsid w:val="00BC41A7"/>
    <w:rsid w:val="00BC580B"/>
    <w:rsid w:val="00C123EA"/>
    <w:rsid w:val="00C3624C"/>
    <w:rsid w:val="00C73EA6"/>
    <w:rsid w:val="00CA4F2A"/>
    <w:rsid w:val="00CC0902"/>
    <w:rsid w:val="00CD43E1"/>
    <w:rsid w:val="00CD679D"/>
    <w:rsid w:val="00CE460F"/>
    <w:rsid w:val="00CF7AB9"/>
    <w:rsid w:val="00D036CA"/>
    <w:rsid w:val="00D301E4"/>
    <w:rsid w:val="00D5045D"/>
    <w:rsid w:val="00D73B0A"/>
    <w:rsid w:val="00D83115"/>
    <w:rsid w:val="00D9174C"/>
    <w:rsid w:val="00DC1596"/>
    <w:rsid w:val="00DC30D9"/>
    <w:rsid w:val="00DE5A25"/>
    <w:rsid w:val="00DF7BEE"/>
    <w:rsid w:val="00E00E55"/>
    <w:rsid w:val="00E06532"/>
    <w:rsid w:val="00E45248"/>
    <w:rsid w:val="00E5384C"/>
    <w:rsid w:val="00EA1F5A"/>
    <w:rsid w:val="00ED1D4D"/>
    <w:rsid w:val="00EE5FBB"/>
    <w:rsid w:val="00F034D0"/>
    <w:rsid w:val="00F0636B"/>
    <w:rsid w:val="00F2378A"/>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7021</izvorni_sadrzaj>
    <derivirana_varijabla naziv="DomainObject.Predmet.Broj_1">7021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St-7021/2016</izvorni_sadrzaj>
    <derivirana_varijabla naziv="DomainObject.Predmet.OznakaBroj_1">St-7021/2016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MANATINI j.d.o.o. za trgovinu i usluge</izvorni_sadrzaj>
    <derivirana_varijabla naziv="DomainObject.Predmet.ProtustrankaFormated_1">  MANATINI j.d.o.o. za trgovinu i usluge</derivirana_varijabla>
  </DomainObject.Predmet.ProtustrankaFormated>
  <DomainObject.Predmet.ProtustrankaFormatedOIB>
    <izvorni_sadrzaj>  MANATINI j.d.o.o. za trgovinu i usluge, OIB 84304849326</izvorni_sadrzaj>
    <derivirana_varijabla naziv="DomainObject.Predmet.ProtustrankaFormatedOIB_1">  MANATINI j.d.o.o. za trgovinu i usluge, OIB 84304849326</derivirana_varijabla>
  </DomainObject.Predmet.ProtustrankaFormatedOIB>
  <DomainObject.Predmet.ProtustrankaFormatedWithAdress>
    <izvorni_sadrzaj> MANATINI j.d.o.o. za trgovinu i usluge, IV. Kozari put 105, 10000 Zagreb</izvorni_sadrzaj>
    <derivirana_varijabla naziv="DomainObject.Predmet.ProtustrankaFormatedWithAdress_1"> MANATINI j.d.o.o. za trgovinu i usluge, IV. Kozari put 105, 10000 Zagreb</derivirana_varijabla>
  </DomainObject.Predmet.ProtustrankaFormatedWithAdress>
  <DomainObject.Predmet.ProtustrankaFormatedWithAdressOIB>
    <izvorni_sadrzaj> MANATINI j.d.o.o. za trgovinu i usluge, OIB 84304849326, IV. Kozari put 105, 10000 Zagreb</izvorni_sadrzaj>
    <derivirana_varijabla naziv="DomainObject.Predmet.ProtustrankaFormatedWithAdressOIB_1"> MANATINI j.d.o.o. za trgovinu i usluge, OIB 84304849326, IV. Kozari put 105, 10000 Zagreb</derivirana_varijabla>
  </DomainObject.Predmet.ProtustrankaFormatedWithAdressOIB>
  <DomainObject.Predmet.ProtustrankaWithAdress>
    <izvorni_sadrzaj>MANATINI j.d.o.o. za trgovinu i usluge IV. Kozari put 105, 10000 Zagreb</izvorni_sadrzaj>
    <derivirana_varijabla naziv="DomainObject.Predmet.ProtustrankaWithAdress_1">MANATINI j.d.o.o. za trgovinu i usluge IV. Kozari put 105, 10000 Zagreb</derivirana_varijabla>
  </DomainObject.Predmet.ProtustrankaWithAdress>
  <DomainObject.Predmet.ProtustrankaWithAdressOIB>
    <izvorni_sadrzaj>MANATINI j.d.o.o. za trgovinu i usluge, OIB 84304849326, IV. Kozari put 105, 10000 Zagreb</izvorni_sadrzaj>
    <derivirana_varijabla naziv="DomainObject.Predmet.ProtustrankaWithAdressOIB_1">MANATINI j.d.o.o. za trgovinu i usluge, OIB 84304849326, IV. Kozari put 105, 10000 Zagreb</derivirana_varijabla>
  </DomainObject.Predmet.ProtustrankaWithAdressOIB>
  <DomainObject.Predmet.ProtustrankaNazivFormated>
    <izvorni_sadrzaj>MANATINI j.d.o.o. za trgovinu i usluge</izvorni_sadrzaj>
    <derivirana_varijabla naziv="DomainObject.Predmet.ProtustrankaNazivFormated_1">MANATINI j.d.o.o. za trgovinu i usluge</derivirana_varijabla>
  </DomainObject.Predmet.ProtustrankaNazivFormated>
  <DomainObject.Predmet.ProtustrankaNazivFormatedOIB>
    <izvorni_sadrzaj>MANATINI j.d.o.o. za trgovinu i usluge, OIB 84304849326</izvorni_sadrzaj>
    <derivirana_varijabla naziv="DomainObject.Predmet.ProtustrankaNazivFormatedOIB_1">MANATINI j.d.o.o. za trgovinu i usluge, OIB 84304849326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MANATINI j.d.o.o. za trgovinu i usluge</item>
    </izvorni_sadrzaj>
    <derivirana_varijabla naziv="DomainObject.Predmet.ProtuStrankaListFormated_1">
      <item>MANATINI j.d.o.o. za trgovinu i usluge</item>
    </derivirana_varijabla>
  </DomainObject.Predmet.ProtuStrankaListFormated>
  <DomainObject.Predmet.ProtuStrankaListFormatedOIB>
    <izvorni_sadrzaj>
      <item>MANATINI j.d.o.o. za trgovinu i usluge, OIB 84304849326</item>
    </izvorni_sadrzaj>
    <derivirana_varijabla naziv="DomainObject.Predmet.ProtuStrankaListFormatedOIB_1">
      <item>MANATINI j.d.o.o. za trgovinu i usluge, OIB 84304849326</item>
    </derivirana_varijabla>
  </DomainObject.Predmet.ProtuStrankaListFormatedOIB>
  <DomainObject.Predmet.ProtuStrankaListFormatedWithAdress>
    <izvorni_sadrzaj>
      <item>MANATINI j.d.o.o. za trgovinu i usluge, IV. Kozari put 105, 10000 Zagreb</item>
    </izvorni_sadrzaj>
    <derivirana_varijabla naziv="DomainObject.Predmet.ProtuStrankaListFormatedWithAdress_1">
      <item>MANATINI j.d.o.o. za trgovinu i usluge, IV. Kozari put 105, 10000 Zagreb</item>
    </derivirana_varijabla>
  </DomainObject.Predmet.ProtuStrankaListFormatedWithAdress>
  <DomainObject.Predmet.ProtuStrankaListFormatedWithAdressOIB>
    <izvorni_sadrzaj>
      <item>MANATINI j.d.o.o. za trgovinu i usluge, OIB 84304849326, IV. Kozari put 105, 10000 Zagreb</item>
    </izvorni_sadrzaj>
    <derivirana_varijabla naziv="DomainObject.Predmet.ProtuStrankaListFormatedWithAdressOIB_1">
      <item>MANATINI j.d.o.o. za trgovinu i usluge, OIB 84304849326, IV. Kozari put 105, 10000 Zagreb</item>
    </derivirana_varijabla>
  </DomainObject.Predmet.ProtuStrankaListFormatedWithAdressOIB>
  <DomainObject.Predmet.ProtuStrankaListNazivFormated>
    <izvorni_sadrzaj>
      <item>MANATINI j.d.o.o. za trgovinu i usluge</item>
    </izvorni_sadrzaj>
    <derivirana_varijabla naziv="DomainObject.Predmet.ProtuStrankaListNazivFormated_1">
      <item>MANATINI j.d.o.o. za trgovinu i usluge</item>
    </derivirana_varijabla>
  </DomainObject.Predmet.ProtuStrankaListNazivFormated>
  <DomainObject.Predmet.ProtuStrankaListNazivFormatedOIB>
    <izvorni_sadrzaj>
      <item>MANATINI j.d.o.o. za trgovinu i usluge, OIB 84304849326</item>
    </izvorni_sadrzaj>
    <derivirana_varijabla naziv="DomainObject.Predmet.ProtuStrankaListNazivFormatedOIB_1">
      <item>MANATINI j.d.o.o. za trgovinu i usluge, OIB 84304849326</item>
    </derivirana_varijabla>
  </DomainObject.Predmet.ProtuStrankaListNazivFormatedOIB>
  <DomainObject.Predmet.OstaliListFormated>
    <izvorni_sadrzaj>
      <item>Đulsime Merseli</item>
    </izvorni_sadrzaj>
    <derivirana_varijabla naziv="DomainObject.Predmet.OstaliListFormated_1">
      <item>Đulsime Merseli</item>
    </derivirana_varijabla>
  </DomainObject.Predmet.OstaliListFormated>
  <DomainObject.Predmet.OstaliListFormatedOIB>
    <izvorni_sadrzaj>
      <item>Đulsime Merseli, OIB 31564318586</item>
    </izvorni_sadrzaj>
    <derivirana_varijabla naziv="DomainObject.Predmet.OstaliListFormatedOIB_1">
      <item>Đulsime Merseli, OIB 31564318586</item>
    </derivirana_varijabla>
  </DomainObject.Predmet.OstaliListFormatedOIB>
  <DomainObject.Predmet.OstaliListFormatedWithAdress>
    <izvorni_sadrzaj>
      <item>Đulsime Merseli, Iv. Kozari Put 105, 10000 Zagreb</item>
    </izvorni_sadrzaj>
    <derivirana_varijabla naziv="DomainObject.Predmet.OstaliListFormatedWithAdress_1">
      <item>Đulsime Merseli, Iv. Kozari Put 105, 10000 Zagreb</item>
    </derivirana_varijabla>
  </DomainObject.Predmet.OstaliListFormatedWithAdress>
  <DomainObject.Predmet.OstaliListFormatedWithAdressOIB>
    <izvorni_sadrzaj>
      <item>Đulsime Merseli, OIB 31564318586, Iv. Kozari Put 105, 10000 Zagreb</item>
    </izvorni_sadrzaj>
    <derivirana_varijabla naziv="DomainObject.Predmet.OstaliListFormatedWithAdressOIB_1">
      <item>Đulsime Merseli, OIB 31564318586, Iv. Kozari Put 105, 10000 Zagreb</item>
    </derivirana_varijabla>
  </DomainObject.Predmet.OstaliListFormatedWithAdressOIB>
  <DomainObject.Predmet.OstaliListNazivFormated>
    <izvorni_sadrzaj>
      <item>Đulsime Merseli</item>
    </izvorni_sadrzaj>
    <derivirana_varijabla naziv="DomainObject.Predmet.OstaliListNazivFormated_1">
      <item>Đulsime Merseli</item>
    </derivirana_varijabla>
  </DomainObject.Predmet.OstaliListNazivFormated>
  <DomainObject.Predmet.OstaliListNazivFormatedOIB>
    <izvorni_sadrzaj>
      <item>Đulsime Merseli, OIB 31564318586</item>
    </izvorni_sadrzaj>
    <derivirana_varijabla naziv="DomainObject.Predmet.OstaliListNazivFormatedOIB_1">
      <item>Đulsime Merseli, OIB 31564318586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MANATINI j.d.o.o. za trgovinu i usluge</izvorni_sadrzaj>
    <derivirana_varijabla naziv="DomainObject.Predmet.ProtustrankaIDrugi_1">MANATINI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MANATINI j.d.o.o. za trgovinu i usluge, OIB 84304849326, IV. Kozari put 105, 10000 Zagreb</izvorni_sadrzaj>
    <derivirana_varijabla naziv="DomainObject.Predmet.ProtustrankaIDrugiAdressOIB_1">MANATINI j.d.o.o. za trgovinu i usluge, OIB 84304849326, IV. Kozari put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MANATINI j.d.o.o. za trgovinu i usluge</item>
      <item>Đulsime Merseli</item>
      <item>VJEROVNICI</item>
    </izvorni_sadrzaj>
    <derivirana_varijabla naziv="DomainObject.Predmet.SudioniciListNaziv_1">
      <item>FINA Regionalni centar Zagreb</item>
      <item>MANATINI j.d.o.o. za trgovinu i usluge</item>
      <item>Đulsime Merseli</item>
      <item>VJEROVNICI</item>
    </derivirana_varijabla>
  </DomainObject.Predmet.SudioniciListNaziv>
  <DomainObject.Predmet.SudioniciListAdressOIB>
    <izvorni_sadrzaj>
      <item>FINA Regionalni centar Zagreb, OIB 85821130368, Trg svibanjskih žrtava 1995. br. 1,10000 Zagreb</item>
      <item>MANATINI j.d.o.o. za trgovinu i usluge, OIB 84304849326, IV. Kozari put 105,10000 Zagreb</item>
      <item>Đulsime Merseli, OIB 31564318586, Iv. Kozari Put 105,10000 Zagreb</item>
      <item>VJEROVNICI</item>
    </izvorni_sadrzaj>
    <derivirana_varijabla naziv="DomainObject.Predmet.SudioniciListAdressOIB_1">
      <item>FINA Regionalni centar Zagreb, OIB 85821130368, Trg svibanjskih žrtava 1995. br. 1,10000 Zagreb</item>
      <item>MANATINI j.d.o.o. za trgovinu i usluge, OIB 84304849326, IV. Kozari put 105,10000 Zagreb</item>
      <item>Đulsime Merseli, OIB 31564318586, Iv. Kozari Put 105,10000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84304849326</item>
      <item>, OIB 31564318586</item>
      <item>, OIB null</item>
    </izvorni_sadrzaj>
    <derivirana_varijabla naziv="DomainObject.Predmet.SudioniciListNazivOIB_1">
      <item>, OIB 85821130368</item>
      <item>, OIB 84304849326</item>
      <item>, OIB 31564318586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B433EC-A8F1-4682-BCAA-9DDDE27216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2616</properties:Characters>
  <properties:Lines>63</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2018-01-11T12:16:00Z</dcterms:created>
  <dc:creator>Vesna Fundurulić Perišin</dc:creator>
  <cp:lastModifiedBy>Ivana Stampf</cp:lastModifiedBy>
  <cp:lastPrinted>2018-01-12T07:28:00Z</cp:lastPrinted>
  <dcterms:modified xmlns:xsi="http://www.w3.org/2001/XMLSchema-instance" xsi:type="dcterms:W3CDTF">2018-01-12T08:54:00Z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