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9be0" w14:paraId="f2a9be0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9908B7">
        <w:t xml:space="preserve">  </w:t>
      </w:r>
      <w:r>
        <w:t>Rijeka</w:t>
      </w:r>
      <w:r w:rsidR="009908B7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</w:t>
      </w:r>
      <w:r w:rsidR="009B170E">
        <w:t xml:space="preserve">predmetu u postupku </w:t>
      </w:r>
      <w:r w:rsidR="00962487">
        <w:t>n</w:t>
      </w:r>
      <w:r w:rsidR="00962487" w:rsidRPr="00962487">
        <w:t xml:space="preserve">ad </w:t>
      </w:r>
      <w:r w:rsidR="00420133">
        <w:t xml:space="preserve">dužnikom </w:t>
      </w:r>
      <w:r w:rsidR="003F7404" w:rsidRPr="003F7404">
        <w:t>VILLA RUBIL d.o.o. za ugostiteljstvo i putnička agencija</w:t>
      </w:r>
      <w:r w:rsidR="009908B7">
        <w:t xml:space="preserve"> u stečaju Opatija, Dobreć 47 (</w:t>
      </w:r>
      <w:r w:rsidR="003F7404" w:rsidRPr="003F7404">
        <w:t>MBS: 040181463 – OIB: 04831158515)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3F7404" w:rsidRPr="003F7404">
        <w:t>28. studenog 2017</w:t>
      </w:r>
      <w:r w:rsidR="00962487" w:rsidRPr="00962487">
        <w:t>. u prisutnosti stečajnog upravitelja</w:t>
      </w:r>
      <w:r w:rsidR="00027DA1">
        <w:t>,</w:t>
      </w:r>
      <w:r w:rsidR="00420133">
        <w:t xml:space="preserve"> </w:t>
      </w:r>
      <w:r w:rsidR="00027DA1">
        <w:t>i zastupnika stečajn</w:t>
      </w:r>
      <w:r w:rsidR="003F7404">
        <w:t xml:space="preserve">og </w:t>
      </w:r>
      <w:r w:rsidR="00027DA1">
        <w:t xml:space="preserve">vjerovnika </w:t>
      </w:r>
      <w:r w:rsidR="00420133">
        <w:t xml:space="preserve">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  <w:t xml:space="preserve">     </w:t>
      </w:r>
    </w:p>
    <w:p w:rsidRDefault="0009063B" w:rsidP="00027DA1" w:rsidR="0009063B" w:rsidRPr="00FD10DE">
      <w:pPr>
        <w:jc w:val="center"/>
      </w:pPr>
      <w:r w:rsidRPr="00FD10DE">
        <w:t>r i j e š i o   j e</w:t>
      </w:r>
    </w:p>
    <w:p w:rsidRDefault="00B82C82" w:rsidP="00B82C82" w:rsidR="00B82C82">
      <w:pPr>
        <w:jc w:val="both"/>
        <w:rPr>
          <w:rFonts w:eastAsia="MS Mincho"/>
          <w:bCs w:val="false"/>
        </w:rPr>
      </w:pPr>
    </w:p>
    <w:p w:rsidRDefault="00117A47" w:rsidP="00B82C82" w:rsidR="00117A47" w:rsidRPr="00B82C82">
      <w:pPr>
        <w:jc w:val="both"/>
        <w:rPr>
          <w:rFonts w:eastAsia="MS Mincho"/>
          <w:bCs w:val="false"/>
        </w:rPr>
      </w:pPr>
    </w:p>
    <w:p w:rsidRDefault="00117A47" w:rsidP="00117A47" w:rsidR="00117A47" w:rsidRPr="00117A47">
      <w:pPr>
        <w:jc w:val="both"/>
        <w:rPr>
          <w:rFonts w:eastAsia="MS Mincho"/>
          <w:bCs w:val="false"/>
        </w:rPr>
      </w:pPr>
      <w:r w:rsidRPr="00117A47">
        <w:rPr>
          <w:rFonts w:eastAsia="MS Mincho"/>
          <w:bCs w:val="false"/>
        </w:rPr>
        <w:t>I        Utvrđene tražbine vjerovnika drugog višeg isplatnog reda:</w:t>
      </w:r>
    </w:p>
    <w:p w:rsidRDefault="00117A47" w:rsidP="00117A47" w:rsidR="00117A47" w:rsidRPr="00117A47">
      <w:pPr>
        <w:jc w:val="both"/>
        <w:rPr>
          <w:rFonts w:eastAsia="MS Mincho"/>
          <w:bCs w:val="false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24"/>
        <w:gridCol w:w="6095"/>
        <w:gridCol w:w="2268"/>
      </w:tblGrid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redni broj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naziv vjerovnika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iznos priznate tražbine</w:t>
            </w:r>
          </w:p>
        </w:tc>
      </w:tr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1</w:t>
            </w:r>
            <w:r w:rsidR="00377386">
              <w:rPr>
                <w:bCs w:val="false"/>
                <w:color w:val="000000"/>
              </w:rPr>
              <w:t>.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H-ABDUCO d.o.o. </w:t>
            </w:r>
          </w:p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Zagreb, Slavonska avenija 6a, OIB 13667298928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   2.403.951,59 kn </w:t>
            </w:r>
          </w:p>
        </w:tc>
      </w:tr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2</w:t>
            </w:r>
            <w:r w:rsidR="00377386">
              <w:rPr>
                <w:bCs w:val="false"/>
                <w:color w:val="000000"/>
              </w:rPr>
              <w:t>.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HEP-OPSKRBA d.o.o.,</w:t>
            </w:r>
          </w:p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Zagreb, Ulica grada Vukovara 37, OIB 63073332379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        31.946,81 kn </w:t>
            </w:r>
          </w:p>
        </w:tc>
      </w:tr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3</w:t>
            </w:r>
            <w:r w:rsidR="00377386">
              <w:rPr>
                <w:bCs w:val="false"/>
                <w:color w:val="000000"/>
              </w:rPr>
              <w:t>.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FINANCIJSKA AGENCIJA, </w:t>
            </w:r>
          </w:p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Ulica grada Vukovara 70, </w:t>
            </w:r>
            <w:r>
              <w:rPr>
                <w:bCs w:val="false"/>
                <w:color w:val="000000"/>
              </w:rPr>
              <w:t xml:space="preserve">Zagreb, </w:t>
            </w:r>
            <w:r w:rsidRPr="00117A47">
              <w:rPr>
                <w:bCs w:val="false"/>
                <w:color w:val="000000"/>
              </w:rPr>
              <w:t>OIB 85821130368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          4.811,11 kn </w:t>
            </w:r>
          </w:p>
        </w:tc>
      </w:tr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4</w:t>
            </w:r>
            <w:r w:rsidR="00377386">
              <w:rPr>
                <w:bCs w:val="false"/>
                <w:color w:val="000000"/>
              </w:rPr>
              <w:t>.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GRAD OPATIJA, </w:t>
            </w:r>
          </w:p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Maršala Tita 3</w:t>
            </w:r>
            <w:r>
              <w:rPr>
                <w:bCs w:val="false"/>
                <w:color w:val="000000"/>
              </w:rPr>
              <w:t xml:space="preserve">, </w:t>
            </w:r>
            <w:r w:rsidRPr="00117A47">
              <w:rPr>
                <w:bCs w:val="false"/>
                <w:color w:val="000000"/>
              </w:rPr>
              <w:t>Opatija, OIB 99455464348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        53.390,52 kn </w:t>
            </w:r>
          </w:p>
        </w:tc>
      </w:tr>
      <w:tr w:rsidTr="00377386" w:rsidR="00117A47" w:rsidRPr="00117A47">
        <w:trPr>
          <w:trHeight w:val="20"/>
        </w:trPr>
        <w:tc>
          <w:tcPr>
            <w:tcW w:type="dxa" w:w="724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center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5</w:t>
            </w:r>
            <w:r w:rsidR="00377386">
              <w:rPr>
                <w:bCs w:val="false"/>
                <w:color w:val="000000"/>
              </w:rPr>
              <w:t>.</w:t>
            </w:r>
          </w:p>
        </w:tc>
        <w:tc>
          <w:tcPr>
            <w:tcW w:type="dxa" w:w="6095"/>
            <w:shd w:fill="auto" w:color="auto" w:val="clear"/>
            <w:hideMark/>
          </w:tcPr>
          <w:p w:rsidRDefault="00117A47" w:rsidP="00117A47" w:rsidR="00117A47" w:rsidRPr="00117A47">
            <w:pPr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>REPUBLIKA HRVATSKA Ministarstvo Financija          Porezna uprava , OIB 52634238587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117A47" w:rsidP="00117A47" w:rsidR="00117A47" w:rsidRPr="00117A47">
            <w:pPr>
              <w:jc w:val="right"/>
              <w:rPr>
                <w:bCs w:val="false"/>
                <w:color w:val="000000"/>
              </w:rPr>
            </w:pPr>
            <w:r w:rsidRPr="00117A47">
              <w:rPr>
                <w:bCs w:val="false"/>
                <w:color w:val="000000"/>
              </w:rPr>
              <w:t xml:space="preserve">        68.754,33 kn </w:t>
            </w:r>
          </w:p>
        </w:tc>
      </w:tr>
    </w:tbl>
    <w:p w:rsidRDefault="00027DA1" w:rsidP="005557CA" w:rsidR="00027DA1">
      <w:pPr>
        <w:jc w:val="center"/>
      </w:pPr>
    </w:p>
    <w:p w:rsidRDefault="00027DA1" w:rsidP="005557CA" w:rsidR="00027DA1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3F7404" w:rsidRPr="003F7404">
        <w:t>28. studenog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</w:t>
      </w:r>
      <w:r w:rsidR="006552BB" w:rsidRPr="006552BB">
        <w:t>Stečajnog  zakona   („Narodne novine“ br. 71/15 i 104/17,  u daljnjem tekstu: SZ)</w:t>
      </w:r>
      <w:r w:rsidR="00E603EE">
        <w:rPr>
          <w:rFonts w:eastAsia="MS Mincho"/>
        </w:rPr>
        <w:t xml:space="preserve">.  </w:t>
      </w:r>
    </w:p>
    <w:p w:rsidRDefault="009908B7" w:rsidP="002529CA" w:rsidR="009908B7">
      <w:pPr>
        <w:ind w:firstLine="708"/>
        <w:jc w:val="both"/>
        <w:rPr>
          <w:rFonts w:eastAsia="MS Mincho"/>
        </w:rPr>
      </w:pP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 SZ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>u kojoj je mjeri tražbina utvrđena prema svom iznosu i svom redu</w:t>
      </w:r>
      <w:r w:rsidR="003D35E8">
        <w:t>.</w:t>
      </w:r>
      <w:r w:rsidR="002B55E5" w:rsidRPr="00962487">
        <w:t xml:space="preserve">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lastRenderedPageBreak/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</w:t>
      </w:r>
      <w:r w:rsidR="00027DA1">
        <w:rPr>
          <w:color w:val="000000"/>
        </w:rPr>
        <w:t xml:space="preserve"> </w:t>
      </w:r>
      <w:r w:rsidR="001F02BF">
        <w:rPr>
          <w:color w:val="000000"/>
        </w:rPr>
        <w:t>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3F7404" w:rsidRPr="003F7404">
        <w:t>28. studenog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>
      <w:pPr>
        <w:jc w:val="both"/>
        <w:rPr>
          <w:rFonts w:eastAsia="MS Mincho"/>
        </w:rPr>
      </w:pPr>
    </w:p>
    <w:p w:rsidRDefault="009908B7" w:rsidP="002529CA" w:rsidR="009908B7">
      <w:pPr>
        <w:jc w:val="both"/>
        <w:rPr>
          <w:rFonts w:eastAsia="MS Mincho"/>
        </w:rPr>
      </w:pPr>
    </w:p>
    <w:p w:rsidRDefault="009908B7" w:rsidP="002529CA" w:rsidR="009908B7">
      <w:pPr>
        <w:jc w:val="both"/>
        <w:rPr>
          <w:rFonts w:eastAsia="MS Mincho"/>
        </w:rPr>
      </w:pPr>
    </w:p>
    <w:p w:rsidRDefault="009908B7" w:rsidP="002529CA" w:rsidR="009908B7">
      <w:pPr>
        <w:jc w:val="both"/>
        <w:rPr>
          <w:rFonts w:eastAsia="MS Mincho"/>
        </w:rPr>
      </w:pPr>
    </w:p>
    <w:p w:rsidRDefault="009908B7" w:rsidP="002529CA" w:rsidR="009908B7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6552BB">
        <w:t>.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50F" w:rsidP="0009063B" w:rsidR="00DA650F">
      <w:r>
        <w:separator/>
      </w:r>
    </w:p>
  </w:endnote>
  <w:endnote w:id="0" w:type="continuationSeparator">
    <w:p w:rsidRDefault="00DA650F" w:rsidP="0009063B" w:rsidR="00DA6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7760530"/>
      <w:docPartObj>
        <w:docPartGallery w:val="Page Numbers (Bottom of Page)"/>
        <w:docPartUnique/>
      </w:docPartObj>
    </w:sdtPr>
    <w:sdtEndPr/>
    <w:sdtContent>
      <w:p w:rsidRDefault="006552BB" w:rsidR="006552B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F3">
          <w:rPr>
            <w:noProof/>
          </w:rPr>
          <w:t>2</w:t>
        </w:r>
        <w:r>
          <w:fldChar w:fldCharType="end"/>
        </w:r>
      </w:p>
    </w:sdtContent>
  </w:sdt>
  <w:p w:rsidRDefault="006552BB" w:rsidR="006552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6F3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50F" w:rsidP="0009063B" w:rsidR="00DA650F">
      <w:r>
        <w:separator/>
      </w:r>
    </w:p>
  </w:footnote>
  <w:footnote w:id="0" w:type="continuationSeparator">
    <w:p w:rsidRDefault="00DA650F" w:rsidP="0009063B" w:rsidR="00DA6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3F7404">
      <w:t>364</w:t>
    </w:r>
    <w:r w:rsidRPr="00420133">
      <w:t>/201</w:t>
    </w:r>
    <w:r w:rsidR="003F7404">
      <w:t>3</w:t>
    </w:r>
    <w:r w:rsidRPr="00420133">
      <w:t>-</w:t>
    </w:r>
    <w:r w:rsidR="003F7404"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27DA1"/>
    <w:rsid w:val="00044B3C"/>
    <w:rsid w:val="000809C6"/>
    <w:rsid w:val="0009063B"/>
    <w:rsid w:val="00097BF4"/>
    <w:rsid w:val="000D0A15"/>
    <w:rsid w:val="00117A47"/>
    <w:rsid w:val="00125C43"/>
    <w:rsid w:val="001270AE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77386"/>
    <w:rsid w:val="0038054D"/>
    <w:rsid w:val="003D35E8"/>
    <w:rsid w:val="003F7404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552BB"/>
    <w:rsid w:val="0066158C"/>
    <w:rsid w:val="00663809"/>
    <w:rsid w:val="006656F3"/>
    <w:rsid w:val="0067484E"/>
    <w:rsid w:val="00685AED"/>
    <w:rsid w:val="006D3DFA"/>
    <w:rsid w:val="00702229"/>
    <w:rsid w:val="00713979"/>
    <w:rsid w:val="007643BC"/>
    <w:rsid w:val="0079633A"/>
    <w:rsid w:val="00810325"/>
    <w:rsid w:val="00827C7E"/>
    <w:rsid w:val="00827EB0"/>
    <w:rsid w:val="00840748"/>
    <w:rsid w:val="0088502C"/>
    <w:rsid w:val="008B0A99"/>
    <w:rsid w:val="008B3391"/>
    <w:rsid w:val="008B6EEB"/>
    <w:rsid w:val="008E4CE8"/>
    <w:rsid w:val="008E6AB3"/>
    <w:rsid w:val="00962487"/>
    <w:rsid w:val="00970EB7"/>
    <w:rsid w:val="00977C3B"/>
    <w:rsid w:val="00985388"/>
    <w:rsid w:val="009908B7"/>
    <w:rsid w:val="009961AD"/>
    <w:rsid w:val="009A56AD"/>
    <w:rsid w:val="009B170E"/>
    <w:rsid w:val="00A00233"/>
    <w:rsid w:val="00A42896"/>
    <w:rsid w:val="00A6142B"/>
    <w:rsid w:val="00A90822"/>
    <w:rsid w:val="00A9705A"/>
    <w:rsid w:val="00B4552C"/>
    <w:rsid w:val="00B67C46"/>
    <w:rsid w:val="00B82C82"/>
    <w:rsid w:val="00BC1CE9"/>
    <w:rsid w:val="00BC6974"/>
    <w:rsid w:val="00BF0DCE"/>
    <w:rsid w:val="00C565DA"/>
    <w:rsid w:val="00C7662B"/>
    <w:rsid w:val="00C84090"/>
    <w:rsid w:val="00C96A2F"/>
    <w:rsid w:val="00CA58D0"/>
    <w:rsid w:val="00CD7D20"/>
    <w:rsid w:val="00D73E33"/>
    <w:rsid w:val="00D80B85"/>
    <w:rsid w:val="00D92054"/>
    <w:rsid w:val="00DA650F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027DA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027DA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St-364/2013</izvorni_sadrzaj>
    <derivirana_varijabla naziv="DomainObject.Predmet.OznakaBroj_1">St-364/2013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RUBIL d.o.o.  Opatija</izvorni_sadrzaj>
    <derivirana_varijabla naziv="DomainObject.Predmet.ProtustrankaFormated_1">  VILLA RUBIL d.o.o.  Opatija</derivirana_varijabla>
  </DomainObject.Predmet.ProtustrankaFormated>
  <DomainObject.Predmet.ProtustrankaFormatedOIB>
    <izvorni_sadrzaj>  VILLA RUBIL d.o.o.  Opatija, OIB 04831158515</izvorni_sadrzaj>
    <derivirana_varijabla naziv="DomainObject.Predmet.ProtustrankaFormatedOIB_1">  VILLA RUBIL d.o.o.  Opatija, OIB 04831158515</derivirana_varijabla>
  </DomainObject.Predmet.ProtustrankaFormatedOIB>
  <DomainObject.Predmet.ProtustrankaFormatedWithAdress>
    <izvorni_sadrzaj> VILLA RUBIL d.o.o.  Opatija, Dobreć 47, 51 410 Opatija</izvorni_sadrzaj>
    <derivirana_varijabla naziv="DomainObject.Predmet.ProtustrankaFormatedWithAdress_1"> VILLA RUBIL d.o.o.  Opatija, Dobreć 47, 51 410 Opatija</derivirana_varijabla>
  </DomainObject.Predmet.ProtustrankaFormatedWithAdress>
  <DomainObject.Predmet.ProtustrankaFormatedWithAdressOIB>
    <izvorni_sadrzaj> VILLA RUBIL d.o.o.  Opatija, OIB 04831158515, Dobreć 47, 51 410 Opatija</izvorni_sadrzaj>
    <derivirana_varijabla naziv="DomainObject.Predmet.ProtustrankaFormatedWithAdressOIB_1"> VILLA RUBIL d.o.o.  Opatija, OIB 04831158515, Dobreć 47, 51 410 Opatija</derivirana_varijabla>
  </DomainObject.Predmet.ProtustrankaFormatedWithAdressOIB>
  <DomainObject.Predmet.ProtustrankaWithAdress>
    <izvorni_sadrzaj>VILLA RUBIL d.o.o.  Opatija Dobreć 47, 51 410 Opatija</izvorni_sadrzaj>
    <derivirana_varijabla naziv="DomainObject.Predmet.ProtustrankaWithAdress_1">VILLA RUBIL d.o.o.  Opatija Dobreć 47, 51 410 Opatija</derivirana_varijabla>
  </DomainObject.Predmet.ProtustrankaWithAdress>
  <DomainObject.Predmet.ProtustrankaWithAdressOIB>
    <izvorni_sadrzaj>VILLA RUBIL d.o.o.  Opatija, OIB 04831158515, Dobreć 47, 51 410 Opatija</izvorni_sadrzaj>
    <derivirana_varijabla naziv="DomainObject.Predmet.ProtustrankaWithAdressOIB_1">VILLA RUBIL d.o.o.  Opatija, OIB 04831158515, Dobreć 47, 51 410 Opatija</derivirana_varijabla>
  </DomainObject.Predmet.ProtustrankaWithAdressOIB>
  <DomainObject.Predmet.ProtustrankaNazivFormated>
    <izvorni_sadrzaj>VILLA RUBIL d.o.o.  Opatija</izvorni_sadrzaj>
    <derivirana_varijabla naziv="DomainObject.Predmet.ProtustrankaNazivFormated_1">VILLA RUBIL d.o.o.  Opatija</derivirana_varijabla>
  </DomainObject.Predmet.ProtustrankaNazivFormated>
  <DomainObject.Predmet.ProtustrankaNazivFormatedOIB>
    <izvorni_sadrzaj>VILLA RUBIL d.o.o.  Opatija, OIB 04831158515</izvorni_sadrzaj>
    <derivirana_varijabla naziv="DomainObject.Predmet.ProtustrankaNazivFormatedOIB_1">VILLA RUBIL d.o.o.  Opatija, OIB 04831158515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VILLA RUBIL d.o.o.  Opatija</item>
    </izvorni_sadrzaj>
    <derivirana_varijabla naziv="DomainObject.Predmet.ProtuStrankaListFormated_1">
      <item>VILLA RUBIL d.o.o.  Opatija</item>
    </derivirana_varijabla>
  </DomainObject.Predmet.ProtuStrankaListFormated>
  <DomainObject.Predmet.ProtuStrankaListFormatedOIB>
    <izvorni_sadrzaj>
      <item>VILLA RUBIL d.o.o.  Opatija, OIB 04831158515</item>
    </izvorni_sadrzaj>
    <derivirana_varijabla naziv="DomainObject.Predmet.ProtuStrankaListFormatedOIB_1">
      <item>VILLA RUBIL d.o.o.  Opatija, OIB 04831158515</item>
    </derivirana_varijabla>
  </DomainObject.Predmet.ProtuStrankaListFormatedOIB>
  <DomainObject.Predmet.ProtuStrankaListFormatedWithAdress>
    <izvorni_sadrzaj>
      <item>VILLA RUBIL d.o.o.  Opatija, Dobreć 47, 51 410 Opatija</item>
    </izvorni_sadrzaj>
    <derivirana_varijabla naziv="DomainObject.Predmet.ProtuStrankaListFormatedWithAdress_1">
      <item>VILLA RUBIL d.o.o.  Opatija, Dobreć 47, 51 410 Opatija</item>
    </derivirana_varijabla>
  </DomainObject.Predmet.ProtuStrankaListFormatedWithAdress>
  <DomainObject.Predmet.ProtuStrankaListFormatedWithAdressOIB>
    <izvorni_sadrzaj>
      <item>VILLA RUBIL d.o.o.  Opatija, OIB 04831158515, Dobreć 47, 51 410 Opatija</item>
    </izvorni_sadrzaj>
    <derivirana_varijabla naziv="DomainObject.Predmet.ProtuStrankaListFormatedWithAdressOIB_1">
      <item>VILLA RUBIL d.o.o.  Opatija, OIB 04831158515, Dobreć 47, 51 410 Opatija</item>
    </derivirana_varijabla>
  </DomainObject.Predmet.ProtuStrankaListFormatedWithAdressOIB>
  <DomainObject.Predmet.ProtuStrankaListNazivFormated>
    <izvorni_sadrzaj>
      <item>VILLA RUBIL d.o.o.  Opatija</item>
    </izvorni_sadrzaj>
    <derivirana_varijabla naziv="DomainObject.Predmet.ProtuStrankaListNazivFormated_1">
      <item>VILLA RUBIL d.o.o.  Opatija</item>
    </derivirana_varijabla>
  </DomainObject.Predmet.ProtuStrankaListNazivFormated>
  <DomainObject.Predmet.ProtuStrankaListNazivFormatedOIB>
    <izvorni_sadrzaj>
      <item>VILLA RUBIL d.o.o.  Opatija, OIB 04831158515</item>
    </izvorni_sadrzaj>
    <derivirana_varijabla naziv="DomainObject.Predmet.ProtuStrankaListNazivFormatedOIB_1">
      <item>VILLA RUBIL d.o.o.  Opatija, OIB 04831158515</item>
    </derivirana_varijabla>
  </DomainObject.Predmet.ProtuStrankaListNazivFormatedOIB>
  <DomainObject.Predmet.OstaliListFormated>
    <izvorni_sadrzaj>
      <item>Goran Rubil</item>
    </izvorni_sadrzaj>
    <derivirana_varijabla naziv="DomainObject.Predmet.OstaliListFormated_1">
      <item>Goran Rubil</item>
    </derivirana_varijabla>
  </DomainObject.Predmet.OstaliListFormated>
  <DomainObject.Predmet.OstaliListFormatedOIB>
    <izvorni_sadrzaj>
      <item>Goran Rubil, OIB 43827709671</item>
    </izvorni_sadrzaj>
    <derivirana_varijabla naziv="DomainObject.Predmet.OstaliListFormatedOIB_1">
      <item>Goran Rubil, OIB 43827709671</item>
    </derivirana_varijabla>
  </DomainObject.Predmet.OstaliListFormatedOIB>
  <DomainObject.Predmet.OstaliListFormatedWithAdress>
    <izvorni_sadrzaj>
      <item>Goran Rubil, Dobreć 47/B, 51415 Lovran</item>
    </izvorni_sadrzaj>
    <derivirana_varijabla naziv="DomainObject.Predmet.OstaliListFormatedWithAdress_1">
      <item>Goran Rubil, Dobreć 47/B, 51415 Lovran</item>
    </derivirana_varijabla>
  </DomainObject.Predmet.OstaliListFormatedWithAdress>
  <DomainObject.Predmet.OstaliListFormatedWithAdressOIB>
    <izvorni_sadrzaj>
      <item>Goran Rubil, OIB 43827709671, Dobreć 47/B, 51415 Lovran</item>
    </izvorni_sadrzaj>
    <derivirana_varijabla naziv="DomainObject.Predmet.OstaliListFormatedWithAdressOIB_1">
      <item>Goran Rubil, OIB 43827709671, Dobreć 47/B, 51415 Lovran</item>
    </derivirana_varijabla>
  </DomainObject.Predmet.OstaliListFormatedWithAdressOIB>
  <DomainObject.Predmet.OstaliListNazivFormated>
    <izvorni_sadrzaj>
      <item>Goran Rubil</item>
    </izvorni_sadrzaj>
    <derivirana_varijabla naziv="DomainObject.Predmet.OstaliListNazivFormated_1">
      <item>Goran Rubil</item>
    </derivirana_varijabla>
  </DomainObject.Predmet.OstaliListNazivFormated>
  <DomainObject.Predmet.OstaliListNazivFormatedOIB>
    <izvorni_sadrzaj>
      <item>Goran Rubil, OIB 43827709671</item>
    </izvorni_sadrzaj>
    <derivirana_varijabla naziv="DomainObject.Predmet.OstaliListNazivFormatedOIB_1">
      <item>Goran Rubil, OIB 43827709671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VILLA RUBIL d.o.o.  Opatija</izvorni_sadrzaj>
    <derivirana_varijabla naziv="DomainObject.Predmet.ProtustrankaIDrugi_1">VILLA RUBIL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VILLA RUBIL d.o.o.  Opatija, OIB 04831158515, Dobreć 47, 51 410 Opatija</izvorni_sadrzaj>
    <derivirana_varijabla naziv="DomainObject.Predmet.ProtustrankaIDrugiAdressOIB_1">VILLA RUBIL d.o.o.  Opatija, OIB 04831158515, Dobreć 47,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RUBIL d.o.o.  Opatija</item>
      <item>FINA  Rijeka</item>
      <item>Goran Rubil</item>
    </izvorni_sadrzaj>
    <derivirana_varijabla naziv="DomainObject.Predmet.SudioniciListNaziv_1">
      <item>VILLA RUBIL d.o.o.  Opatija</item>
      <item>FINA  Rijeka</item>
      <item>Goran Rubil</item>
    </derivirana_varijabla>
  </DomainObject.Predmet.SudioniciListNaziv>
  <DomainObject.Predmet.SudioniciListAdressOIB>
    <izvorni_sadrzaj>
      <item>VILLA RUBIL d.o.o.  Opatija, OIB 04831158515, Dobreć 47,51 410 Opatija</item>
      <item>FINA  Rijeka, OIB 85821130368, Frana Kurelca 8,51 000 Rijeka</item>
      <item>Goran Rubil, OIB 43827709671, Dobreć 47/B,51415 Lovran</item>
    </izvorni_sadrzaj>
    <derivirana_varijabla naziv="DomainObject.Predmet.SudioniciListAdressOIB_1">
      <item>VILLA RUBIL d.o.o.  Opatija, OIB 04831158515, Dobreć 47,51 410 Opatija</item>
      <item>FINA  Rijeka, OIB 85821130368, Frana Kurelca 8,51 000 Rijeka</item>
      <item>Goran Rubil, OIB 43827709671, Dobreć 47/B,51415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04831158515</item>
      <item>, OIB 85821130368</item>
      <item>, OIB 43827709671</item>
    </izvorni_sadrzaj>
    <derivirana_varijabla naziv="DomainObject.Predmet.SudioniciListNazivOIB_1">
      <item>, OIB 04831158515</item>
      <item>, OIB 85821130368</item>
      <item>, OIB 43827709671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1926</properties:Characters>
  <properties:Lines>83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2017-11-28T11:40:00Z</dcterms:created>
  <dc:creator>Jasmina Matika</dc:creator>
  <cp:lastModifiedBy>Elizabet Jovanović</cp:lastModifiedBy>
  <cp:lastPrinted>2017-11-28T11:39:00Z</cp:lastPrinted>
  <dcterms:modified xmlns:xsi="http://www.w3.org/2001/XMLSchema-instance" xsi:type="dcterms:W3CDTF">2017-11-28T11:40:00Z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