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9a29" w14:paraId="c639a2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>dužnik</w:t>
      </w:r>
      <w:r w:rsidR="00F42062">
        <w:rPr>
          <w:color w:themeColor="text1" w:val="000000"/>
        </w:rPr>
        <w:t xml:space="preserve">om </w:t>
      </w:r>
      <w:r w:rsidR="00ED48A3">
        <w:rPr>
          <w:color w:themeColor="text1" w:val="000000"/>
        </w:rPr>
        <w:t xml:space="preserve">BRANITELJSKA ZADRUGA KAŠTRADINA za seoski turizam i ugostiteljstvo, OIB: 06820453530, </w:t>
      </w:r>
      <w:proofErr w:type="spellStart"/>
      <w:r w:rsidR="00ED48A3">
        <w:rPr>
          <w:color w:themeColor="text1" w:val="000000"/>
        </w:rPr>
        <w:t>Lučane</w:t>
      </w:r>
      <w:proofErr w:type="spellEnd"/>
      <w:r w:rsidR="00ED48A3">
        <w:rPr>
          <w:color w:themeColor="text1" w:val="000000"/>
        </w:rPr>
        <w:t xml:space="preserve">, </w:t>
      </w:r>
      <w:proofErr w:type="spellStart"/>
      <w:r w:rsidR="00ED48A3">
        <w:rPr>
          <w:color w:themeColor="text1" w:val="000000"/>
        </w:rPr>
        <w:t>Lučane</w:t>
      </w:r>
      <w:proofErr w:type="spellEnd"/>
      <w:r w:rsidR="00ED48A3">
        <w:rPr>
          <w:color w:themeColor="text1" w:val="000000"/>
        </w:rPr>
        <w:t xml:space="preserve"> 130</w:t>
      </w:r>
      <w:r w:rsidR="0018477D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CF7850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D48A3">
        <w:rPr>
          <w:color w:themeColor="text1" w:val="000000"/>
        </w:rPr>
        <w:t xml:space="preserve">BRANITELJSKA ZADRUGA KAŠTRADINA za seoski turizam i ugostiteljstvo, OIB: 06820453530, </w:t>
      </w:r>
      <w:proofErr w:type="spellStart"/>
      <w:r w:rsidR="00ED48A3">
        <w:rPr>
          <w:color w:themeColor="text1" w:val="000000"/>
        </w:rPr>
        <w:t>Lučane</w:t>
      </w:r>
      <w:proofErr w:type="spellEnd"/>
      <w:r w:rsidR="00ED48A3">
        <w:rPr>
          <w:color w:themeColor="text1" w:val="000000"/>
        </w:rPr>
        <w:t xml:space="preserve">, </w:t>
      </w:r>
      <w:proofErr w:type="spellStart"/>
      <w:r w:rsidR="00ED48A3">
        <w:rPr>
          <w:color w:themeColor="text1" w:val="000000"/>
        </w:rPr>
        <w:t>Lučane</w:t>
      </w:r>
      <w:proofErr w:type="spellEnd"/>
      <w:r w:rsidR="00ED48A3">
        <w:rPr>
          <w:color w:themeColor="text1" w:val="000000"/>
        </w:rPr>
        <w:t xml:space="preserve"> 130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ED48A3">
        <w:rPr>
          <w:color w:themeColor="text1" w:val="000000"/>
        </w:rPr>
        <w:t>12</w:t>
      </w:r>
      <w:r w:rsidR="005C1B69">
        <w:rPr>
          <w:color w:themeColor="text1" w:val="000000"/>
        </w:rPr>
        <w:t>.0</w:t>
      </w:r>
      <w:r w:rsidR="00ED48A3">
        <w:rPr>
          <w:color w:themeColor="text1" w:val="000000"/>
        </w:rPr>
        <w:t>4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D48A3">
        <w:rPr>
          <w:color w:themeColor="text1" w:val="000000"/>
        </w:rPr>
        <w:t>8</w:t>
      </w:r>
      <w:r w:rsidR="005C1B69">
        <w:rPr>
          <w:color w:themeColor="text1" w:val="000000"/>
        </w:rPr>
        <w:t>.</w:t>
      </w:r>
      <w:r w:rsidR="00ED48A3">
        <w:rPr>
          <w:color w:themeColor="text1" w:val="000000"/>
        </w:rPr>
        <w:t>437</w:t>
      </w:r>
      <w:r w:rsidR="00FE54DB">
        <w:rPr>
          <w:color w:themeColor="text1" w:val="000000"/>
        </w:rPr>
        <w:t>,</w:t>
      </w:r>
      <w:r w:rsidR="00ED48A3">
        <w:rPr>
          <w:color w:themeColor="text1" w:val="000000"/>
        </w:rPr>
        <w:t>94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CF7850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D48A3">
      <w:rPr>
        <w:color w:themeColor="text1" w:val="000000"/>
      </w:rPr>
      <w:t>513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78C0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8477D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042AC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CAD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63D0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25689"/>
    <w:rsid w:val="009801D1"/>
    <w:rsid w:val="00985998"/>
    <w:rsid w:val="00987E37"/>
    <w:rsid w:val="009A32CF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2F8A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CF7850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56D0"/>
    <w:rsid w:val="00E41B08"/>
    <w:rsid w:val="00E634A0"/>
    <w:rsid w:val="00E871B0"/>
    <w:rsid w:val="00E90CC2"/>
    <w:rsid w:val="00EA213A"/>
    <w:rsid w:val="00EA7F0E"/>
    <w:rsid w:val="00EB7A0E"/>
    <w:rsid w:val="00ED2A8D"/>
    <w:rsid w:val="00ED48A3"/>
    <w:rsid w:val="00F139C9"/>
    <w:rsid w:val="00F16DDE"/>
    <w:rsid w:val="00F21228"/>
    <w:rsid w:val="00F31B91"/>
    <w:rsid w:val="00F42062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KAŠTRADINA za seoski turizam i ugostiteljstvo</izvorni_sadrzaj>
    <derivirana_varijabla naziv="DomainObject.Predmet.ProtustrankaFormated_1">  BRANITELJSKA ZADRUGA KAŠTRADINA za seoski turizam i ugostiteljstvo</derivirana_varijabla>
  </DomainObject.Predmet.ProtustrankaFormated>
  <DomainObject.Predmet.ProtustrankaFormatedOIB>
    <izvorni_sadrzaj>  BRANITELJSKA ZADRUGA KAŠTRADINA za seoski turizam i ugostiteljstvo, OIB 06820453530</izvorni_sadrzaj>
    <derivirana_varijabla naziv="DomainObject.Predmet.ProtustrankaFormatedOIB_1">  BRANITELJSKA ZADRUGA KAŠTRADINA za seoski turizam i ugostiteljstvo, OIB 06820453530</derivirana_varijabla>
  </DomainObject.Predmet.ProtustrankaFormatedOIB>
  <DomainObject.Predmet.ProtustrankaFormatedWithAdress>
    <izvorni_sadrzaj> BRANITELJSKA ZADRUGA KAŠTRADINA za seoski turizam i ugostiteljstvo, Lučane 130, 21230 Lučane</izvorni_sadrzaj>
    <derivirana_varijabla naziv="DomainObject.Predmet.ProtustrankaFormatedWithAdress_1"> BRANITELJSKA ZADRUGA KAŠTRADINA za seoski turizam i ugostiteljstvo, Lučane 130, 21230 Lučane</derivirana_varijabla>
  </DomainObject.Predmet.ProtustrankaFormatedWithAdress>
  <DomainObject.Predmet.ProtustrankaFormatedWithAdressOIB>
    <izvorni_sadrzaj> BRANITELJSKA ZADRUGA KAŠTRADINA za seoski turizam i ugostiteljstvo, OIB 06820453530, Lučane 130, 21230 Lučane</izvorni_sadrzaj>
    <derivirana_varijabla naziv="DomainObject.Predmet.ProtustrankaFormatedWithAdressOIB_1"> BRANITELJSKA ZADRUGA KAŠTRADINA za seoski turizam i ugostiteljstvo, OIB 06820453530, Lučane 130, 21230 Lučane</derivirana_varijabla>
  </DomainObject.Predmet.ProtustrankaFormatedWithAdressOIB>
  <DomainObject.Predmet.ProtustrankaWithAdress>
    <izvorni_sadrzaj>BRANITELJSKA ZADRUGA KAŠTRADINA za seoski turizam i ugostiteljstvo Lučane 130, 21230 Lučane</izvorni_sadrzaj>
    <derivirana_varijabla naziv="DomainObject.Predmet.ProtustrankaWithAdress_1">BRANITELJSKA ZADRUGA KAŠTRADINA za seoski turizam i ugostiteljstvo Lučane 130, 21230 Lučane</derivirana_varijabla>
  </DomainObject.Predmet.ProtustrankaWithAdress>
  <DomainObject.Predmet.ProtustrankaWithAdressOIB>
    <izvorni_sadrzaj>BRANITELJSKA ZADRUGA KAŠTRADINA za seoski turizam i ugostiteljstvo, OIB 06820453530, Lučane 130, 21230 Lučane</izvorni_sadrzaj>
    <derivirana_varijabla naziv="DomainObject.Predmet.ProtustrankaWithAdressOIB_1">BRANITELJSKA ZADRUGA KAŠTRADINA za seoski turizam i ugostiteljstvo, OIB 06820453530, Lučane 130, 21230 Lučane</derivirana_varijabla>
  </DomainObject.Predmet.ProtustrankaWithAdressOIB>
  <DomainObject.Predmet.ProtustrankaNazivFormated>
    <izvorni_sadrzaj>BRANITELJSKA ZADRUGA KAŠTRADINA za seoski turizam i ugostiteljstvo</izvorni_sadrzaj>
    <derivirana_varijabla naziv="DomainObject.Predmet.ProtustrankaNazivFormated_1">BRANITELJSKA ZADRUGA KAŠTRADINA za seoski turizam i ugostiteljstvo</derivirana_varijabla>
  </DomainObject.Predmet.ProtustrankaNazivFormated>
  <DomainObject.Predmet.ProtustrankaNazivFormatedOIB>
    <izvorni_sadrzaj>BRANITELJSKA ZADRUGA KAŠTRADINA za seoski turizam i ugostiteljstvo, OIB 06820453530</izvorni_sadrzaj>
    <derivirana_varijabla naziv="DomainObject.Predmet.ProtustrankaNazivFormatedOIB_1">BRANITELJSKA ZADRUGA KAŠTRADINA za seoski turizam i ugostiteljstvo, OIB 06820453530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8437.94</izvorni_sadrzaj>
    <derivirana_varijabla naziv="DomainObject.Predmet.TrenutnaVrijednost_1">8437.94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KAŠTRADINA za seoski turizam i ugostiteljstvo</item>
    </izvorni_sadrzaj>
    <derivirana_varijabla naziv="DomainObject.Predmet.ProtuStrankaListFormated_1">
      <item>BRANITELJSKA ZADRUGA KAŠTRADINA za seoski turizam i ugostiteljstvo</item>
    </derivirana_varijabla>
  </DomainObject.Predmet.ProtuStrankaListFormated>
  <DomainObject.Predmet.ProtuStrankaListFormatedOIB>
    <izvorni_sadrzaj>
      <item>BRANITELJSKA ZADRUGA KAŠTRADINA za seoski turizam i ugostiteljstvo, OIB 06820453530</item>
    </izvorni_sadrzaj>
    <derivirana_varijabla naziv="DomainObject.Predmet.ProtuStrankaListFormatedOIB_1">
      <item>BRANITELJSKA ZADRUGA KAŠTRADINA za seoski turizam i ugostiteljstvo, OIB 06820453530</item>
    </derivirana_varijabla>
  </DomainObject.Predmet.ProtuStrankaListFormatedOIB>
  <DomainObject.Predmet.ProtuStrankaListFormatedWithAdress>
    <izvorni_sadrzaj>
      <item>BRANITELJSKA ZADRUGA KAŠTRADINA za seoski turizam i ugostiteljstvo, Lučane 130, 21230 Lučane</item>
    </izvorni_sadrzaj>
    <derivirana_varijabla naziv="DomainObject.Predmet.ProtuStrankaListFormatedWithAdress_1">
      <item>BRANITELJSKA ZADRUGA KAŠTRADINA za seoski turizam i ugostiteljstvo, Lučane 130, 21230 Lučane</item>
    </derivirana_varijabla>
  </DomainObject.Predmet.ProtuStrankaListFormatedWithAdress>
  <DomainObject.Predmet.ProtuStrankaListFormatedWithAdressOIB>
    <izvorni_sadrzaj>
      <item>BRANITELJSKA ZADRUGA KAŠTRADINA za seoski turizam i ugostiteljstvo, OIB 06820453530, Lučane 130, 21230 Lučane</item>
    </izvorni_sadrzaj>
    <derivirana_varijabla naziv="DomainObject.Predmet.ProtuStrankaListFormatedWithAdressOIB_1">
      <item>BRANITELJSKA ZADRUGA KAŠTRADINA za seoski turizam i ugostiteljstvo, OIB 06820453530, Lučane 130, 21230 Lučane</item>
    </derivirana_varijabla>
  </DomainObject.Predmet.ProtuStrankaListFormatedWithAdressOIB>
  <DomainObject.Predmet.ProtuStrankaListNazivFormated>
    <izvorni_sadrzaj>
      <item>BRANITELJSKA ZADRUGA KAŠTRADINA za seoski turizam i ugostiteljstvo</item>
    </izvorni_sadrzaj>
    <derivirana_varijabla naziv="DomainObject.Predmet.ProtuStrankaListNazivFormated_1">
      <item>BRANITELJSKA ZADRUGA KAŠTRADINA za seoski turizam i ugostiteljstvo</item>
    </derivirana_varijabla>
  </DomainObject.Predmet.ProtuStrankaListNazivFormated>
  <DomainObject.Predmet.ProtuStrankaListNazivFormatedOIB>
    <izvorni_sadrzaj>
      <item>BRANITELJSKA ZADRUGA KAŠTRADINA za seoski turizam i ugostiteljstvo, OIB 06820453530</item>
    </izvorni_sadrzaj>
    <derivirana_varijabla naziv="DomainObject.Predmet.ProtuStrankaListNazivFormatedOIB_1">
      <item>BRANITELJSKA ZADRUGA KAŠTRADINA za seoski turizam i ugostiteljstvo, OIB 06820453530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KAŠTRADINA za seoski turizam i ugostiteljstvo</izvorni_sadrzaj>
    <derivirana_varijabla naziv="DomainObject.Predmet.ProtustrankaIDrugi_1">BRANITELJSKA ZADRUGA KAŠTRADINA za seoski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KAŠTRADINA za seoski turizam i ugostiteljstvo, OIB 06820453530, Lučane 130, 21230 Lučane</izvorni_sadrzaj>
    <derivirana_varijabla naziv="DomainObject.Predmet.ProtustrankaIDrugiAdressOIB_1">BRANITELJSKA ZADRUGA KAŠTRADINA za seoski turizam i ugostiteljstvo, OIB 06820453530, Lučane 130, 21230 Lučane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KAŠTRADINA za seoski turizam i ugostiteljstvo</item>
      <item>FINANCIJSKA AGENCIJA, RC SPLIT</item>
    </izvorni_sadrzaj>
    <derivirana_varijabla naziv="DomainObject.Predmet.SudioniciListNaziv_1">
      <item>BRANITELJSKA ZADRUGA KAŠTRADINA za seoski turizam i ugostiteljstvo</item>
      <item>FINANCIJSKA AGENCIJA, RC SPLIT</item>
    </derivirana_varijabla>
  </DomainObject.Predmet.SudioniciListNaziv>
  <DomainObject.Predmet.SudioniciListAdressOIB>
    <izvorni_sadrzaj>
      <item>BRANITELJSKA ZADRUGA KAŠTRADINA za seoski turizam i ugostiteljstvo, OIB 06820453530, Lučane 130,21230 Lučane</item>
      <item>FINANCIJSKA AGENCIJA, RC SPLIT, OIB 85821130368, Mažuranićevo šetalište 24 b,21000 Split</item>
    </izvorni_sadrzaj>
    <derivirana_varijabla naziv="DomainObject.Predmet.SudioniciListAdressOIB_1">
      <item>BRANITELJSKA ZADRUGA KAŠTRADINA za seoski turizam i ugostiteljstvo, OIB 06820453530, Lučane 130,21230 Lučane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06820453530</item>
      <item>, OIB 85821130368</item>
    </izvorni_sadrzaj>
    <derivirana_varijabla naziv="DomainObject.Predmet.SudioniciListNazivOIB_1">
      <item>, OIB 06820453530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F1384-361D-4B4B-8155-B600CB719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1827</properties:Characters>
  <properties:Lines>46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2017-10-18T06:16:00Z</cp:lastPrinted>
  <dcterms:modified xmlns:xsi="http://www.w3.org/2001/XMLSchema-instance" xsi:type="dcterms:W3CDTF">2017-10-18T12:17:00Z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