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A35ACE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35ACE">
              <w:rPr>
                <w:noProof/>
              </w:rPr>
              <w:t>896/</w:t>
            </w:r>
            <w:r w:rsidR="00212210">
              <w:rPr>
                <w:noProof/>
              </w:rPr>
              <w:t>2018</w:t>
            </w:r>
            <w:r w:rsidR="00BB5DB9">
              <w:rPr>
                <w:noProof/>
              </w:rPr>
              <w:t>-</w:t>
            </w:r>
            <w:r w:rsidR="00A35ACE">
              <w:rPr>
                <w:noProof/>
              </w:rPr>
              <w:t>10</w:t>
            </w:r>
          </w:p>
        </w:tc>
      </w:tr>
    </w:tbl>
    <w:p w14:textId="1f700b5" w14:paraId="1f700b5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35ACE" w:rsidR="00A35ACE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A35ACE">
        <w:t xml:space="preserve">u postupku radi naknade diobe </w:t>
      </w:r>
    </w:p>
    <w:p w:rsidRDefault="00A35ACE" w:rsidP="00A35ACE" w:rsidR="005B3C1C">
      <w:pPr>
        <w:pStyle w:val="Tijeloteksta"/>
        <w:spacing w:lineRule="atLeast" w:line="240"/>
      </w:pPr>
      <w:r>
        <w:t>STEČAJNE MASE IZA BRIGITTE Z d.o.o. u stečaju, OIB: 88916685420, Zagreb, Kruge 9</w:t>
      </w:r>
      <w:r w:rsidR="00BB5DB9">
        <w:t xml:space="preserve">, </w:t>
      </w:r>
      <w:r>
        <w:t>21. veljače 2019.</w:t>
      </w:r>
    </w:p>
    <w:p w:rsidRDefault="00E7102F" w:rsidP="00A35ACE" w:rsidR="0049132F" w:rsidRPr="00335223">
      <w:pPr>
        <w:spacing w:lineRule="atLeast" w:line="240" w:after="200" w:before="1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Utvrđuje se tražbina vjerovnika </w:t>
      </w:r>
      <w:r w:rsidR="00D72729">
        <w:rPr>
          <w:rFonts w:eastAsia="Arial Unicode MS"/>
          <w:lang w:eastAsia="en-US"/>
        </w:rPr>
        <w:t>I</w:t>
      </w:r>
      <w:r>
        <w:rPr>
          <w:rFonts w:eastAsia="Arial Unicode MS"/>
          <w:lang w:eastAsia="en-US"/>
        </w:rPr>
        <w:t>I</w:t>
      </w:r>
      <w:r w:rsidRPr="00D72729">
        <w:rPr>
          <w:rFonts w:eastAsia="Arial Unicode MS"/>
          <w:lang w:eastAsia="en-US"/>
        </w:rPr>
        <w:t>. višeg isplatnog reda:</w:t>
      </w:r>
    </w:p>
    <w:p w:rsidRDefault="002B0440" w:rsidP="00A35ACE" w:rsidR="002B0440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B0440" w:rsidP="00A35ACE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</w:t>
      </w:r>
      <w:r w:rsidR="00A35ACE">
        <w:rPr>
          <w:rFonts w:eastAsia="Arial Unicode MS"/>
          <w:lang w:eastAsia="en-US"/>
        </w:rPr>
        <w:t>…....</w:t>
      </w:r>
      <w:r>
        <w:rPr>
          <w:rFonts w:eastAsia="Arial Unicode MS"/>
          <w:lang w:eastAsia="en-US"/>
        </w:rPr>
        <w:t>...…........</w:t>
      </w:r>
      <w:r w:rsidR="00A35ACE" w:rsidRPr="00A35ACE">
        <w:rPr>
          <w:rFonts w:eastAsia="Arial Unicode MS"/>
          <w:lang w:eastAsia="en-US"/>
        </w:rPr>
        <w:t>2.551,29</w:t>
      </w:r>
      <w:r w:rsidR="00A35ACE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A35ACE" w:rsidP="00A35ACE" w:rsidR="00A35AC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Brigitte Gabriele Zientz, OIB: </w:t>
      </w:r>
      <w:r w:rsidRPr="00A35ACE">
        <w:rPr>
          <w:rFonts w:eastAsia="Arial Unicode MS"/>
          <w:lang w:eastAsia="en-US"/>
        </w:rPr>
        <w:t>65411424111</w:t>
      </w:r>
      <w:r>
        <w:rPr>
          <w:rFonts w:eastAsia="Arial Unicode MS"/>
          <w:lang w:eastAsia="en-US"/>
        </w:rPr>
        <w:t>………………...………..</w:t>
      </w:r>
      <w:r w:rsidRPr="00A35ACE">
        <w:rPr>
          <w:rFonts w:eastAsia="Arial Unicode MS"/>
          <w:lang w:eastAsia="en-US"/>
        </w:rPr>
        <w:t>419.486,51</w:t>
      </w:r>
      <w:r>
        <w:rPr>
          <w:rFonts w:eastAsia="Arial Unicode MS"/>
          <w:lang w:eastAsia="en-US"/>
        </w:rPr>
        <w:t xml:space="preserve"> kn.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BB5DB9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</w:t>
      </w:r>
      <w:r w:rsidR="00A35ACE">
        <w:rPr>
          <w:lang w:eastAsia="en-US"/>
        </w:rPr>
        <w:t xml:space="preserve"> poslovni broj</w:t>
      </w:r>
      <w:r w:rsidRPr="003C0944">
        <w:rPr>
          <w:lang w:eastAsia="en-US"/>
        </w:rPr>
        <w:t xml:space="preserve"> 11</w:t>
      </w:r>
      <w:r w:rsidR="00A35ACE">
        <w:rPr>
          <w:lang w:eastAsia="en-US"/>
        </w:rPr>
        <w:t>.</w:t>
      </w:r>
      <w:r w:rsidR="00A35ACE" w:rsidRPr="00A35ACE">
        <w:rPr>
          <w:lang w:eastAsia="en-US"/>
        </w:rPr>
        <w:t>St-896/2017 od 17. prosinca 2018. određen  nastavak postupka radi naknade diobe stečajne mase iza stečajnog dužnika BRIGITTE Z. d.o.o., OIB: 04</w:t>
      </w:r>
      <w:r w:rsidR="00A35ACE">
        <w:rPr>
          <w:lang w:eastAsia="en-US"/>
        </w:rPr>
        <w:t>500473254, Split, Rašeljkina 10</w:t>
      </w:r>
      <w:r w:rsidR="00BB5DB9">
        <w:rPr>
          <w:lang w:eastAsia="en-US"/>
        </w:rPr>
        <w:t>.</w:t>
      </w:r>
    </w:p>
    <w:p w:rsidRDefault="00FE0470" w:rsidP="00A35ACE" w:rsidR="00A35ACE">
      <w:pPr>
        <w:spacing w:lineRule="atLeast" w:line="240" w:before="1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A35ACE">
        <w:rPr>
          <w:rFonts w:eastAsia="Calibri"/>
          <w:lang w:eastAsia="en-US"/>
        </w:rPr>
        <w:t>21. veljače 2019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A35ACE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35ACE">
        <w:rPr>
          <w:rFonts w:eastAsia="Calibri"/>
          <w:lang w:eastAsia="en-US"/>
        </w:rPr>
        <w:t>ovog suda poslovni broj</w:t>
      </w:r>
      <w:r w:rsidR="00A00074">
        <w:rPr>
          <w:rFonts w:eastAsia="Calibri"/>
          <w:lang w:eastAsia="en-US"/>
        </w:rPr>
        <w:t xml:space="preserve"> </w:t>
      </w:r>
      <w:r w:rsidR="00A35ACE" w:rsidRPr="00A35ACE">
        <w:rPr>
          <w:rFonts w:eastAsia="Calibri"/>
          <w:lang w:eastAsia="en-US"/>
        </w:rPr>
        <w:t xml:space="preserve">11.St-896/2017 od 17. prosinca 2018. </w:t>
      </w:r>
    </w:p>
    <w:p w:rsidRDefault="007F3674" w:rsidP="00A35ACE" w:rsidR="003E5D6F">
      <w:pPr>
        <w:spacing w:lineRule="atLeast" w:line="240" w:before="1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A35ACE">
        <w:rPr>
          <w:rFonts w:eastAsia="Calibri"/>
          <w:lang w:eastAsia="en-US"/>
        </w:rPr>
        <w:t>a</w:t>
      </w:r>
      <w:r w:rsidR="00335223">
        <w:rPr>
          <w:rFonts w:eastAsia="Calibri"/>
          <w:lang w:eastAsia="en-US"/>
        </w:rPr>
        <w:t xml:space="preserve"> upravitelj</w:t>
      </w:r>
      <w:r w:rsidR="00A35ACE">
        <w:rPr>
          <w:rFonts w:eastAsia="Calibri"/>
          <w:lang w:eastAsia="en-US"/>
        </w:rPr>
        <w:t>ica</w:t>
      </w:r>
      <w:r w:rsidRPr="007F3674">
        <w:rPr>
          <w:rFonts w:eastAsia="Calibri"/>
          <w:lang w:eastAsia="en-US"/>
        </w:rPr>
        <w:t xml:space="preserve"> se na tom ročištu izjasni</w:t>
      </w:r>
      <w:r w:rsidR="00A35ACE">
        <w:rPr>
          <w:rFonts w:eastAsia="Calibri"/>
          <w:lang w:eastAsia="en-US"/>
        </w:rPr>
        <w:t>la</w:t>
      </w:r>
      <w:r w:rsidR="00212210">
        <w:rPr>
          <w:rFonts w:eastAsia="Calibri"/>
          <w:lang w:eastAsia="en-US"/>
        </w:rPr>
        <w:t xml:space="preserve"> na način da </w:t>
      </w:r>
      <w:r w:rsidR="00A35ACE">
        <w:rPr>
          <w:rFonts w:eastAsia="Calibri"/>
          <w:lang w:eastAsia="en-US"/>
        </w:rPr>
        <w:t>je obje</w:t>
      </w:r>
      <w:r w:rsidR="003E5D6F">
        <w:rPr>
          <w:rFonts w:eastAsia="Calibri"/>
          <w:lang w:eastAsia="en-US"/>
        </w:rPr>
        <w:t xml:space="preserve"> prijavljen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tražbin</w:t>
      </w:r>
      <w:r w:rsidR="004B5277">
        <w:rPr>
          <w:rFonts w:eastAsia="Calibri"/>
          <w:lang w:eastAsia="en-US"/>
        </w:rPr>
        <w:t>e</w:t>
      </w:r>
      <w:r w:rsidR="00BB5DB9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A35ACE">
        <w:rPr>
          <w:rFonts w:eastAsia="Calibri"/>
          <w:lang w:eastAsia="en-US"/>
        </w:rPr>
        <w:t>la</w:t>
      </w:r>
      <w:r w:rsidR="000558B1">
        <w:rPr>
          <w:rFonts w:eastAsia="Calibri"/>
          <w:lang w:eastAsia="en-US"/>
        </w:rPr>
        <w:t xml:space="preserve"> u cijelosti</w:t>
      </w:r>
      <w:r w:rsidR="00240ABB">
        <w:rPr>
          <w:rFonts w:eastAsia="Calibri"/>
          <w:lang w:eastAsia="en-US"/>
        </w:rPr>
        <w:t>.</w:t>
      </w:r>
    </w:p>
    <w:p w:rsidRDefault="00240ABB" w:rsidP="00A35ACE" w:rsidR="00240ABB">
      <w:pPr>
        <w:spacing w:before="100"/>
        <w:ind w:firstLine="709"/>
        <w:jc w:val="both"/>
      </w:pPr>
      <w:r>
        <w:t xml:space="preserve">Nitko od stečajnih vjerovnika nazočnih na ispitnom ročištu nije osporio </w:t>
      </w:r>
      <w:r w:rsidR="00A35ACE">
        <w:t>prijave tražbina koje je priznala</w:t>
      </w:r>
      <w:r>
        <w:t xml:space="preserve"> stečajn</w:t>
      </w:r>
      <w:r w:rsidR="00A35ACE">
        <w:t>a</w:t>
      </w:r>
      <w:r>
        <w:t xml:space="preserve"> upravitelj</w:t>
      </w:r>
      <w:r w:rsidR="00A35ACE">
        <w:t>ica</w:t>
      </w:r>
      <w:r>
        <w:t>.</w:t>
      </w:r>
    </w:p>
    <w:p w:rsidRDefault="00FE0470" w:rsidP="00A35ACE" w:rsidR="00F50E5B">
      <w:pPr>
        <w:spacing w:lineRule="atLeast" w:line="240" w:before="100"/>
        <w:ind w:firstLine="709"/>
        <w:jc w:val="both"/>
      </w:pPr>
      <w:r w:rsidRPr="008B4816">
        <w:t xml:space="preserve">Prema </w:t>
      </w:r>
      <w:r w:rsidR="00A35ACE">
        <w:t>članku</w:t>
      </w:r>
      <w:r w:rsidR="000831BA">
        <w:t xml:space="preserve">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A35ACE" w:rsidR="00F50E5B">
      <w:pPr>
        <w:spacing w:lineRule="atLeast" w:line="240" w:before="1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35ACE">
        <w:rPr>
          <w:rFonts w:eastAsia="Calibri"/>
          <w:lang w:eastAsia="en-US"/>
        </w:rPr>
        <w:t>a temeljem odredbe članka 265. stavka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</w:t>
      </w:r>
      <w:r w:rsidR="00A35ACE">
        <w:rPr>
          <w:rFonts w:eastAsia="Calibri"/>
          <w:lang w:eastAsia="en-US"/>
        </w:rPr>
        <w:t>–</w:t>
      </w:r>
      <w:r w:rsidR="00767F07">
        <w:rPr>
          <w:rFonts w:eastAsia="Calibri"/>
          <w:lang w:eastAsia="en-US"/>
        </w:rPr>
        <w:t xml:space="preserve"> </w:t>
      </w:r>
      <w:r w:rsidR="00A35ACE">
        <w:rPr>
          <w:rFonts w:eastAsia="Calibri"/>
          <w:lang w:eastAsia="en-US"/>
        </w:rPr>
        <w:t xml:space="preserve">članak </w:t>
      </w:r>
      <w:r w:rsidR="000A21AB">
        <w:rPr>
          <w:rFonts w:eastAsia="Calibri"/>
          <w:lang w:eastAsia="en-US"/>
        </w:rPr>
        <w:t xml:space="preserve">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3D7ECD" w:rsidR="00B62AC3" w:rsidRPr="00F730CA">
      <w:pPr>
        <w:spacing w:before="1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A35ACE">
        <w:rPr>
          <w:rFonts w:eastAsia="Calibri"/>
          <w:lang w:eastAsia="en-US"/>
        </w:rPr>
        <w:t>21. veljače 2019</w:t>
      </w:r>
      <w:r w:rsidR="00B24AEC">
        <w:rPr>
          <w:rFonts w:eastAsia="Calibri"/>
          <w:lang w:eastAsia="en-US"/>
        </w:rPr>
        <w:t>.</w:t>
      </w:r>
    </w:p>
    <w:p w:rsidRDefault="004B5277" w:rsidP="003D7ECD" w:rsidR="00574A45">
      <w:pPr>
        <w:spacing w:before="1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DF0C3B" w:rsidR="003D7ECD" w:rsidRPr="00DF0C3B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  <w:r w:rsidR="003D7ECD" w:rsidRPr="00DF0C3B">
        <w:rPr>
          <w:rFonts w:eastAsia="Calibri"/>
          <w:lang w:eastAsia="en-US"/>
        </w:rPr>
        <w:t>, v.r.</w:t>
      </w:r>
    </w:p>
    <w:p w:rsidRDefault="003D7ECD" w:rsidP="00DF0C3B" w:rsidR="003D7ECD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3D7ECD" w:rsidP="003D7ECD" w:rsidR="003D7ECD" w:rsidRPr="00DF0C3B">
      <w:pPr>
        <w:ind w:firstLine="708" w:left="5664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B62AC3" w:rsidP="005F19C0" w:rsidR="00B62AC3">
      <w:pPr>
        <w:spacing w:before="40"/>
        <w:ind w:firstLine="708" w:left="6372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sectPr w:rsidSect="00767F07" w:rsidR="008511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3D7ECD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A35ACE">
      <w:t>896</w:t>
    </w:r>
    <w:r w:rsidR="00212210">
      <w:t>/2018</w:t>
    </w:r>
    <w:r w:rsidR="00A35ACE">
      <w:t>-10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AB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0440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D7ECD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5ACE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4016"/>
    <w:rsid w:val="00B878A4"/>
    <w:rsid w:val="00BA28D8"/>
    <w:rsid w:val="00BB5039"/>
    <w:rsid w:val="00BB5DB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273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7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7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St-896/2018</izvorni_sadrzaj>
    <derivirana_varijabla naziv="DomainObject.Predmet.OznakaBroj_1">St-896/2018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BRIGITTE Z. d.o.o. za poslovanje nekretninama i usluge u stečaju</izvorni_sadrzaj>
    <derivirana_varijabla naziv="DomainObject.Predmet.ProtustrankaFormated_1">  Stečajna masa iza BRIGITTE Z. d.o.o. za poslovanje nekretninama i usluge u stečaju</derivirana_varijabla>
  </DomainObject.Predmet.ProtustrankaFormated>
  <DomainObject.Predmet.ProtustrankaFormatedOIB>
    <izvorni_sadrzaj>  Stečajna masa iza BRIGITTE Z. d.o.o. za poslovanje nekretninama i usluge u stečaju, OIB 88916685420</izvorni_sadrzaj>
    <derivirana_varijabla naziv="DomainObject.Predmet.ProtustrankaFormatedOIB_1">  Stečajna masa iza BRIGITTE Z. d.o.o. za poslovanje nekretninama i usluge u stečaju, OIB 88916685420</derivirana_varijabla>
  </DomainObject.Predmet.ProtustrankaFormatedOIB>
  <DomainObject.Predmet.ProtustrankaFormatedWithAdress>
    <izvorni_sadrzaj> Stečajna masa iza BRIGITTE Z. d.o.o. za poslovanje nekretninama i usluge u stečaju, Kruge 9, 10000 Zagreb</izvorni_sadrzaj>
    <derivirana_varijabla naziv="DomainObject.Predmet.ProtustrankaFormatedWithAdress_1"> Stečajna masa iza BRIGITTE Z. d.o.o. za poslovanje nekretninama i usluge u stečaju, Kruge 9, 10000 Zagreb</derivirana_varijabla>
  </DomainObject.Predmet.ProtustrankaFormatedWithAdress>
  <DomainObject.Predmet.ProtustrankaFormatedWithAdressOIB>
    <izvorni_sadrzaj> Stečajna masa iza BRIGITTE Z. d.o.o. za poslovanje nekretninama i usluge u stečaju, OIB 88916685420, Kruge 9, 10000 Zagreb</izvorni_sadrzaj>
    <derivirana_varijabla naziv="DomainObject.Predmet.ProtustrankaFormatedWithAdressOIB_1"> Stečajna masa iza BRIGITTE Z. d.o.o. za poslovanje nekretninama i usluge u stečaju, OIB 88916685420, Kruge 9, 10000 Zagreb</derivirana_varijabla>
  </DomainObject.Predmet.ProtustrankaFormatedWithAdressOIB>
  <DomainObject.Predmet.ProtustrankaWithAdress>
    <izvorni_sadrzaj>Stečajna masa iza BRIGITTE Z. d.o.o. za poslovanje nekretninama i usluge u stečaju Kruge 9, 10000 Zagreb</izvorni_sadrzaj>
    <derivirana_varijabla naziv="DomainObject.Predmet.ProtustrankaWithAdress_1">Stečajna masa iza BRIGITTE Z. d.o.o. za poslovanje nekretninama i usluge u stečaju Kruge 9, 10000 Zagreb</derivirana_varijabla>
  </DomainObject.Predmet.ProtustrankaWithAdress>
  <DomainObject.Predmet.ProtustrankaWithAdressOIB>
    <izvorni_sadrzaj>Stečajna masa iza BRIGITTE Z. d.o.o. za poslovanje nekretninama i usluge u stečaju, OIB 88916685420, Kruge 9, 10000 Zagreb</izvorni_sadrzaj>
    <derivirana_varijabla naziv="DomainObject.Predmet.ProtustrankaWithAdressOIB_1">Stečajna masa iza BRIGITTE Z. d.o.o. za poslovanje nekretninama i usluge u stečaju, OIB 88916685420, Kruge 9, 10000 Zagreb</derivirana_varijabla>
  </DomainObject.Predmet.ProtustrankaWithAdressOIB>
  <DomainObject.Predmet.ProtustrankaNazivFormated>
    <izvorni_sadrzaj>Stečajna masa iza BRIGITTE Z. d.o.o. za poslovanje nekretninama i usluge u stečaju</izvorni_sadrzaj>
    <derivirana_varijabla naziv="DomainObject.Predmet.ProtustrankaNazivFormated_1">Stečajna masa iza BRIGITTE Z. d.o.o. za poslovanje nekretninama i usluge u stečaju</derivirana_varijabla>
  </DomainObject.Predmet.ProtustrankaNazivFormated>
  <DomainObject.Predmet.ProtustrankaNazivFormatedOIB>
    <izvorni_sadrzaj>Stečajna masa iza BRIGITTE Z. d.o.o. za poslovanje nekretninama i usluge u stečaju, OIB 88916685420</izvorni_sadrzaj>
    <derivirana_varijabla naziv="DomainObject.Predmet.ProtustrankaNazivFormatedOIB_1">Stečajna masa iza BRIGITTE Z. d.o.o. za poslovanje nekretninama i usluge u stečaju, OIB 88916685420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BRIGITTE Z. d.o.o. za poslovanje nekretninama i usluge u stečaju</item>
    </izvorni_sadrzaj>
    <derivirana_varijabla naziv="DomainObject.Predmet.ProtuStrankaListFormated_1">
      <item>Stečajna masa iza BRIGITTE Z. d.o.o. za poslovanje nekretninama i usluge u stečaju</item>
    </derivirana_varijabla>
  </DomainObject.Predmet.ProtuStrankaListFormated>
  <DomainObject.Predmet.ProtuStrankaListFormatedOIB>
    <izvorni_sadrzaj>
      <item>Stečajna masa iza BRIGITTE Z. d.o.o. za poslovanje nekretninama i usluge u stečaju, OIB 88916685420</item>
    </izvorni_sadrzaj>
    <derivirana_varijabla naziv="DomainObject.Predmet.ProtuStrankaListFormatedOIB_1">
      <item>Stečajna masa iza BRIGITTE Z. d.o.o. za poslovanje nekretninama i usluge u stečaju, OIB 88916685420</item>
    </derivirana_varijabla>
  </DomainObject.Predmet.ProtuStrankaListFormatedOIB>
  <DomainObject.Predmet.ProtuStrankaListFormatedWithAdress>
    <izvorni_sadrzaj>
      <item>Stečajna masa iza BRIGITTE Z. d.o.o. za poslovanje nekretninama i usluge u stečaju, Kruge 9, 10000 Zagreb</item>
    </izvorni_sadrzaj>
    <derivirana_varijabla naziv="DomainObject.Predmet.ProtuStrankaListFormatedWithAdress_1">
      <item>Stečajna masa iza BRIGITTE Z. d.o.o. za poslovanje nekretninama i usluge u stečaju, Kruge 9, 10000 Zagreb</item>
    </derivirana_varijabla>
  </DomainObject.Predmet.ProtuStrankaListFormatedWithAdress>
  <DomainObject.Predmet.ProtuStrankaListFormatedWithAdressOIB>
    <izvorni_sadrzaj>
      <item>Stečajna masa iza BRIGITTE Z. d.o.o. za poslovanje nekretninama i usluge u stečaju, OIB 88916685420, Kruge 9, 10000 Zagreb</item>
    </izvorni_sadrzaj>
    <derivirana_varijabla naziv="DomainObject.Predmet.ProtuStrankaListFormatedWithAdressOIB_1">
      <item>Stečajna masa iza BRIGITTE Z. d.o.o. za poslovanje nekretninama i usluge u stečaju, OIB 88916685420, Kruge 9, 10000 Zagreb</item>
    </derivirana_varijabla>
  </DomainObject.Predmet.ProtuStrankaListFormatedWithAdressOIB>
  <DomainObject.Predmet.ProtuStrankaListNazivFormated>
    <izvorni_sadrzaj>
      <item>Stečajna masa iza BRIGITTE Z. d.o.o. za poslovanje nekretninama i usluge u stečaju</item>
    </izvorni_sadrzaj>
    <derivirana_varijabla naziv="DomainObject.Predmet.ProtuStrankaListNazivFormated_1">
      <item>Stečajna masa iza BRIGITTE Z. d.o.o. za poslovanje nekretninama i usluge u stečaju</item>
    </derivirana_varijabla>
  </DomainObject.Predmet.ProtuStrankaListNazivFormated>
  <DomainObject.Predmet.ProtuStrankaListNazivFormatedOIB>
    <izvorni_sadrzaj>
      <item>Stečajna masa iza BRIGITTE Z. d.o.o. za poslovanje nekretninama i usluge u stečaju, OIB 88916685420</item>
    </izvorni_sadrzaj>
    <derivirana_varijabla naziv="DomainObject.Predmet.ProtuStrankaListNazivFormatedOIB_1">
      <item>Stečajna masa iza BRIGITTE Z. d.o.o. za poslovanje nekretninama i usluge u stečaju, OIB 88916685420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BRIGITTE Z. d.o.o. za poslovanje nekretninama i usluge u stečaju</izvorni_sadrzaj>
    <derivirana_varijabla naziv="DomainObject.Predmet.ProtustrankaIDrugi_1">Stečajna masa iza BRIGITTE Z. d.o.o. za poslovanje nekretninama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BRIGITTE Z. d.o.o. za poslovanje nekretninama i usluge u stečaju, OIB 88916685420, Kruge 9, 10000 Zagreb</izvorni_sadrzaj>
    <derivirana_varijabla naziv="DomainObject.Predmet.ProtustrankaIDrugiAdressOIB_1">Stečajna masa iza BRIGITTE Z. d.o.o. za poslovanje nekretninama i usluge u stečaju, OIB 88916685420, Kruge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BRIGITTE Z. d.o.o. za poslovanje nekretninama i usluge u stečaju</item>
    </izvorni_sadrzaj>
    <derivirana_varijabla naziv="DomainObject.Predmet.SudioniciListNaziv_1">
      <item>Stečajna masa iza BRIGITTE Z. d.o.o. za poslovanje nekretninama i usluge u stečaju</item>
    </derivirana_varijabla>
  </DomainObject.Predmet.SudioniciListNaziv>
  <DomainObject.Predmet.SudioniciListAdressOIB>
    <izvorni_sadrzaj>
      <item>Stečajna masa iza BRIGITTE Z. d.o.o. za poslovanje nekretninama i usluge u stečaju, OIB 88916685420, Kruge 9,10000 Zagreb</item>
    </izvorni_sadrzaj>
    <derivirana_varijabla naziv="DomainObject.Predmet.SudioniciListAdressOIB_1">
      <item>Stečajna masa iza BRIGITTE Z. d.o.o. za poslovanje nekretninama i usluge u stečaju, OIB 88916685420, Kruge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88916685420</item>
    </izvorni_sadrzaj>
    <derivirana_varijabla naziv="DomainObject.Predmet.SudioniciListNazivOIB_1">
      <item>, OIB 88916685420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St-896/2018-7</izvorni_sadrzaj>
    <derivirana_varijabla naziv="DomainObject.PredzadnjaOdlukaIzPredmeta.Oznaka_1">St-896/2018-7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1748B-D5D9-415B-8C04-5373A4D6B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344</properties:Words>
  <properties:Characters>1962</properties:Characters>
  <properties:Lines>53</properties:Lines>
  <properties:Paragraphs>26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2019-02-21T12:35:00Z</cp:lastPrinted>
  <dcterms:modified xmlns:xsi="http://www.w3.org/2001/XMLSchema-instance" xsi:type="dcterms:W3CDTF">2019-02-21T14:05:00Z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(St-896-2018 -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