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df02" w14:paraId="4f0df02" w:rsidRDefault="00F51819" w:rsidP="00F51819" w:rsidR="00F51819">
      <w:pPr>
        <w:spacing w:lineRule="auto" w:line="276" w:after="200"/>
        <w:ind w:firstLine="708" w:left="7080"/>
        <w15:collapsed w:val="false"/>
      </w:pPr>
      <w:bookmarkStart w:name="_GoBack" w:id="0"/>
      <w:bookmarkEnd w:id="0"/>
      <w:r>
        <w:t>ST-196/17-50</w:t>
      </w:r>
    </w:p>
    <w:p w:rsidRDefault="00F51819" w:rsidP="00F51819" w:rsidR="00F51819">
      <w:pPr>
        <w:spacing w:lineRule="auto" w:line="276" w:after="200"/>
      </w:pPr>
    </w:p>
    <w:p w:rsidRDefault="00F51819" w:rsidP="00F51819" w:rsidR="00F51819">
      <w:pPr>
        <w:spacing w:lineRule="auto" w:line="276" w:after="200"/>
      </w:pPr>
      <w:r>
        <w:t>I TABLICA RAZLUČNIH PRAVA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28"/>
        <w:gridCol w:w="1153"/>
        <w:gridCol w:w="1158"/>
        <w:gridCol w:w="1227"/>
        <w:gridCol w:w="1143"/>
        <w:gridCol w:w="1160"/>
        <w:gridCol w:w="1160"/>
        <w:gridCol w:w="1159"/>
      </w:tblGrid>
      <w:tr w:rsidTr="00F51819" w:rsidR="00F51819"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Redni broj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Ime i prezime/ tvrtka ili naziv </w:t>
            </w:r>
            <w:proofErr w:type="spellStart"/>
            <w:r>
              <w:rPr>
                <w:sz w:val="16"/>
                <w:szCs w:val="16"/>
              </w:rPr>
              <w:t>razlučnog</w:t>
            </w:r>
            <w:proofErr w:type="spellEnd"/>
            <w:r>
              <w:rPr>
                <w:sz w:val="16"/>
                <w:szCs w:val="16"/>
              </w:rPr>
              <w:t xml:space="preserve"> vjerovnika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OIB </w:t>
            </w:r>
            <w:proofErr w:type="spellStart"/>
            <w:r>
              <w:rPr>
                <w:sz w:val="16"/>
                <w:szCs w:val="16"/>
              </w:rPr>
              <w:t>razlučnog</w:t>
            </w:r>
            <w:proofErr w:type="spellEnd"/>
            <w:r>
              <w:rPr>
                <w:sz w:val="16"/>
                <w:szCs w:val="16"/>
              </w:rPr>
              <w:t xml:space="preserve"> vjerovnika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Adresa/sjedište </w:t>
            </w:r>
            <w:proofErr w:type="spellStart"/>
            <w:r>
              <w:rPr>
                <w:sz w:val="16"/>
                <w:szCs w:val="16"/>
              </w:rPr>
              <w:t>razlučnog</w:t>
            </w:r>
            <w:proofErr w:type="spellEnd"/>
          </w:p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vjerovnika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Javna knjiga u koju je </w:t>
            </w:r>
            <w:proofErr w:type="spellStart"/>
            <w:r>
              <w:rPr>
                <w:sz w:val="16"/>
                <w:szCs w:val="16"/>
              </w:rPr>
              <w:t>razlučno</w:t>
            </w:r>
            <w:proofErr w:type="spellEnd"/>
            <w:r>
              <w:rPr>
                <w:sz w:val="16"/>
                <w:szCs w:val="16"/>
              </w:rPr>
              <w:t xml:space="preserve"> pravo upisano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Iznos tražbine osigurane </w:t>
            </w:r>
            <w:proofErr w:type="spellStart"/>
            <w:r>
              <w:rPr>
                <w:sz w:val="16"/>
                <w:szCs w:val="16"/>
              </w:rPr>
              <w:t>razlučnim</w:t>
            </w:r>
            <w:proofErr w:type="spellEnd"/>
            <w:r>
              <w:rPr>
                <w:sz w:val="16"/>
                <w:szCs w:val="16"/>
              </w:rPr>
              <w:t xml:space="preserve"> pravom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Pravnu osnovu tražbine osigurane </w:t>
            </w:r>
            <w:proofErr w:type="spellStart"/>
            <w:r>
              <w:rPr>
                <w:sz w:val="16"/>
                <w:szCs w:val="16"/>
              </w:rPr>
              <w:t>razlučnim</w:t>
            </w:r>
            <w:proofErr w:type="spellEnd"/>
            <w:r>
              <w:rPr>
                <w:sz w:val="16"/>
                <w:szCs w:val="16"/>
              </w:rPr>
              <w:t xml:space="preserve"> pravom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Dio imovine na koji se odnosi </w:t>
            </w:r>
            <w:proofErr w:type="spellStart"/>
            <w:r>
              <w:rPr>
                <w:sz w:val="16"/>
                <w:szCs w:val="16"/>
              </w:rPr>
              <w:t>razlučno</w:t>
            </w:r>
            <w:proofErr w:type="spellEnd"/>
            <w:r>
              <w:rPr>
                <w:sz w:val="16"/>
                <w:szCs w:val="16"/>
              </w:rPr>
              <w:t xml:space="preserve"> pravo</w:t>
            </w:r>
          </w:p>
        </w:tc>
      </w:tr>
      <w:tr w:rsidTr="00F51819" w:rsidR="00F51819"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Petrol d.o.o.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75550985023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sz w:val="16"/>
                <w:szCs w:val="16"/>
              </w:rPr>
              <w:t>Oreškovićeva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6/h Zagreb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Zemljišne knjige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16.162.842,84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 o zajmu sa sporazumom o osiguranju novčane tražbine zasnivanjem založnog prava na nekretnini i na poslovnom udjelu od dana 30.09.2010. – osigurani iznos 16.162.842,84 kn uvećano za kamate i ostale troškove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Nekretnina </w:t>
            </w:r>
            <w:proofErr w:type="spellStart"/>
            <w:r>
              <w:rPr>
                <w:sz w:val="16"/>
                <w:szCs w:val="16"/>
              </w:rPr>
              <w:t>zk</w:t>
            </w:r>
            <w:proofErr w:type="spellEnd"/>
            <w:r>
              <w:rPr>
                <w:sz w:val="16"/>
                <w:szCs w:val="16"/>
              </w:rPr>
              <w:t xml:space="preserve">. čest. br. 980/2 k.o. Šibenik, </w:t>
            </w:r>
            <w:proofErr w:type="spellStart"/>
            <w:r>
              <w:rPr>
                <w:sz w:val="16"/>
                <w:szCs w:val="16"/>
              </w:rPr>
              <w:t>zk</w:t>
            </w:r>
            <w:proofErr w:type="spellEnd"/>
            <w:r>
              <w:rPr>
                <w:sz w:val="16"/>
                <w:szCs w:val="16"/>
              </w:rPr>
              <w:t>. ul. br. 7140, u naravi benzinska crpka i poslovni objekt površine 4037 m2</w:t>
            </w:r>
          </w:p>
        </w:tc>
      </w:tr>
      <w:tr w:rsidTr="00F51819" w:rsidR="00F51819"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</w:pPr>
            <w:r>
              <w:t>14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</w:pPr>
            <w:r>
              <w:rPr>
                <w:rFonts w:eastAsia="Times New Roman"/>
                <w:sz w:val="16"/>
                <w:szCs w:val="16"/>
              </w:rPr>
              <w:t xml:space="preserve">Marijan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Videc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, ranije vlasnik obrta EUROMONT VMS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</w:pPr>
            <w:r>
              <w:rPr>
                <w:rFonts w:eastAsia="Times New Roman"/>
                <w:sz w:val="16"/>
                <w:szCs w:val="16"/>
              </w:rPr>
              <w:t>76785487688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</w:pPr>
            <w:r>
              <w:rPr>
                <w:rFonts w:eastAsia="Times New Roman"/>
                <w:sz w:val="16"/>
                <w:szCs w:val="16"/>
              </w:rPr>
              <w:t xml:space="preserve">Dravska 139,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Svbovec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Podravski,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Sračinec</w:t>
            </w:r>
            <w:proofErr w:type="spellEnd"/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</w:pPr>
            <w:r>
              <w:rPr>
                <w:sz w:val="16"/>
                <w:szCs w:val="16"/>
              </w:rPr>
              <w:t>Zemljišne knjige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</w:pPr>
            <w:r>
              <w:t>394.274,45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</w:pPr>
            <w:r>
              <w:rPr>
                <w:rFonts w:eastAsia="Times New Roman"/>
                <w:sz w:val="16"/>
                <w:szCs w:val="16"/>
              </w:rPr>
              <w:t xml:space="preserve">Presuda Trgovačkog suda u Zadru, stalna služba u Šibeniku,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posl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. br. P-59/11, dopunska presuda Trgovačkog suda u Zadru, stalna služba u Šibeniku,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posl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. br. P.59/11, presuda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Viskog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Trgovačkog suda u Zagrebu,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posl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 br. PŽ-2551/15-5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1819" w:rsidR="00F51819">
            <w:pPr>
              <w:spacing w:lineRule="auto" w:line="276" w:after="200"/>
            </w:pPr>
            <w:r>
              <w:t xml:space="preserve">Nekretnina </w:t>
            </w:r>
            <w:proofErr w:type="spellStart"/>
            <w:r>
              <w:t>čk</w:t>
            </w:r>
            <w:proofErr w:type="spellEnd"/>
            <w:r>
              <w:t xml:space="preserve">. br. 980/2, </w:t>
            </w:r>
            <w:proofErr w:type="spellStart"/>
            <w:r>
              <w:rPr>
                <w:sz w:val="16"/>
                <w:szCs w:val="16"/>
              </w:rPr>
              <w:t>zk</w:t>
            </w:r>
            <w:proofErr w:type="spellEnd"/>
            <w:r>
              <w:rPr>
                <w:sz w:val="16"/>
                <w:szCs w:val="16"/>
              </w:rPr>
              <w:t xml:space="preserve">. ul. br. 7140 k.o. Šibenik, nekretnina </w:t>
            </w:r>
            <w:proofErr w:type="spellStart"/>
            <w:r>
              <w:rPr>
                <w:sz w:val="16"/>
                <w:szCs w:val="16"/>
              </w:rPr>
              <w:t>čk</w:t>
            </w:r>
            <w:proofErr w:type="spellEnd"/>
            <w:r>
              <w:rPr>
                <w:sz w:val="16"/>
                <w:szCs w:val="16"/>
              </w:rPr>
              <w:t xml:space="preserve">. br. 1863/295, </w:t>
            </w:r>
            <w:proofErr w:type="spellStart"/>
            <w:r>
              <w:rPr>
                <w:sz w:val="16"/>
                <w:szCs w:val="16"/>
              </w:rPr>
              <w:t>zk.ul</w:t>
            </w:r>
            <w:proofErr w:type="spellEnd"/>
            <w:r>
              <w:rPr>
                <w:sz w:val="16"/>
                <w:szCs w:val="16"/>
              </w:rPr>
              <w:t xml:space="preserve">. 2561, k.o. Drniš, nekretnina </w:t>
            </w:r>
            <w:proofErr w:type="spellStart"/>
            <w:r>
              <w:rPr>
                <w:sz w:val="16"/>
                <w:szCs w:val="16"/>
              </w:rPr>
              <w:t>čk</w:t>
            </w:r>
            <w:proofErr w:type="spellEnd"/>
            <w:r>
              <w:rPr>
                <w:sz w:val="16"/>
                <w:szCs w:val="16"/>
              </w:rPr>
              <w:t xml:space="preserve">. br. 1863/430, </w:t>
            </w:r>
            <w:proofErr w:type="spellStart"/>
            <w:r>
              <w:rPr>
                <w:sz w:val="16"/>
                <w:szCs w:val="16"/>
              </w:rPr>
              <w:t>zk.ul</w:t>
            </w:r>
            <w:proofErr w:type="spellEnd"/>
            <w:r>
              <w:rPr>
                <w:sz w:val="16"/>
                <w:szCs w:val="16"/>
              </w:rPr>
              <w:t xml:space="preserve">. 3171 k.o. Drniš. Motorna vozila registarskih </w:t>
            </w:r>
            <w:proofErr w:type="spellStart"/>
            <w:r>
              <w:rPr>
                <w:sz w:val="16"/>
                <w:szCs w:val="16"/>
              </w:rPr>
              <w:t>oiznaka</w:t>
            </w:r>
            <w:proofErr w:type="spellEnd"/>
            <w:r>
              <w:rPr>
                <w:sz w:val="16"/>
                <w:szCs w:val="16"/>
              </w:rPr>
              <w:t xml:space="preserve"> ŠI-561-DS, ŠI-714-EI, ŠI-369-CV, ŠI-1772-BO, ŠI-609_FD, ŠI-727-DK, ŠI-920-CC, ŠI-970-AS, </w:t>
            </w:r>
            <w:proofErr w:type="spellStart"/>
            <w:r>
              <w:rPr>
                <w:sz w:val="16"/>
                <w:szCs w:val="16"/>
              </w:rPr>
              <w:t>Ši</w:t>
            </w:r>
            <w:proofErr w:type="spellEnd"/>
            <w:r>
              <w:rPr>
                <w:sz w:val="16"/>
                <w:szCs w:val="16"/>
              </w:rPr>
              <w:t>-120-AO, ŠI-</w:t>
            </w:r>
            <w:r>
              <w:rPr>
                <w:sz w:val="16"/>
                <w:szCs w:val="16"/>
              </w:rPr>
              <w:lastRenderedPageBreak/>
              <w:t>185-AE, ŠI-270-BN, ŠI-666-V, ŠI-181-AE, ŠI-935-BS, ŠI-633-AE, ŠI-773-AF, ŠI-410-CK, ŠI-890-BN</w:t>
            </w:r>
          </w:p>
        </w:tc>
      </w:tr>
    </w:tbl>
    <w:p w:rsidRDefault="001B7276" w:rsidR="001B7276"/>
    <w:p w:rsidRDefault="00F51819" w:rsidR="00F51819" w:rsidRPr="00F51819">
      <w:pPr>
        <w:rPr>
          <w:b/>
        </w:rPr>
      </w:pPr>
      <w:r w:rsidRPr="00F51819">
        <w:rPr>
          <w:b/>
        </w:rPr>
        <w:t xml:space="preserve">UKUPNO </w:t>
      </w:r>
      <w:r w:rsidRPr="00F51819">
        <w:rPr>
          <w:b/>
        </w:rPr>
        <w:tab/>
      </w:r>
      <w:r w:rsidRPr="00F51819">
        <w:rPr>
          <w:b/>
        </w:rPr>
        <w:tab/>
      </w:r>
      <w:r w:rsidRPr="00F51819">
        <w:rPr>
          <w:b/>
        </w:rPr>
        <w:tab/>
      </w:r>
      <w:r w:rsidRPr="00F51819">
        <w:rPr>
          <w:b/>
        </w:rPr>
        <w:tab/>
      </w:r>
      <w:r w:rsidRPr="00F51819">
        <w:rPr>
          <w:b/>
        </w:rPr>
        <w:tab/>
      </w:r>
      <w:r w:rsidRPr="00F51819">
        <w:rPr>
          <w:b/>
        </w:rPr>
        <w:tab/>
      </w:r>
      <w:r w:rsidRPr="00F51819">
        <w:rPr>
          <w:b/>
        </w:rPr>
        <w:tab/>
        <w:t xml:space="preserve">  16.557.117,29</w:t>
      </w:r>
    </w:p>
    <w:sectPr w:rsidR="00F51819" w:rsidRPr="00F518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0AC"/>
    <w:rsid w:val="000020AC"/>
    <w:rsid w:val="001B7276"/>
    <w:rsid w:val="00EB3CA5"/>
    <w:rsid w:val="00F5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1819"/>
    <w:pPr>
      <w:spacing w:lineRule="auto" w:line="240" w:after="0"/>
    </w:pPr>
    <w:rPr>
      <w:rFonts w:cs="Arial" w:eastAsia="Calibri" w:hAnsi="Calibri" w:ascii="Calibri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B3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1819"/>
    <w:pPr>
      <w:spacing w:after="0" w:line="240" w:lineRule="auto"/>
    </w:pPr>
    <w:rPr>
      <w:rFonts w:ascii="Calibri" w:cs="Arial" w:eastAsia="Calibri" w:hAnsi="Calibri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B3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330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St-196/2017-50</izvorni_sadrzaj>
    <derivirana_varijabla naziv="DomainObject.Oznaka_1">St-196/2017-50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DUŽNIKA 22.5.2017</izvorni_sadrzaj>
    <derivirana_varijabla naziv="DomainObject.Predmet.PrimjedbaSuca_1">ŽALBA DUŽNIKA 22.5.2017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POSLOVANJE PLUS društvo s ograničenom odgovornošću za proizvodnju, trgovinu, usluge i turistička agencija u stečaju</izvorni_sadrzaj>
    <derivirana_varijabla naziv="DomainObject.Predmet.StrankaFormated_1">  POSLOVANJE PLUS društvo s ograničenom odgovornošću za proizvodnju, trgovinu, usluge i turistička agencija u stečaju</derivirana_varijabla>
  </DomainObject.Predmet.StrankaFormated>
  <DomainObject.Predmet.StrankaFormatedOIB>
    <izvorni_sadrzaj>  POSLOVANJE PLUS društvo s ograničenom odgovornošću za proizvodnju, trgovinu, usluge i turistička agencija u stečaju, OIB 37253644522</izvorni_sadrzaj>
    <derivirana_varijabla naziv="DomainObject.Predmet.StrankaFormatedOIB_1">  POSLOVANJE PLUS društvo s ograničenom odgovornošću za proizvodnju, trgovinu, usluge i turistička agencija u stečaju, OIB 37253644522</derivirana_varijabla>
  </DomainObject.Predmet.StrankaFormatedOIB>
  <DomainObject.Predmet.StrankaFormatedWithAdress>
    <izvorni_sadrzaj> POSLOVANJE PLUS društvo s ograničenom odgovornošću za proizvodnju, trgovinu, usluge i turistička agencija u stečaju, Augusta Šenoe 7, 43000 Bjelovar</izvorni_sadrzaj>
    <derivirana_varijabla naziv="DomainObject.Predmet.StrankaFormatedWithAdress_1"> POSLOVANJE PLUS društvo s ograničenom odgovornošću za proizvodnju, trgovinu, usluge i turistička agencija u stečaju, Augusta Šenoe 7, 43000 Bjelovar</derivirana_varijabla>
  </DomainObject.Predmet.StrankaFormatedWithAdress>
  <DomainObject.Predmet.StrankaFormatedWithAdressOIB>
    <izvorni_sadrzaj> POSLOVANJE PLUS društvo s ograničenom odgovornošću za proizvodnju, trgovinu, usluge i turistička agencija u stečaju, OIB 37253644522, Augusta Šenoe 7, 43000 Bjelovar</izvorni_sadrzaj>
    <derivirana_varijabla naziv="DomainObject.Predmet.StrankaFormatedWithAdressOIB_1"> POSLOVANJE PLUS društvo s ograničenom odgovornošću za proizvodnju, trgovinu, usluge i turistička agencija u stečaju, OIB 37253644522, Augusta Šenoe 7, 43000 Bjelovar</derivirana_varijabla>
  </DomainObject.Predmet.StrankaFormatedWithAdressOIB>
  <DomainObject.Predmet.StrankaWithAdress>
    <izvorni_sadrzaj>POSLOVANJE PLUS društvo s ograničenom odgovornošću za proizvodnju, trgovinu, usluge i turistička agencija u stečaju Augusta Šenoe 7,43000 Bjelovar</izvorni_sadrzaj>
    <derivirana_varijabla naziv="DomainObject.Predmet.StrankaWithAdress_1">POSLOVANJE PLUS društvo s ograničenom odgovornošću za proizvodnju, trgovinu, usluge i turistička agencija u stečaju Augusta Šenoe 7,43000 Bjelovar</derivirana_varijabla>
  </DomainObject.Predmet.StrankaWithAdress>
  <DomainObject.Predmet.StrankaWithAdressOIB>
    <izvorni_sadrzaj>POSLOVANJE PLUS društvo s ograničenom odgovornošću za proizvodnju, trgovinu, usluge i turistička agencija u stečaju, OIB 37253644522, Augusta Šenoe 7,43000 Bjelovar</izvorni_sadrzaj>
    <derivirana_varijabla naziv="DomainObject.Predmet.StrankaWithAdressOIB_1">POSLOVANJE PLUS društvo s ograničenom odgovornošću za proizvodnju, trgovinu, usluge i turistička agencija u stečaju, OIB 37253644522, Augusta Šenoe 7,43000 Bjelovar</derivirana_varijabla>
  </DomainObject.Predmet.StrankaWithAdressOIB>
  <DomainObject.Predmet.StrankaNazivFormated>
    <izvorni_sadrzaj>POSLOVANJE PLUS društvo s ograničenom odgovornošću za proizvodnju, trgovinu, usluge i turistička agencija u stečaju</izvorni_sadrzaj>
    <derivirana_varijabla naziv="DomainObject.Predmet.StrankaNazivFormated_1">POSLOVANJE PLUS društvo s ograničenom odgovornošću za proizvodnju, trgovinu, usluge i turistička agencija u stečaju</derivirana_varijabla>
  </DomainObject.Predmet.StrankaNazivFormated>
  <DomainObject.Predmet.StrankaNazivFormatedOIB>
    <izvorni_sadrzaj>POSLOVANJE PLUS društvo s ograničenom odgovornošću za proizvodnju, trgovinu, usluge i turistička agencija u stečaju, OIB 37253644522</izvorni_sadrzaj>
    <derivirana_varijabla naziv="DomainObject.Predmet.StrankaNazivFormatedOIB_1">POSLOVANJE PLUS društvo s ograničenom odgovornošću za proizvodnju, trgovinu, usluge i turistička agencija u stečaju, OIB 37253644522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POSLOVANJE PLUS društvo s ograničenom odgovornošću za proizvodnju, trgovinu, usluge i turistička agencija u stečaju</item>
    </izvorni_sadrzaj>
    <derivirana_varijabla naziv="DomainObject.Predmet.StrankaListFormated_1">
      <item>POSLOVANJE PLUS društvo s ograničenom odgovornošću za proizvodnju, trgovinu, usluge i turistička agencija u stečaju</item>
    </derivirana_varijabla>
  </DomainObject.Predmet.StrankaListFormated>
  <DomainObject.Predmet.StrankaListFormatedOIB>
    <izvorni_sadrzaj>
      <item>POSLOVANJE PLUS društvo s ograničenom odgovornošću za proizvodnju, trgovinu, usluge i turistička agencija u stečaju, OIB 37253644522</item>
    </izvorni_sadrzaj>
    <derivirana_varijabla naziv="DomainObject.Predmet.StrankaListFormatedOIB_1">
      <item>POSLOVANJE PLUS društvo s ograničenom odgovornošću za proizvodnju, trgovinu, usluge i turistička agencija u stečaju, OIB 37253644522</item>
    </derivirana_varijabla>
  </DomainObject.Predmet.StrankaListFormatedOIB>
  <DomainObject.Predmet.StrankaListFormatedWithAdress>
    <izvorni_sadrzaj>
      <item>POSLOVANJE PLUS društvo s ograničenom odgovornošću za proizvodnju, trgovinu, usluge i turistička agencija u stečaju, Augusta Šenoe 7, 43000 Bjelovar</item>
    </izvorni_sadrzaj>
    <derivirana_varijabla naziv="DomainObject.Predmet.StrankaListFormatedWithAdress_1">
      <item>POSLOVANJE PLUS društvo s ograničenom odgovornošću za proizvodnju, trgovinu, usluge i turistička agencija u stečaju, Augusta Šenoe 7, 43000 Bjelovar</item>
    </derivirana_varijabla>
  </DomainObject.Predmet.StrankaListFormatedWithAdress>
  <DomainObject.Predmet.StrankaListFormatedWithAdressOIB>
    <izvorni_sadrzaj>
      <item>POSLOVANJE PLUS društvo s ograničenom odgovornošću za proizvodnju, trgovinu, usluge i turistička agencija u stečaju, OIB 37253644522, Augusta Šenoe 7, 43000 Bjelovar</item>
    </izvorni_sadrzaj>
    <derivirana_varijabla naziv="DomainObject.Predmet.StrankaListFormatedWithAdressOIB_1">
      <item>POSLOVANJE PLUS društvo s ograničenom odgovornošću za proizvodnju, trgovinu, usluge i turistička agencija u stečaju, OIB 37253644522, Augusta Šenoe 7, 43000 Bjelovar</item>
    </derivirana_varijabla>
  </DomainObject.Predmet.StrankaListFormatedWithAdressOIB>
  <DomainObject.Predmet.StrankaListNazivFormated>
    <izvorni_sadrzaj>
      <item>POSLOVANJE PLUS društvo s ograničenom odgovornošću za proizvodnju, trgovinu, usluge i turistička agencija u stečaju</item>
    </izvorni_sadrzaj>
    <derivirana_varijabla naziv="DomainObject.Predmet.StrankaListNazivFormated_1">
      <item>POSLOVANJE PLUS društvo s ograničenom odgovornošću za proizvodnju, trgovinu, usluge i turistička agencija u stečaju</item>
    </derivirana_varijabla>
  </DomainObject.Predmet.StrankaListNazivFormated>
  <DomainObject.Predmet.StrankaListNazivFormatedOIB>
    <izvorni_sadrzaj>
      <item>POSLOVANJE PLUS društvo s ograničenom odgovornošću za proizvodnju, trgovinu, usluge i turistička agencija u stečaju, OIB 37253644522</item>
    </izvorni_sadrzaj>
    <derivirana_varijabla naziv="DomainObject.Predmet.StrankaListNazivFormatedOIB_1">
      <item>POSLOVANJE PLUS društvo s ograničenom odgovornošću za proizvodnju, trgovinu, usluge i turistička agencija u stečaju, OIB 37253644522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Formated_1"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Formated>
  <DomainObject.Predmet.OstaliListFormatedOIB>
    <izvorni_sadrzaj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FormatedOIB_1"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FormatedOIB>
  <DomainObject.Predmet.OstaliListFormatedWithAdress>
    <izvorni_sadrzaj>
      <item>Goran Jujnović Lučić, Strojarska 20, 10000 Zagreb</item>
      <item>Branka Grcić, direktor, Partizanska 19a, 22000 Brodarica</item>
      <item>Miljenko Marinić, stečajni upravitelj,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izvorni_sadrzaj>
    <derivirana_varijabla naziv="DomainObject.Predmet.OstaliListFormatedWithAdress_1">
      <item>Goran Jujnović Lučić, Strojarska 20, 10000 Zagreb</item>
      <item>Branka Grcić, direktor, Partizanska 19a, 22000 Brodarica</item>
      <item>Miljenko Marinić, stečajni upravitelj,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derivirana_varijabla>
  </DomainObject.Predmet.OstaliListFormatedWithAdress>
  <DomainObject.Predmet.OstaliListFormatedWithAdressOIB>
    <izvorni_sadrzaj>
      <item>Goran Jujnović Lučić, Strojarska 20, 10000 Zagreb</item>
      <item>Branka Grcić, direktor, OIB 66344466182, Partizanska 19a, 22000 Brodarica</item>
      <item>Miljenko Marinić, stečajni upravitelj, OIB 34668485052,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izvorni_sadrzaj>
    <derivirana_varijabla naziv="DomainObject.Predmet.OstaliListFormatedWithAdressOIB_1">
      <item>Goran Jujnović Lučić, Strojarska 20, 10000 Zagreb</item>
      <item>Branka Grcić, direktor, OIB 66344466182, Partizanska 19a, 22000 Brodarica</item>
      <item>Miljenko Marinić, stečajni upravitelj, OIB 34668485052,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derivirana_varijabla>
  </DomainObject.Predmet.OstaliListFormatedWithAdressOIB>
  <DomainObject.Predmet.OstaliListNazivFormated>
    <izvorni_sadrzaj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NazivFormated_1"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NazivFormated>
  <DomainObject.Predmet.OstaliListNazivFormatedOIB>
    <izvorni_sadrzaj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NazivFormatedOIB_1"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POSLOVANJE PLUS društvo s ograničenom odgovornošću za proizvodnju, trgovinu, usluge i turistička agencija u stečaju</izvorni_sadrzaj>
    <derivirana_varijabla naziv="DomainObject.Predmet.StrankaIDrugi_1">POSLOVANJE PLUS društvo s ograničenom odgovornošću za proizvodnju, trgovinu, usluge i turistička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POSLOVANJE PLUS društvo s ograničenom odgovornošću za proizvodnju, trgovinu, usluge i turistička agencija u stečaju, OIB 37253644522, Augusta Šenoe 7, 43000 Bjelovar</izvorni_sadrzaj>
    <derivirana_varijabla naziv="DomainObject.Predmet.StrankaIDrugiAdressOIB_1">POSLOVANJE PLUS društvo s ograničenom odgovornošću za proizvodnju, trgovinu, usluge i turistička agencija u stečaju, OIB 37253644522,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Jujnović Lučić</item>
      <item>POSLOVANJE PLUS društvo s ograničenom odgovornošću za proizvodnju, trgovinu, usluge i turistička agencija u stečaju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SudioniciListNaziv_1">
      <item>Goran Jujnović Lučić</item>
      <item>POSLOVANJE PLUS društvo s ograničenom odgovornošću za proizvodnju, trgovinu, usluge i turistička agencija u stečaju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SudioniciListNaziv>
  <DomainObject.Predmet.SudioniciListAdressOIB>
    <izvorni_sadrzaj>
      <item>Goran Jujnović Lučić, Strojarska 20,10000 Zagreb</item>
      <item>POSLOVANJE PLUS društvo s ograničenom odgovornošću za proizvodnju, trgovinu, usluge i turistička agencija u stečaju, OIB 37253644522, Augusta Šenoe 7,43000 Bjelovar</item>
      <item>Branka Grcić, direktor, OIB 66344466182, Partizanska 19a,22000 Brodarica</item>
      <item>Miljenko Marinić, stečajni upravitelj, OIB 34668485052, Lopudska 1,10000 Zagreb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</izvorni_sadrzaj>
    <derivirana_varijabla naziv="DomainObject.Predmet.SudioniciListAdressOIB_1">
      <item>Goran Jujnović Lučić, Strojarska 20,10000 Zagreb</item>
      <item>POSLOVANJE PLUS društvo s ograničenom odgovornošću za proizvodnju, trgovinu, usluge i turistička agencija u stečaju, OIB 37253644522, Augusta Šenoe 7,43000 Bjelovar</item>
      <item>Branka Grcić, direktor, OIB 66344466182, Partizanska 19a,22000 Brodarica</item>
      <item>Miljenko Marinić, stečajni upravitelj, OIB 34668485052, Lopudska 1,10000 Zagreb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37253644522</item>
      <item>, OIB 66344466182</item>
      <item>, OIB 34668485052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37253644522</item>
      <item>, OIB 66344466182</item>
      <item>, OIB 34668485052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1336</properties:Characters>
  <properties:Lines>145</properties:Lines>
  <properties:Paragraphs>28</properties:Paragraphs>
  <properties:TotalTime>1</properties:TotalTime>
  <properties:ScaleCrop>false</properties:ScaleCrop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2017-10-04T05:42:00Z</dcterms:created>
  <dc:creator>Tihana Martinez</dc:creator>
  <dc:description/>
  <cp:keywords/>
  <cp:lastModifiedBy>Tihana Martinez</cp:lastModifiedBy>
  <dcterms:modified xmlns:xsi="http://www.w3.org/2001/XMLSchema-instance" xsi:type="dcterms:W3CDTF">2017-10-04T05:43:00Z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St-196/2017-50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