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ef14b" w14:paraId="47ef14b" w:rsidRDefault="001D7C1D" w:rsidP="001D7C1D" w:rsidR="001D7C1D" w:rsidRPr="00086125">
      <w:pPr>
        <w15:collapsed w:val="false"/>
      </w:pPr>
      <w:bookmarkStart w:name="_GoBack" w:id="0"/>
      <w:bookmarkEnd w:id="0"/>
      <w:r w:rsidRPr="00086125">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086125">
      <w:pPr>
        <w:jc w:val="both"/>
      </w:pPr>
      <w:r w:rsidRPr="00086125">
        <w:t>REPUBLIKA HRVATSKA</w:t>
      </w:r>
    </w:p>
    <w:p w:rsidRDefault="00045037" w:rsidP="00045037" w:rsidR="00045037" w:rsidRPr="00086125">
      <w:pPr>
        <w:jc w:val="both"/>
      </w:pPr>
      <w:r w:rsidRPr="00086125">
        <w:t>TRGOVAČKI SUD U ZAGREBU</w:t>
      </w:r>
    </w:p>
    <w:p w:rsidRDefault="00045037" w:rsidP="00045037" w:rsidR="00045037" w:rsidRPr="00086125">
      <w:pPr>
        <w:jc w:val="both"/>
      </w:pPr>
      <w:r w:rsidRPr="00086125">
        <w:t>Zagreb, A</w:t>
      </w:r>
      <w:r w:rsidR="00180101" w:rsidRPr="00086125">
        <w:t>mru</w:t>
      </w:r>
      <w:r w:rsidR="00832796" w:rsidRPr="00086125">
        <w:t xml:space="preserve">ševa 2/II     </w:t>
      </w:r>
      <w:r w:rsidR="00832796" w:rsidRPr="00086125">
        <w:tab/>
      </w:r>
      <w:r w:rsidR="00832796" w:rsidRPr="00086125">
        <w:tab/>
      </w:r>
      <w:r w:rsidR="00832796" w:rsidRPr="00086125">
        <w:tab/>
      </w:r>
      <w:r w:rsidR="00832796" w:rsidRPr="00086125">
        <w:tab/>
      </w:r>
      <w:r w:rsidR="00832796" w:rsidRPr="00086125">
        <w:tab/>
      </w:r>
      <w:r w:rsidR="00832796" w:rsidRPr="00086125">
        <w:tab/>
      </w:r>
      <w:r w:rsidR="00832796" w:rsidRPr="00086125">
        <w:tab/>
      </w:r>
    </w:p>
    <w:p w:rsidRDefault="00045037" w:rsidP="00045037" w:rsidR="00045037" w:rsidRPr="00086125">
      <w:pPr>
        <w:jc w:val="center"/>
      </w:pPr>
      <w:r w:rsidRPr="00086125">
        <w:t>R E P U B L I K A   H R V A T S K A</w:t>
      </w:r>
    </w:p>
    <w:p w:rsidRDefault="008A1446" w:rsidP="00045037" w:rsidR="008A1446" w:rsidRPr="00086125">
      <w:pPr>
        <w:jc w:val="center"/>
      </w:pPr>
    </w:p>
    <w:p w:rsidRDefault="00045037" w:rsidP="00045037" w:rsidR="00045037" w:rsidRPr="00086125">
      <w:pPr>
        <w:jc w:val="center"/>
      </w:pPr>
      <w:r w:rsidRPr="00086125">
        <w:t>R J E Š E NJ E</w:t>
      </w:r>
    </w:p>
    <w:p w:rsidRDefault="00045037" w:rsidP="00045037" w:rsidR="00045037" w:rsidRPr="00086125">
      <w:pPr>
        <w:jc w:val="both"/>
      </w:pPr>
    </w:p>
    <w:p w:rsidRDefault="00501A63" w:rsidP="00501A63" w:rsidR="00501A63" w:rsidRPr="00086125">
      <w:pPr>
        <w:ind w:firstLine="708"/>
        <w:jc w:val="both"/>
      </w:pPr>
      <w:r w:rsidRPr="00086125">
        <w:t>Trgovački sud u Zagrebu, po sucu mr.sc. Ivani Koštarić Fegeš, u</w:t>
      </w:r>
      <w:r w:rsidRPr="00086125">
        <w:rPr>
          <w:lang w:val="pt-BR"/>
        </w:rPr>
        <w:t xml:space="preserve"> povodu prijedloga dužnika </w:t>
      </w:r>
      <w:r w:rsidR="00614DD5" w:rsidRPr="00086125">
        <w:t>MLM GROUP-ZAGREB d.o.o., Zagreb, Vlaška 68, OIB: 06780994751</w:t>
      </w:r>
      <w:r w:rsidRPr="00086125">
        <w:t xml:space="preserve">, radi sklapanja predstečajne nagodbe, </w:t>
      </w:r>
      <w:r w:rsidR="00614DD5" w:rsidRPr="00086125">
        <w:t>12</w:t>
      </w:r>
      <w:r w:rsidRPr="00086125">
        <w:t>. ožujka 2018.,</w:t>
      </w:r>
    </w:p>
    <w:p w:rsidRDefault="00614DD5" w:rsidP="0042407B" w:rsidR="00614DD5" w:rsidRPr="00086125">
      <w:pPr>
        <w:jc w:val="center"/>
      </w:pPr>
    </w:p>
    <w:p w:rsidRDefault="001D7C1D" w:rsidP="0042407B" w:rsidR="0042407B" w:rsidRPr="00086125">
      <w:pPr>
        <w:jc w:val="center"/>
        <w:rPr>
          <w:b/>
        </w:rPr>
      </w:pPr>
      <w:r w:rsidRPr="00086125">
        <w:t>r i j e š i o  j e</w:t>
      </w:r>
    </w:p>
    <w:p w:rsidRDefault="0042407B" w:rsidP="0042407B" w:rsidR="0042407B" w:rsidRPr="00086125">
      <w:pPr>
        <w:jc w:val="center"/>
        <w:rPr>
          <w:b/>
        </w:rPr>
      </w:pPr>
    </w:p>
    <w:p w:rsidRDefault="007D60EB" w:rsidP="00D36821" w:rsidR="00852F72" w:rsidRPr="00086125">
      <w:pPr>
        <w:numPr>
          <w:ilvl w:val="0"/>
          <w:numId w:val="1"/>
        </w:numPr>
        <w:jc w:val="both"/>
      </w:pPr>
      <w:r w:rsidRPr="00086125">
        <w:t xml:space="preserve">Nalaže se </w:t>
      </w:r>
      <w:r w:rsidR="00B14EC0" w:rsidRPr="00086125">
        <w:t xml:space="preserve">dužniku </w:t>
      </w:r>
      <w:r w:rsidR="009178FA" w:rsidRPr="00086125">
        <w:t>MLM GROUP-ZAGREB d.o.o., Zagreb, Vlaška 68, OIB: 06780994751</w:t>
      </w:r>
      <w:r w:rsidR="00B14EC0" w:rsidRPr="00086125">
        <w:t>, u roku 8 dana od dana dostave ovog rješenja</w:t>
      </w:r>
      <w:r w:rsidR="00811DF1" w:rsidRPr="00086125">
        <w:t xml:space="preserve"> </w:t>
      </w:r>
      <w:r w:rsidR="008F44EF" w:rsidRPr="00086125">
        <w:t>ispraviti prijedlog za sklapanje predstečajne nagodbe</w:t>
      </w:r>
      <w:r w:rsidR="00852F72" w:rsidRPr="00086125">
        <w:t xml:space="preserve"> na sljedeći način:</w:t>
      </w:r>
    </w:p>
    <w:p w:rsidRDefault="00852F72" w:rsidP="007D0A60" w:rsidR="00A8249B" w:rsidRPr="00086125">
      <w:pPr>
        <w:ind w:firstLine="720" w:left="360"/>
        <w:jc w:val="both"/>
      </w:pPr>
      <w:r w:rsidRPr="00086125">
        <w:t xml:space="preserve">- </w:t>
      </w:r>
      <w:r w:rsidR="001465CA" w:rsidRPr="00086125">
        <w:t xml:space="preserve">tako da za svakog vjerovnika pravnu osobu prijedlog sadrži </w:t>
      </w:r>
      <w:r w:rsidR="007D0A60" w:rsidRPr="00086125">
        <w:t xml:space="preserve">točnu tvrtku, </w:t>
      </w:r>
      <w:r w:rsidR="001465CA" w:rsidRPr="00086125">
        <w:t>pravno-</w:t>
      </w:r>
      <w:r w:rsidR="007D0A60" w:rsidRPr="00086125">
        <w:t>ustrojbeni oblik, adresu sjedišta i OIB</w:t>
      </w:r>
      <w:r w:rsidR="001465CA" w:rsidRPr="00086125">
        <w:t xml:space="preserve">, a za vjerovnika fizičku osobu ime i prezime, adresu i OIB, </w:t>
      </w:r>
    </w:p>
    <w:p w:rsidRDefault="00A8249B" w:rsidP="007D0A60" w:rsidR="007D0A60" w:rsidRPr="00086125">
      <w:pPr>
        <w:ind w:firstLine="720" w:left="360"/>
        <w:jc w:val="both"/>
      </w:pPr>
      <w:r w:rsidRPr="00086125">
        <w:t xml:space="preserve">- tako da u dijelu prijedloga u kojem predlaže način ispunjenja preostalog dijela obveza </w:t>
      </w:r>
      <w:r w:rsidR="003B4F22" w:rsidRPr="00086125">
        <w:t>točno i određeno navede</w:t>
      </w:r>
      <w:r w:rsidRPr="00086125">
        <w:t xml:space="preserve"> način namirenja u odnosu na svakog vjerovnika, odnosno način i rokove plaćanja preostalog dijela obveza, kao i trenutak od kojeg ti rokovi počinju teći, </w:t>
      </w:r>
      <w:r w:rsidR="007D0A60" w:rsidRPr="00086125">
        <w:t>a ako se obveza isplaćuje u obrocima, iznose pojedin</w:t>
      </w:r>
      <w:r w:rsidRPr="00086125">
        <w:t>ih obroka i  njihovo dospijeće,</w:t>
      </w:r>
    </w:p>
    <w:p w:rsidRDefault="00852F72" w:rsidP="00852F72" w:rsidR="00852F72" w:rsidRPr="00086125">
      <w:pPr>
        <w:ind w:firstLine="708" w:left="360"/>
        <w:jc w:val="both"/>
      </w:pPr>
      <w:r w:rsidRPr="00086125">
        <w:t xml:space="preserve">- u odnosu na razlučnog vjerovnika </w:t>
      </w:r>
      <w:r w:rsidR="00DC1B64" w:rsidRPr="00086125">
        <w:t>Damira Uroića, OIB: 65922596605</w:t>
      </w:r>
      <w:r w:rsidR="003A0142" w:rsidRPr="00086125">
        <w:t xml:space="preserve">, </w:t>
      </w:r>
      <w:r w:rsidR="00DC1B64" w:rsidRPr="00086125">
        <w:t xml:space="preserve">čija tražbina u iznosu od 19.499,81 kn </w:t>
      </w:r>
      <w:r w:rsidR="003A0142" w:rsidRPr="00086125">
        <w:t>nije obuhvaćen</w:t>
      </w:r>
      <w:r w:rsidR="00EF43CC" w:rsidRPr="00086125">
        <w:t>a</w:t>
      </w:r>
      <w:r w:rsidR="003A0142" w:rsidRPr="00086125">
        <w:t xml:space="preserve"> rješenjem Financijske agencije o utvrđenim tražbina od </w:t>
      </w:r>
      <w:r w:rsidR="00EF43CC" w:rsidRPr="00086125">
        <w:t>3</w:t>
      </w:r>
      <w:r w:rsidR="00DC1B64" w:rsidRPr="00086125">
        <w:t>1</w:t>
      </w:r>
      <w:r w:rsidR="00EF43CC" w:rsidRPr="00086125">
        <w:t xml:space="preserve">. </w:t>
      </w:r>
      <w:r w:rsidR="00DC1B64" w:rsidRPr="00086125">
        <w:t>kolovoza</w:t>
      </w:r>
      <w:r w:rsidR="00EF43CC" w:rsidRPr="00086125">
        <w:t xml:space="preserve"> 2016., niti ispravkom tog rješenja od </w:t>
      </w:r>
      <w:r w:rsidR="00DC1B64" w:rsidRPr="00086125">
        <w:t>5</w:t>
      </w:r>
      <w:r w:rsidR="00EF43CC" w:rsidRPr="00086125">
        <w:t xml:space="preserve">. </w:t>
      </w:r>
      <w:r w:rsidR="00DC1B64" w:rsidRPr="00086125">
        <w:t>rujna</w:t>
      </w:r>
      <w:r w:rsidR="00192A24" w:rsidRPr="00086125">
        <w:t xml:space="preserve"> 2016</w:t>
      </w:r>
      <w:r w:rsidR="00EF43CC" w:rsidRPr="00086125">
        <w:t xml:space="preserve">., </w:t>
      </w:r>
      <w:r w:rsidRPr="00086125">
        <w:t xml:space="preserve">odnosno </w:t>
      </w:r>
      <w:r w:rsidR="00D5730E" w:rsidRPr="00086125">
        <w:t>koja</w:t>
      </w:r>
      <w:r w:rsidRPr="00086125">
        <w:t xml:space="preserve"> tražbin</w:t>
      </w:r>
      <w:r w:rsidR="006044A9" w:rsidRPr="00086125">
        <w:t>a</w:t>
      </w:r>
      <w:r w:rsidRPr="00086125">
        <w:t xml:space="preserve"> </w:t>
      </w:r>
      <w:r w:rsidR="006044A9" w:rsidRPr="00086125">
        <w:t>nije</w:t>
      </w:r>
      <w:r w:rsidRPr="00086125">
        <w:t xml:space="preserve"> utvrđen</w:t>
      </w:r>
      <w:r w:rsidR="006044A9" w:rsidRPr="00086125">
        <w:t>a</w:t>
      </w:r>
      <w:r w:rsidRPr="00086125">
        <w:t xml:space="preserve"> tim rješenjem, </w:t>
      </w:r>
      <w:r w:rsidR="00D5730E" w:rsidRPr="00086125">
        <w:t xml:space="preserve">a koji vjerovnik se </w:t>
      </w:r>
      <w:r w:rsidR="00192A24" w:rsidRPr="00086125">
        <w:t>do ročišta za glasovanje</w:t>
      </w:r>
      <w:r w:rsidR="004A3B23" w:rsidRPr="00086125">
        <w:t xml:space="preserve"> pred Financijskom agencijom </w:t>
      </w:r>
      <w:r w:rsidR="00D5730E" w:rsidRPr="00086125">
        <w:t xml:space="preserve">nije </w:t>
      </w:r>
      <w:r w:rsidR="004A3B23" w:rsidRPr="00086125">
        <w:t>odrekao prava na odvojeno namirenje, pa niti ne sudjeluje u pos</w:t>
      </w:r>
      <w:r w:rsidR="00D5730E" w:rsidRPr="00086125">
        <w:t>tupku</w:t>
      </w:r>
      <w:r w:rsidR="00CD1334">
        <w:t xml:space="preserve"> predstečajne nagodbe</w:t>
      </w:r>
      <w:r w:rsidR="00D5730E" w:rsidRPr="00086125">
        <w:t>, a naveden je</w:t>
      </w:r>
      <w:r w:rsidR="009251F4">
        <w:t xml:space="preserve"> u</w:t>
      </w:r>
      <w:r w:rsidR="00D5730E" w:rsidRPr="00086125">
        <w:t xml:space="preserve"> prijedlogu</w:t>
      </w:r>
      <w:r w:rsidR="008E1495" w:rsidRPr="00086125">
        <w:t>, na str. 9. i 12.,</w:t>
      </w:r>
      <w:r w:rsidR="00D5730E" w:rsidRPr="00086125">
        <w:t xml:space="preserve"> </w:t>
      </w:r>
      <w:r w:rsidR="005D1CDA" w:rsidRPr="00086125">
        <w:t xml:space="preserve">iako i unatoč tome </w:t>
      </w:r>
      <w:r w:rsidRPr="00086125">
        <w:t>što se ni</w:t>
      </w:r>
      <w:r w:rsidR="005D1CDA" w:rsidRPr="00086125">
        <w:t>je</w:t>
      </w:r>
      <w:r w:rsidRPr="00086125">
        <w:t xml:space="preserve"> odrek</w:t>
      </w:r>
      <w:r w:rsidR="005D1CDA" w:rsidRPr="00086125">
        <w:t>ao</w:t>
      </w:r>
      <w:r w:rsidRPr="00086125">
        <w:t xml:space="preserve"> prava na odvojeno namirenje</w:t>
      </w:r>
      <w:r w:rsidR="005D1CDA" w:rsidRPr="00086125">
        <w:t>,</w:t>
      </w:r>
    </w:p>
    <w:p w:rsidRDefault="00980BFC" w:rsidP="00852F72" w:rsidR="00192A24" w:rsidRPr="00086125">
      <w:pPr>
        <w:ind w:firstLine="708" w:left="360"/>
        <w:jc w:val="both"/>
      </w:pPr>
      <w:r w:rsidRPr="00086125">
        <w:t>- u odnosu na radnike (</w:t>
      </w:r>
      <w:r w:rsidR="00192A24" w:rsidRPr="00086125">
        <w:t>"zaposlenici kao zasebna kategorija</w:t>
      </w:r>
      <w:r w:rsidR="008D313F">
        <w:t>“</w:t>
      </w:r>
      <w:r w:rsidR="00192A24" w:rsidRPr="00086125">
        <w:t xml:space="preserve">) koji ne </w:t>
      </w:r>
      <w:r w:rsidRPr="00086125">
        <w:t>sudjeluju u postupku</w:t>
      </w:r>
      <w:r w:rsidR="00A05350">
        <w:t xml:space="preserve"> predstečajne nagodbe</w:t>
      </w:r>
      <w:r w:rsidRPr="00086125">
        <w:t xml:space="preserve">, a navedeni su u prijedlogu, na str. 9. i </w:t>
      </w:r>
      <w:r w:rsidR="008E1495" w:rsidRPr="00086125">
        <w:t>13.</w:t>
      </w:r>
    </w:p>
    <w:p w:rsidRDefault="00C24C05" w:rsidP="00C24C05" w:rsidR="00852F72" w:rsidRPr="00086125">
      <w:pPr>
        <w:tabs>
          <w:tab w:pos="4048" w:val="left"/>
        </w:tabs>
        <w:ind w:left="1080"/>
        <w:jc w:val="both"/>
      </w:pPr>
      <w:r w:rsidRPr="00086125">
        <w:tab/>
      </w:r>
    </w:p>
    <w:p w:rsidRDefault="002A022B" w:rsidP="002A022B" w:rsidR="00BE0CDB" w:rsidRPr="00086125">
      <w:pPr>
        <w:ind w:firstLine="720" w:left="360"/>
        <w:jc w:val="both"/>
      </w:pPr>
      <w:r w:rsidRPr="00086125">
        <w:t xml:space="preserve">a koji prijedlog </w:t>
      </w:r>
      <w:r w:rsidR="0072608A" w:rsidRPr="00086125">
        <w:t xml:space="preserve">u svim bitnim sastojcima mora odgovarati </w:t>
      </w:r>
      <w:r w:rsidRPr="00086125">
        <w:t xml:space="preserve">sadržaju plana financijskog i operativnog restrukturiranja prihvaćenog pred nagodbenim vijećem </w:t>
      </w:r>
      <w:r w:rsidR="0072608A" w:rsidRPr="00086125">
        <w:t xml:space="preserve">Financijske agencije i </w:t>
      </w:r>
      <w:r w:rsidRPr="00086125">
        <w:t>nacrtu predstečajne nagodbe</w:t>
      </w:r>
      <w:r w:rsidR="0072608A" w:rsidRPr="00086125">
        <w:t xml:space="preserve"> i koji u konačnosti ima značaj ovršne isprave</w:t>
      </w:r>
      <w:r w:rsidR="00F64F82" w:rsidRPr="00086125">
        <w:t xml:space="preserve">, te tako </w:t>
      </w:r>
      <w:r w:rsidR="00203396" w:rsidRPr="00086125">
        <w:t xml:space="preserve">ispravljeni </w:t>
      </w:r>
      <w:r w:rsidR="00F64F82" w:rsidRPr="00086125">
        <w:t xml:space="preserve">prijedlog </w:t>
      </w:r>
      <w:r w:rsidR="00BE0CDB" w:rsidRPr="00086125">
        <w:t xml:space="preserve">dostaviti u pisanom </w:t>
      </w:r>
      <w:r w:rsidR="00203396" w:rsidRPr="00086125">
        <w:t xml:space="preserve">obliku </w:t>
      </w:r>
      <w:r w:rsidR="00BE0CDB" w:rsidRPr="00086125">
        <w:t xml:space="preserve">i elektronskom obliku na e-mail </w:t>
      </w:r>
      <w:hyperlink r:id="rId11" w:history="true">
        <w:r w:rsidR="00BE0CDB" w:rsidRPr="00086125">
          <w:rPr>
            <w:rStyle w:val="Hiperveza"/>
          </w:rPr>
          <w:t>Katarina.Drndelic@tszg.pravosudje.hr</w:t>
        </w:r>
      </w:hyperlink>
    </w:p>
    <w:p w:rsidRDefault="00865631" w:rsidP="00865631" w:rsidR="00865631" w:rsidRPr="00086125">
      <w:pPr>
        <w:pStyle w:val="Odlomakpopisa"/>
      </w:pPr>
    </w:p>
    <w:p w:rsidRDefault="00BE0CDB" w:rsidP="00BE0CDB" w:rsidR="003F5F1C" w:rsidRPr="00086125">
      <w:pPr>
        <w:pStyle w:val="Odlomakpopisa"/>
        <w:numPr>
          <w:ilvl w:val="0"/>
          <w:numId w:val="1"/>
        </w:numPr>
        <w:jc w:val="both"/>
      </w:pPr>
      <w:r w:rsidRPr="00086125">
        <w:t xml:space="preserve">Ako dužnik ne </w:t>
      </w:r>
      <w:r w:rsidR="00BB1CFA" w:rsidRPr="00086125">
        <w:t>ispravi</w:t>
      </w:r>
      <w:r w:rsidRPr="00086125">
        <w:t xml:space="preserve"> prijedlog za </w:t>
      </w:r>
      <w:r w:rsidR="0024433A" w:rsidRPr="00086125">
        <w:t xml:space="preserve">sklapanje predstečajne nagodbe </w:t>
      </w:r>
      <w:r w:rsidRPr="00086125">
        <w:t xml:space="preserve">u određenom roku u skladu s nalogom ovoga suda iz točke I. izreke ovog rješenja, </w:t>
      </w:r>
      <w:r w:rsidR="003F5F1C" w:rsidRPr="00086125">
        <w:t xml:space="preserve">smatrat će se da je prijedlog povučen, a ako prijedlog vrati sudu bez dopune, sud će prijedlog odbaciti. </w:t>
      </w:r>
    </w:p>
    <w:p w:rsidRDefault="00540747" w:rsidP="00540747" w:rsidR="00540747" w:rsidRPr="00086125">
      <w:pPr>
        <w:jc w:val="both"/>
      </w:pPr>
    </w:p>
    <w:p w:rsidRDefault="0042407B" w:rsidP="0042407B" w:rsidR="0042407B" w:rsidRPr="00086125">
      <w:pPr>
        <w:jc w:val="center"/>
      </w:pPr>
      <w:r w:rsidRPr="00086125">
        <w:lastRenderedPageBreak/>
        <w:t>Obrazloženje</w:t>
      </w:r>
    </w:p>
    <w:p w:rsidRDefault="0042407B" w:rsidP="0042407B" w:rsidR="0042407B" w:rsidRPr="00086125">
      <w:pPr>
        <w:pStyle w:val="Tijeloteksta"/>
        <w:jc w:val="center"/>
      </w:pPr>
    </w:p>
    <w:p w:rsidRDefault="004B0849" w:rsidP="00D56419" w:rsidR="00C50C78" w:rsidRPr="00086125">
      <w:pPr>
        <w:ind w:firstLine="708"/>
        <w:jc w:val="both"/>
      </w:pPr>
      <w:r w:rsidRPr="00086125">
        <w:rPr>
          <w:lang w:val="pt-BR"/>
        </w:rPr>
        <w:t>Dužnik</w:t>
      </w:r>
      <w:r w:rsidR="005D1CDA" w:rsidRPr="00086125">
        <w:rPr>
          <w:lang w:val="pt-BR"/>
        </w:rPr>
        <w:t xml:space="preserve"> </w:t>
      </w:r>
      <w:r w:rsidR="00481D97" w:rsidRPr="00086125">
        <w:t>MLM GROUP-ZAGREB d.o.o., Zagreb, Vlaška 68, OIB: 06780994751</w:t>
      </w:r>
      <w:r w:rsidR="005D1CDA" w:rsidRPr="00086125">
        <w:t>,</w:t>
      </w:r>
      <w:r w:rsidRPr="00086125">
        <w:t xml:space="preserve"> je kao predlagatelj </w:t>
      </w:r>
      <w:r w:rsidR="00C50C78" w:rsidRPr="00086125">
        <w:t xml:space="preserve">podnio ovom sudu </w:t>
      </w:r>
      <w:r w:rsidRPr="00086125">
        <w:t xml:space="preserve">prijedlog za sklapanje predstečajne nagodbe na temelju </w:t>
      </w:r>
      <w:r w:rsidR="00C50C78" w:rsidRPr="00086125">
        <w:t>odredbe čl</w:t>
      </w:r>
      <w:r w:rsidRPr="00086125">
        <w:t xml:space="preserve">. </w:t>
      </w:r>
      <w:r w:rsidR="00C50C78" w:rsidRPr="00086125">
        <w:t xml:space="preserve"> 66. st</w:t>
      </w:r>
      <w:r w:rsidRPr="00086125">
        <w:t xml:space="preserve">. </w:t>
      </w:r>
      <w:r w:rsidR="00C50C78" w:rsidRPr="00086125">
        <w:t>1. Zakona o financijskom poslovanju i predstečajnoj nagodbi (</w:t>
      </w:r>
      <w:r w:rsidR="007E7A73" w:rsidRPr="00086125">
        <w:t xml:space="preserve">"Narodne novine" broj </w:t>
      </w:r>
      <w:r w:rsidR="00C50C78" w:rsidRPr="00086125">
        <w:t>108/12, 144/12, 81/13 i  112/13, dalje: ZFPPN</w:t>
      </w:r>
      <w:r w:rsidR="00AF2679" w:rsidRPr="00086125">
        <w:t>).</w:t>
      </w:r>
    </w:p>
    <w:p w:rsidRDefault="00C50C78" w:rsidP="00C50C78" w:rsidR="00C50C78" w:rsidRPr="00086125">
      <w:pPr>
        <w:jc w:val="both"/>
      </w:pPr>
    </w:p>
    <w:p w:rsidRDefault="00D20EFD" w:rsidP="00D20EFD" w:rsidR="00D20EFD" w:rsidRPr="00086125">
      <w:pPr>
        <w:ind w:firstLine="708"/>
        <w:jc w:val="both"/>
      </w:pPr>
      <w:r w:rsidRPr="00086125">
        <w:t>Prijedlog predstečajne nagodbe sadrži sve elemente nacrta predstečajne nagodbe (čl. 46.a ZFPPN),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 46.a ZFPPN-A (čl. 66. st. 3. ZFPPN).</w:t>
      </w:r>
    </w:p>
    <w:p w:rsidRDefault="00D20EFD" w:rsidP="00D20EFD" w:rsidR="00D20EFD" w:rsidRPr="00086125">
      <w:pPr>
        <w:ind w:firstLine="708"/>
        <w:jc w:val="both"/>
      </w:pPr>
    </w:p>
    <w:p w:rsidRDefault="00D20EFD" w:rsidP="00D20EFD" w:rsidR="00D20EFD" w:rsidRPr="00086125">
      <w:pPr>
        <w:ind w:firstLine="708"/>
        <w:jc w:val="both"/>
      </w:pPr>
      <w:r w:rsidRPr="00086125">
        <w:t xml:space="preserve">Prema odredbi čl. 46.a st. 1. ZFPPN-a, nacrt predstečajne nagodbe sastavljen u obliku pravnog akta, treba sadržavati sve elemente ovršne isprave, a osobito: </w:t>
      </w:r>
    </w:p>
    <w:p w:rsidRDefault="00D20EFD" w:rsidP="00D20EFD" w:rsidR="00D20EFD" w:rsidRPr="00086125">
      <w:pPr>
        <w:ind w:firstLine="708"/>
        <w:jc w:val="both"/>
      </w:pPr>
      <w:r w:rsidRPr="00086125">
        <w:t>1. način uređenja odnosa s pojedinim razlučnim vjerovnicima,</w:t>
      </w:r>
    </w:p>
    <w:p w:rsidRDefault="00D20EFD" w:rsidP="00D20EFD" w:rsidR="00D20EFD" w:rsidRPr="00086125">
      <w:pPr>
        <w:ind w:firstLine="708"/>
        <w:jc w:val="both"/>
      </w:pPr>
      <w:r w:rsidRPr="00086125">
        <w:t>2. visinu, način, oblik i rokove namirenja tražbina svakog pojedinog vjerovnika ili skupine vjerovnika u jednakom pravnom položaju u pogledu namirenja,</w:t>
      </w:r>
    </w:p>
    <w:p w:rsidRDefault="00D20EFD" w:rsidP="00D20EFD" w:rsidR="00D20EFD" w:rsidRPr="00086125">
      <w:pPr>
        <w:ind w:firstLine="708"/>
        <w:jc w:val="both"/>
      </w:pPr>
      <w:r w:rsidRPr="00086125">
        <w:t xml:space="preserve">3. obveze dužnika prema svim vjerovnicima na provedbu mjera koje podrazumijevaju provedbu postupka smanjenja ili povećanja temeljnog kapitala društva dužnika, ako je dužnik društvo kapitala, </w:t>
      </w:r>
    </w:p>
    <w:p w:rsidRDefault="00D20EFD" w:rsidP="00D20EFD" w:rsidR="00D20EFD" w:rsidRPr="00086125">
      <w:pPr>
        <w:ind w:firstLine="708"/>
        <w:jc w:val="both"/>
      </w:pPr>
      <w:r w:rsidRPr="00086125">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rsidRPr="00086125">
      <w:pPr>
        <w:ind w:firstLine="708"/>
        <w:jc w:val="both"/>
      </w:pPr>
      <w:r w:rsidRPr="00086125">
        <w:t>5. obveze dužnika na ispunjenje prioritetnih tražbina radnika,</w:t>
      </w:r>
    </w:p>
    <w:p w:rsidRDefault="00D20EFD" w:rsidP="00D20EFD" w:rsidR="00D20EFD" w:rsidRPr="00086125">
      <w:pPr>
        <w:ind w:firstLine="708"/>
        <w:jc w:val="both"/>
      </w:pPr>
      <w:r w:rsidRPr="00086125">
        <w:t>6. druge posebne obveze dužnika prema pojedinim ili svim vjerovnicima, sadržane u planu financijskog i operativnog restrukturiranja.</w:t>
      </w:r>
    </w:p>
    <w:p w:rsidRDefault="00D20EFD" w:rsidP="00D20EFD" w:rsidR="00D20EFD" w:rsidRPr="00086125">
      <w:pPr>
        <w:ind w:firstLine="708"/>
        <w:jc w:val="both"/>
      </w:pPr>
      <w:r w:rsidRPr="00086125">
        <w:t xml:space="preserve"> </w:t>
      </w:r>
    </w:p>
    <w:p w:rsidRDefault="00D20EFD" w:rsidP="00D20EFD" w:rsidR="00D20EFD" w:rsidRPr="00086125">
      <w:pPr>
        <w:ind w:firstLine="708"/>
        <w:jc w:val="both"/>
      </w:pPr>
      <w:r w:rsidRPr="00086125">
        <w:t xml:space="preserve">Odredbom čl. 66. st. 3. ZFPPN-a propisano je da predstečajna nagodba sadrži sve elemente nacrta predstečajne nagodbe (članak 46.a ZFPPN-a), a treba biti sastavljen na način da su pravni položaj svakog vjerovnika i njegove utvrđene tražbine i način, rokovi i uvjeti namirenja uređuju tako, da sklopljena predstečajna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predstečajne nagodbe. </w:t>
      </w:r>
    </w:p>
    <w:p w:rsidRDefault="00D20EFD" w:rsidP="00D20EFD" w:rsidR="00D20EFD" w:rsidRPr="00086125">
      <w:pPr>
        <w:ind w:firstLine="708"/>
        <w:jc w:val="both"/>
      </w:pPr>
    </w:p>
    <w:p w:rsidRDefault="00D20EFD" w:rsidP="00D20EFD" w:rsidR="00D20EFD" w:rsidRPr="00086125">
      <w:pPr>
        <w:ind w:firstLine="708"/>
        <w:jc w:val="both"/>
      </w:pPr>
      <w:r w:rsidRPr="00086125">
        <w:lastRenderedPageBreak/>
        <w:t>Ovršna je isprava podobna za ovrhu ako su u njoj naznačeni vjerovnik i dužnik, te predmet, vrsta, opseg i vrijeme ispunjenja obveze (čl. 29. st. 1. Ovršnog zakona – "Narodne novine" broj 112/12, 25/13, 93/14, 55/16 i 73/17; dalje: OZ)</w:t>
      </w:r>
    </w:p>
    <w:p w:rsidRDefault="00D20EFD" w:rsidP="00D20EFD" w:rsidR="00D20EFD" w:rsidRPr="00086125">
      <w:pPr>
        <w:ind w:firstLine="708"/>
        <w:jc w:val="both"/>
      </w:pPr>
    </w:p>
    <w:p w:rsidRDefault="00D20EFD" w:rsidP="00370F60" w:rsidR="003B4F22" w:rsidRPr="00086125">
      <w:pPr>
        <w:ind w:firstLine="708"/>
        <w:jc w:val="both"/>
      </w:pPr>
      <w:r w:rsidRPr="00086125">
        <w:t>U prijedlogu za</w:t>
      </w:r>
      <w:r w:rsidR="00891D15" w:rsidRPr="00086125">
        <w:t xml:space="preserve"> sklapanje predstečajne nagodbe, </w:t>
      </w:r>
      <w:r w:rsidR="00262033" w:rsidRPr="00086125">
        <w:t>u odnosu na vjerovnike pravne osobe</w:t>
      </w:r>
      <w:r w:rsidR="00891D15" w:rsidRPr="00086125">
        <w:t xml:space="preserve">, nije označena </w:t>
      </w:r>
      <w:r w:rsidR="00262033" w:rsidRPr="00086125">
        <w:t>točn</w:t>
      </w:r>
      <w:r w:rsidR="00891D15" w:rsidRPr="00086125">
        <w:t>a</w:t>
      </w:r>
      <w:r w:rsidR="00262033" w:rsidRPr="00086125">
        <w:t xml:space="preserve"> tvrtk</w:t>
      </w:r>
      <w:r w:rsidR="00891D15" w:rsidRPr="00086125">
        <w:t>a</w:t>
      </w:r>
      <w:r w:rsidR="00262033" w:rsidRPr="00086125">
        <w:t xml:space="preserve"> (u skladu s podacima u sudskom registru), pravno-ustrojbeni oblik, niti adres</w:t>
      </w:r>
      <w:r w:rsidR="00891D15" w:rsidRPr="00086125">
        <w:t>a</w:t>
      </w:r>
      <w:r w:rsidR="00262033" w:rsidRPr="00086125">
        <w:t xml:space="preserve"> svakog pojedinog vjerovnika (tako su primjerice navedeni vjerovnici:  "Zagrebačka ba</w:t>
      </w:r>
      <w:r w:rsidR="00891D15" w:rsidRPr="00086125">
        <w:t>n</w:t>
      </w:r>
      <w:r w:rsidR="00262033" w:rsidRPr="00086125">
        <w:t>ka", "GRAWE hr.osig.društvo", "PARTNER BANKA ZAGREB",</w:t>
      </w:r>
      <w:r w:rsidR="005317AE" w:rsidRPr="00086125">
        <w:t xml:space="preserve"> "CEMTRA", "TPA",</w:t>
      </w:r>
      <w:r w:rsidR="00262033" w:rsidRPr="00086125">
        <w:t>...)</w:t>
      </w:r>
      <w:r w:rsidR="003B4F22" w:rsidRPr="00086125">
        <w:t>.</w:t>
      </w:r>
    </w:p>
    <w:p w:rsidRDefault="003B4F22" w:rsidP="00262033" w:rsidR="003B4F22" w:rsidRPr="00086125">
      <w:pPr>
        <w:ind w:firstLine="720" w:left="360"/>
        <w:jc w:val="both"/>
      </w:pPr>
    </w:p>
    <w:p w:rsidRDefault="003B4F22" w:rsidP="00370F60" w:rsidR="00262033" w:rsidRPr="00086125">
      <w:pPr>
        <w:ind w:firstLine="708"/>
        <w:jc w:val="both"/>
      </w:pPr>
      <w:r w:rsidRPr="00086125">
        <w:t xml:space="preserve">Nadalje, u </w:t>
      </w:r>
      <w:r w:rsidR="00262033" w:rsidRPr="00086125">
        <w:t>dijelu prijedloga u kojem predlaže način ispunjenja preostalog dijela obveza</w:t>
      </w:r>
      <w:r w:rsidRPr="00086125">
        <w:t>, dužnik je u odnosu na vjerovnik</w:t>
      </w:r>
      <w:r w:rsidR="007A6C3B" w:rsidRPr="00086125">
        <w:t>e</w:t>
      </w:r>
      <w:r w:rsidRPr="00086125">
        <w:t xml:space="preserve"> Republika Hrvatska, Ministarstvo financija, Po</w:t>
      </w:r>
      <w:r w:rsidR="007A6C3B" w:rsidRPr="00086125">
        <w:t xml:space="preserve">rezna uprava, </w:t>
      </w:r>
      <w:r w:rsidRPr="00086125">
        <w:t>Financijska agencija</w:t>
      </w:r>
      <w:r w:rsidR="007A6C3B" w:rsidRPr="00086125">
        <w:t xml:space="preserve">, "Zagrebačka banka", "EUROHERC Osiguranje", "ADVOKAT ENVER HOGIĆ, BIH", dužnik je propustio navesti trenutak od kada počinje teći rok plaćanja preostalog dijela obveza. U odnosu na preostale vjerovnike dužnik je kao način namirenja preostalog dijela obveza samo paušalno naveo "isto", ali je propustio </w:t>
      </w:r>
      <w:r w:rsidR="00262033" w:rsidRPr="00086125">
        <w:t xml:space="preserve">točno i određeno </w:t>
      </w:r>
      <w:r w:rsidR="007A6C3B" w:rsidRPr="00086125">
        <w:t xml:space="preserve">navesti </w:t>
      </w:r>
      <w:r w:rsidR="00262033" w:rsidRPr="00086125">
        <w:t xml:space="preserve"> način namirenja u odnosu na svakog vjerovnika, odnosno način i rokove plaćanja preostalog dijela obveza, kao i trenutak od kojeg ti rokovi počinju teći, a ako se obveza isplaćuje u obrocima, iznose pojedin</w:t>
      </w:r>
      <w:r w:rsidR="007A6C3B" w:rsidRPr="00086125">
        <w:t>ih obroka i  njihovo dospijeće.</w:t>
      </w:r>
    </w:p>
    <w:p w:rsidRDefault="007A6C3B" w:rsidP="00262033" w:rsidR="007A6C3B" w:rsidRPr="00086125">
      <w:pPr>
        <w:ind w:firstLine="720" w:left="360"/>
        <w:jc w:val="both"/>
      </w:pPr>
    </w:p>
    <w:p w:rsidRDefault="00373784" w:rsidP="00D20EFD" w:rsidR="006044A9" w:rsidRPr="00086125">
      <w:pPr>
        <w:ind w:firstLine="708"/>
        <w:jc w:val="both"/>
      </w:pPr>
      <w:r w:rsidRPr="00086125">
        <w:rPr>
          <w:lang w:eastAsia="hr-HR"/>
        </w:rPr>
        <w:t>Nadalje, p</w:t>
      </w:r>
      <w:r w:rsidR="00B228D3" w:rsidRPr="00086125">
        <w:rPr>
          <w:lang w:eastAsia="hr-HR"/>
        </w:rPr>
        <w:t xml:space="preserve">rema odredbi čl. 51. st. 5. </w:t>
      </w:r>
      <w:r w:rsidR="00B228D3" w:rsidRPr="00086125">
        <w:t>ZFPPN-a, r</w:t>
      </w:r>
      <w:r w:rsidR="00B228D3" w:rsidRPr="00086125">
        <w:rPr>
          <w:lang w:eastAsia="hr-HR"/>
        </w:rPr>
        <w:t xml:space="preserve">azlučni vjerovnici dužni su uz prijavu svoje tražbine dati i pisanu izjavu odriču li se ili ne prava na odvojeno namirenje. Ako uz prijavu razlučnog vjerovnika nije dostavljena izjava o odricanju od prava na odvojeno namirenje, smatrat će se da se vjerovnik nije odrekao prava na odvojeno namirenje. Razlučni vjerovnik je vjerovnik u postupku predstečajne nagodbe ako mu je dužnik osobno odgovoran i ako se odrekne prava na odvojeno namirenje tijekom trajanja postupka predstečajne nagodbe. Razlučni vjerovnik ne može sudjelovati u postupku predstečajne nagodbe kao vjerovnik niti davati naknadno odricanje od prava na odvojeno namirenje ako nije podnio prijavu tražbine u roku za prijavu tražbina, a postojanje i visinu njegove tražbine i razlučnog prava dužnik nije naveo u izvješću iz čl. 42. i čl. 67. st. 2. </w:t>
      </w:r>
      <w:r w:rsidR="00B228D3" w:rsidRPr="00086125">
        <w:t>ZFPPN-a</w:t>
      </w:r>
      <w:r w:rsidR="00843656" w:rsidRPr="00086125">
        <w:rPr>
          <w:lang w:eastAsia="hr-HR"/>
        </w:rPr>
        <w:t xml:space="preserve"> (čl. 59. st. 1. </w:t>
      </w:r>
      <w:r w:rsidR="007A2F12" w:rsidRPr="00086125">
        <w:t>ZFPPN)</w:t>
      </w:r>
      <w:r w:rsidR="007F01A0" w:rsidRPr="00086125">
        <w:t xml:space="preserve">. </w:t>
      </w:r>
      <w:r w:rsidR="007F01A0" w:rsidRPr="00086125">
        <w:rPr>
          <w:lang w:eastAsia="hr-HR"/>
        </w:rPr>
        <w:t>Izjavu o odricanju od prava na odvojeno namirenje tijekom trajanja postupka predstečajne nagodbe razlučni vjerovnik može predati nagodbenom vijeću tijekom trajanja postupka pred nagodbenim vijećem ali najkasnije na ročištu za glasovanje o planu financijskog i operativnog restrukturiranja o kojem se glasuje ako taj plan obuhvaća i način ispunjenja tražbine tog vjerovnika, a svakako prije objave početka glasovanja o planu financijskog i operativnog restrukturiranja o kojem se glasuje (čl. 59. st. 4.</w:t>
      </w:r>
      <w:r w:rsidR="003D05B7" w:rsidRPr="00086125">
        <w:rPr>
          <w:lang w:eastAsia="hr-HR"/>
        </w:rPr>
        <w:t xml:space="preserve"> </w:t>
      </w:r>
      <w:r w:rsidR="003D05B7" w:rsidRPr="00086125">
        <w:t>ZFPPN).</w:t>
      </w:r>
    </w:p>
    <w:p w:rsidRDefault="006044A9" w:rsidP="00D20EFD" w:rsidR="006044A9" w:rsidRPr="00086125">
      <w:pPr>
        <w:ind w:firstLine="708"/>
        <w:jc w:val="both"/>
      </w:pPr>
    </w:p>
    <w:p w:rsidRDefault="006044A9" w:rsidP="00D043E1" w:rsidR="00D043E1" w:rsidRPr="00086125">
      <w:pPr>
        <w:ind w:firstLine="708"/>
        <w:jc w:val="both"/>
        <w:rPr>
          <w:lang w:eastAsia="hr-HR"/>
        </w:rPr>
      </w:pPr>
      <w:r w:rsidRPr="00086125">
        <w:t xml:space="preserve">Uvidom u rješenje Financijske agencije o utvrđenim tražbina od </w:t>
      </w:r>
      <w:r w:rsidR="007A6C3B" w:rsidRPr="00086125">
        <w:t>31. kolovoza</w:t>
      </w:r>
      <w:r w:rsidR="00370F60" w:rsidRPr="00086125">
        <w:t xml:space="preserve"> 2016.</w:t>
      </w:r>
      <w:r w:rsidR="00D043E1" w:rsidRPr="00086125">
        <w:t xml:space="preserve"> i rješenje Financijske agencije o ispravku tog rješenja od </w:t>
      </w:r>
      <w:r w:rsidR="00370F60" w:rsidRPr="00086125">
        <w:t>5. rujna 2016.</w:t>
      </w:r>
      <w:r w:rsidR="00D043E1" w:rsidRPr="00086125">
        <w:t xml:space="preserve"> </w:t>
      </w:r>
      <w:r w:rsidRPr="00086125">
        <w:t xml:space="preserve">u bitnome je utvrđeno kako </w:t>
      </w:r>
      <w:r w:rsidR="00370F60" w:rsidRPr="00086125">
        <w:t>se</w:t>
      </w:r>
      <w:r w:rsidRPr="00086125">
        <w:t xml:space="preserve"> </w:t>
      </w:r>
      <w:r w:rsidR="00370F60" w:rsidRPr="00086125">
        <w:t xml:space="preserve">razlučni vjerovnik Damir Uroić, OIB: 65922596605, nije odrekao razlučnog prava, te kako njegova tražbina u iznosu od 19.499,81 kn, nije obuhvaćena navedenim rješenjima, odnosno nije utvrđena tim rješenjima, već je </w:t>
      </w:r>
      <w:r w:rsidR="00F50E1B" w:rsidRPr="00086125">
        <w:t xml:space="preserve">uvrštena u tablicu razlučnih prava. </w:t>
      </w:r>
      <w:r w:rsidR="00D043E1" w:rsidRPr="00086125">
        <w:rPr>
          <w:lang w:eastAsia="hr-HR"/>
        </w:rPr>
        <w:t>S obzirom na to navedeni vjerovnik ima status razlučnog vjerovnika, koji se u postupku pred Financijskom agencijom nije odrekao razlučnog prava, a ne status vjerovnika čija je tražbina utvrđena navedenim rješenjem Financijske agencije, to navedeni razlučni vjerovnik niti ne može sudjelovati u postupku predstečajne nagodbe, a u ovoj fazi postupka pred sudom se više niti ne može odreći svog razlučnog prava.</w:t>
      </w:r>
      <w:r w:rsidR="005A2001">
        <w:rPr>
          <w:lang w:eastAsia="hr-HR"/>
        </w:rPr>
        <w:t xml:space="preserve"> </w:t>
      </w:r>
    </w:p>
    <w:p w:rsidRDefault="00D043E1" w:rsidP="00D043E1" w:rsidR="00D043E1" w:rsidRPr="00086125">
      <w:pPr>
        <w:ind w:firstLine="708"/>
        <w:jc w:val="both"/>
        <w:rPr>
          <w:lang w:eastAsia="hr-HR"/>
        </w:rPr>
      </w:pPr>
    </w:p>
    <w:p w:rsidRDefault="00E73A18" w:rsidP="00D043E1" w:rsidR="00301111">
      <w:pPr>
        <w:ind w:firstLine="708"/>
        <w:jc w:val="both"/>
        <w:rPr>
          <w:lang w:eastAsia="hr-HR"/>
        </w:rPr>
      </w:pPr>
      <w:r w:rsidRPr="00086125">
        <w:rPr>
          <w:lang w:eastAsia="hr-HR"/>
        </w:rPr>
        <w:lastRenderedPageBreak/>
        <w:t>Ko</w:t>
      </w:r>
      <w:r w:rsidR="00F50E1B" w:rsidRPr="00086125">
        <w:rPr>
          <w:lang w:eastAsia="hr-HR"/>
        </w:rPr>
        <w:t xml:space="preserve">načno, prema odredbi čl. </w:t>
      </w:r>
      <w:r w:rsidRPr="00086125">
        <w:rPr>
          <w:lang w:eastAsia="hr-HR"/>
        </w:rPr>
        <w:t xml:space="preserve">3. t. 3. </w:t>
      </w:r>
      <w:r w:rsidRPr="00086125">
        <w:t xml:space="preserve">ZFPPN-a, </w:t>
      </w:r>
      <w:r w:rsidR="00671E1C" w:rsidRPr="00086125">
        <w:rPr>
          <w:lang w:eastAsia="hr-HR"/>
        </w:rPr>
        <w:t>"</w:t>
      </w:r>
      <w:r w:rsidR="00FB13EF" w:rsidRPr="00086125">
        <w:rPr>
          <w:lang w:eastAsia="hr-HR"/>
        </w:rPr>
        <w:t>prioritetne tražbine</w:t>
      </w:r>
      <w:r w:rsidR="00671E1C" w:rsidRPr="00086125">
        <w:rPr>
          <w:lang w:eastAsia="hr-HR"/>
        </w:rPr>
        <w:t>"</w:t>
      </w:r>
      <w:r w:rsidR="00FB13EF" w:rsidRPr="00086125">
        <w:rPr>
          <w:lang w:eastAsia="hr-HR"/>
        </w:rPr>
        <w:t xml:space="preserve"> jesu tražbine radnika i prijašnjih radnika dužnika nastale do dana otvaranja postupka predstečajne nagodbe, iz radnog odnosa u brutoiznosu, otpremnine do iznosa propisanog zakonom, odnosno kolektivnim ugovorom i tražbine po osnovi naknade štete pretrpljene zbog ozljede na radu ili profesionalne bolesti.</w:t>
      </w:r>
      <w:r w:rsidR="00135FEC" w:rsidRPr="00086125">
        <w:rPr>
          <w:lang w:eastAsia="hr-HR"/>
        </w:rPr>
        <w:t xml:space="preserve"> Prema odredbi čl. 71. st. 3. </w:t>
      </w:r>
      <w:r w:rsidR="00086125" w:rsidRPr="00086125">
        <w:t>ZFPPN-a, p</w:t>
      </w:r>
      <w:r w:rsidR="00135FEC" w:rsidRPr="00086125">
        <w:rPr>
          <w:lang w:eastAsia="hr-HR"/>
        </w:rPr>
        <w:t>ostupak predstečajne nagodbe ne utječe na prioritetne tražbine</w:t>
      </w:r>
      <w:r w:rsidR="00086125">
        <w:rPr>
          <w:lang w:eastAsia="hr-HR"/>
        </w:rPr>
        <w:t>.</w:t>
      </w:r>
      <w:r w:rsidR="00301111">
        <w:rPr>
          <w:lang w:eastAsia="hr-HR"/>
        </w:rPr>
        <w:t xml:space="preserve"> Dakle, iako radnici, kao i razlučni vjerovnici koji se nisu odrekli svog razlučnog prava, niti ne sudjeluju u postupku predstečajne nagodbe, dužnik ih je obuhvatio svojim prijedlogom.</w:t>
      </w:r>
    </w:p>
    <w:p w:rsidRDefault="00301111" w:rsidP="00D043E1" w:rsidR="00301111">
      <w:pPr>
        <w:ind w:firstLine="708"/>
        <w:jc w:val="both"/>
        <w:rPr>
          <w:lang w:eastAsia="hr-HR"/>
        </w:rPr>
      </w:pPr>
    </w:p>
    <w:p w:rsidRDefault="00F03C11" w:rsidP="00F03C11" w:rsidR="00D36821" w:rsidRPr="00086125">
      <w:pPr>
        <w:autoSpaceDE w:val="false"/>
        <w:autoSpaceDN w:val="false"/>
        <w:adjustRightInd w:val="false"/>
        <w:jc w:val="both"/>
      </w:pPr>
      <w:r w:rsidRPr="00086125">
        <w:rPr>
          <w:lang w:eastAsia="hr-HR"/>
        </w:rPr>
        <w:tab/>
      </w:r>
      <w:r w:rsidR="007673DE" w:rsidRPr="00086125">
        <w:t xml:space="preserve">Slijedom navedenog, </w:t>
      </w:r>
      <w:r w:rsidR="00D36821" w:rsidRPr="00086125">
        <w:t xml:space="preserve">valjalo je, </w:t>
      </w:r>
      <w:r w:rsidR="007673DE" w:rsidRPr="00086125">
        <w:t xml:space="preserve">na temelju </w:t>
      </w:r>
      <w:r w:rsidR="00C50C78" w:rsidRPr="00086125">
        <w:t>odredbe čl</w:t>
      </w:r>
      <w:r w:rsidR="007673DE" w:rsidRPr="00086125">
        <w:t xml:space="preserve">. </w:t>
      </w:r>
      <w:r w:rsidR="00C50C78" w:rsidRPr="00086125">
        <w:t>66. st</w:t>
      </w:r>
      <w:r w:rsidR="007673DE" w:rsidRPr="00086125">
        <w:t xml:space="preserve">. </w:t>
      </w:r>
      <w:r w:rsidR="00C50C78" w:rsidRPr="00086125">
        <w:t xml:space="preserve">15. ZFPPN-a u vezi </w:t>
      </w:r>
      <w:r w:rsidR="007673DE" w:rsidRPr="00086125">
        <w:t xml:space="preserve">s </w:t>
      </w:r>
      <w:r w:rsidR="00C50C78" w:rsidRPr="00086125">
        <w:t>odredb</w:t>
      </w:r>
      <w:r w:rsidR="007673DE" w:rsidRPr="00086125">
        <w:t>om</w:t>
      </w:r>
      <w:r w:rsidR="00C50C78" w:rsidRPr="00086125">
        <w:t xml:space="preserve"> paragrafa 21. st</w:t>
      </w:r>
      <w:r w:rsidR="007673DE" w:rsidRPr="00086125">
        <w:t xml:space="preserve">. </w:t>
      </w:r>
      <w:r w:rsidR="00C50C78" w:rsidRPr="00086125">
        <w:t xml:space="preserve">1. Zakona o sudskom vanparničnom postupku od 26. lipnja 1934., te </w:t>
      </w:r>
      <w:r w:rsidR="007673DE" w:rsidRPr="00086125">
        <w:t xml:space="preserve">odredaba </w:t>
      </w:r>
      <w:r w:rsidR="00C50C78" w:rsidRPr="00086125">
        <w:t>čl</w:t>
      </w:r>
      <w:r w:rsidR="007673DE" w:rsidRPr="00086125">
        <w:t xml:space="preserve">. </w:t>
      </w:r>
      <w:r w:rsidR="00C50C78" w:rsidRPr="00086125">
        <w:t>109. st</w:t>
      </w:r>
      <w:r w:rsidR="007673DE" w:rsidRPr="00086125">
        <w:t xml:space="preserve">. 1., 2. i </w:t>
      </w:r>
      <w:r w:rsidR="00C50C78" w:rsidRPr="00086125">
        <w:t>4. Zakona o parničnom postupku (</w:t>
      </w:r>
      <w:r w:rsidR="00D36821" w:rsidRPr="00086125">
        <w:t xml:space="preserve">"Narodne novine" broj </w:t>
      </w:r>
      <w:r w:rsidR="00C50C78" w:rsidRPr="00086125">
        <w:t>53/91, 91/92</w:t>
      </w:r>
      <w:r w:rsidR="00D36821" w:rsidRPr="00086125">
        <w:t>, 112/99</w:t>
      </w:r>
      <w:r w:rsidR="00C50C78" w:rsidRPr="00086125">
        <w:t>, 117/03, 88/05, 2/07</w:t>
      </w:r>
      <w:r w:rsidR="00D36821" w:rsidRPr="00086125">
        <w:t xml:space="preserve">, 83/08, 96/08., 123/08, 57/11, </w:t>
      </w:r>
      <w:r w:rsidR="00C50C78" w:rsidRPr="00086125">
        <w:t>25/13</w:t>
      </w:r>
      <w:r w:rsidR="00D36821" w:rsidRPr="00086125">
        <w:t xml:space="preserve"> i 89/14</w:t>
      </w:r>
      <w:r w:rsidR="00C50C78" w:rsidRPr="00086125">
        <w:t>, dalje</w:t>
      </w:r>
      <w:r w:rsidR="00D36821" w:rsidRPr="00086125">
        <w:t>:</w:t>
      </w:r>
      <w:r w:rsidR="00C50C78" w:rsidRPr="00086125">
        <w:t xml:space="preserve"> ZPP), </w:t>
      </w:r>
      <w:r w:rsidR="00D36821" w:rsidRPr="00086125">
        <w:t>odlučiti kao u izreci ovog rješenja.</w:t>
      </w:r>
    </w:p>
    <w:p w:rsidRDefault="00D36821" w:rsidP="00C50C78" w:rsidR="00D36821" w:rsidRPr="00086125">
      <w:pPr>
        <w:ind w:firstLine="708"/>
        <w:jc w:val="both"/>
      </w:pPr>
    </w:p>
    <w:p w:rsidRDefault="00623C81" w:rsidP="001D7C1D" w:rsidR="001D7C1D" w:rsidRPr="00086125">
      <w:pPr>
        <w:jc w:val="center"/>
      </w:pPr>
      <w:r w:rsidRPr="00086125">
        <w:t xml:space="preserve">U Zagrebu </w:t>
      </w:r>
      <w:r w:rsidR="00C24C05" w:rsidRPr="00086125">
        <w:t>12</w:t>
      </w:r>
      <w:r w:rsidR="00E64FCC" w:rsidRPr="00086125">
        <w:t>. ožujka 2018</w:t>
      </w:r>
      <w:r w:rsidR="001D7C1D" w:rsidRPr="00086125">
        <w:t>.</w:t>
      </w:r>
    </w:p>
    <w:p w:rsidRDefault="001D7C1D" w:rsidP="001D7C1D" w:rsidR="00494008" w:rsidRPr="00086125">
      <w:pPr>
        <w:pStyle w:val="Podnaslov"/>
        <w:ind w:left="5664"/>
        <w:rPr>
          <w:rFonts w:hAnsi="Times New Roman" w:ascii="Times New Roman"/>
          <w:szCs w:val="24"/>
        </w:rPr>
      </w:pPr>
      <w:r w:rsidRPr="00086125">
        <w:rPr>
          <w:rFonts w:hAnsi="Times New Roman" w:ascii="Times New Roman"/>
          <w:szCs w:val="24"/>
        </w:rPr>
        <w:t xml:space="preserve">                                                                            </w:t>
      </w:r>
    </w:p>
    <w:p w:rsidRDefault="00B80AF2" w:rsidP="00D36821" w:rsidR="00227E5D" w:rsidRPr="00086125">
      <w:pPr>
        <w:pStyle w:val="Podnaslov"/>
        <w:ind w:firstLine="708" w:left="5664"/>
        <w:rPr>
          <w:rFonts w:hAnsi="Times New Roman" w:ascii="Times New Roman"/>
          <w:b w:val="false"/>
          <w:color w:val="auto"/>
          <w:szCs w:val="24"/>
        </w:rPr>
      </w:pPr>
      <w:r w:rsidRPr="00086125">
        <w:rPr>
          <w:rFonts w:hAnsi="Times New Roman" w:ascii="Times New Roman"/>
          <w:b w:val="false"/>
          <w:color w:val="auto"/>
          <w:szCs w:val="24"/>
        </w:rPr>
        <w:t>S</w:t>
      </w:r>
      <w:r w:rsidR="00227E5D" w:rsidRPr="00086125">
        <w:rPr>
          <w:rFonts w:hAnsi="Times New Roman" w:ascii="Times New Roman"/>
          <w:b w:val="false"/>
          <w:color w:val="auto"/>
          <w:szCs w:val="24"/>
        </w:rPr>
        <w:t>udac:</w:t>
      </w:r>
    </w:p>
    <w:p w:rsidRDefault="00E06AAF" w:rsidP="00E91121" w:rsidR="00227E5D" w:rsidRPr="00086125">
      <w:pPr>
        <w:pStyle w:val="Podnaslov"/>
        <w:ind w:firstLine="708" w:left="4956"/>
        <w:rPr>
          <w:rFonts w:hAnsi="Times New Roman" w:ascii="Times New Roman"/>
          <w:b w:val="false"/>
          <w:color w:val="auto"/>
          <w:szCs w:val="24"/>
        </w:rPr>
      </w:pPr>
      <w:r w:rsidRPr="00086125">
        <w:rPr>
          <w:rFonts w:hAnsi="Times New Roman" w:ascii="Times New Roman"/>
          <w:b w:val="false"/>
          <w:color w:val="auto"/>
          <w:szCs w:val="24"/>
        </w:rPr>
        <w:t>mr.sc. Ivana Koštarić Fegeš</w:t>
      </w:r>
      <w:r w:rsidR="005867BD">
        <w:rPr>
          <w:rFonts w:hAnsi="Times New Roman" w:ascii="Times New Roman"/>
          <w:b w:val="false"/>
          <w:color w:val="auto"/>
          <w:szCs w:val="24"/>
        </w:rPr>
        <w:t>, v.r.</w:t>
      </w:r>
    </w:p>
    <w:p w:rsidRDefault="001D7C1D" w:rsidP="001D7C1D" w:rsidR="001D7C1D" w:rsidRPr="00086125">
      <w:r w:rsidRPr="00086125">
        <w:tab/>
      </w:r>
      <w:r w:rsidRPr="00086125">
        <w:tab/>
      </w:r>
      <w:r w:rsidRPr="00086125">
        <w:tab/>
      </w:r>
      <w:r w:rsidRPr="00086125">
        <w:tab/>
      </w:r>
      <w:r w:rsidRPr="00086125">
        <w:tab/>
      </w:r>
    </w:p>
    <w:p w:rsidRDefault="00D36821" w:rsidP="0072608A" w:rsidR="001D7C1D" w:rsidRPr="00086125">
      <w:pPr>
        <w:jc w:val="both"/>
      </w:pPr>
      <w:r w:rsidRPr="00086125">
        <w:t>U</w:t>
      </w:r>
      <w:r w:rsidR="001D7C1D" w:rsidRPr="00086125">
        <w:t>PUTA O PRAVNOM LIJEKU:</w:t>
      </w:r>
    </w:p>
    <w:p w:rsidRDefault="0072608A" w:rsidP="0072608A" w:rsidR="0072608A" w:rsidRPr="00086125">
      <w:pPr>
        <w:jc w:val="both"/>
      </w:pPr>
      <w:r w:rsidRPr="00086125">
        <w:t>Protiv ovog rješenja žalba nije dopuštena (čl. 66. st. 15. ZFPPN-a u vezi paragrafa 21. Zakona o sudskom vanparničnom postupku, te čl</w:t>
      </w:r>
      <w:r w:rsidR="002962E1" w:rsidRPr="00086125">
        <w:t>.</w:t>
      </w:r>
      <w:r w:rsidRPr="00086125">
        <w:t xml:space="preserve"> </w:t>
      </w:r>
      <w:smartTag w:element="metricconverter" w:uri="urn:schemas-microsoft-com:office:smarttags">
        <w:smartTagPr>
          <w:attr w:val="278. st" w:name="ProductID"/>
        </w:smartTagPr>
        <w:r w:rsidRPr="00086125">
          <w:t>278. st</w:t>
        </w:r>
      </w:smartTag>
      <w:r w:rsidRPr="00086125">
        <w:t>.1. i 2. ZPP-a)</w:t>
      </w:r>
    </w:p>
    <w:p w:rsidRDefault="005867BD" w:rsidP="00B80AF2" w:rsidR="005867BD">
      <w:pPr>
        <w:ind w:hanging="705" w:left="705"/>
      </w:pPr>
    </w:p>
    <w:p w:rsidRDefault="005867BD" w:rsidP="00B80AF2" w:rsidR="005867BD">
      <w:pPr>
        <w:ind w:hanging="705" w:left="705"/>
      </w:pPr>
    </w:p>
    <w:p w:rsidRDefault="005867BD" w:rsidP="005867BD" w:rsidR="005867BD">
      <w:pPr>
        <w:autoSpaceDE w:val="false"/>
        <w:autoSpaceDN w:val="false"/>
        <w:adjustRightInd w:val="false"/>
        <w:jc w:val="both"/>
        <w:rPr>
          <w:lang w:eastAsia="hr-HR"/>
        </w:rPr>
      </w:pPr>
      <w:r>
        <w:rPr>
          <w:lang w:eastAsia="hr-HR"/>
        </w:rPr>
        <w:t>Za točnost otpravka – ovlašteni službenik:</w:t>
      </w:r>
    </w:p>
    <w:p w:rsidRDefault="005867BD" w:rsidP="005867BD" w:rsidR="00C50C78" w:rsidRPr="00086125">
      <w:pPr>
        <w:ind w:hanging="705" w:left="705"/>
        <w:rPr>
          <w:b/>
        </w:rPr>
      </w:pPr>
      <w:r>
        <w:rPr>
          <w:lang w:eastAsia="hr-HR"/>
        </w:rPr>
        <w:t>Natalija Perković</w:t>
      </w:r>
      <w:r w:rsidR="0053599E" w:rsidRPr="00086125">
        <w:t xml:space="preserve"> </w:t>
      </w:r>
    </w:p>
    <w:sectPr w:rsidSect="00414A38" w:rsidR="00C50C78" w:rsidRPr="00086125">
      <w:headerReference w:type="even" r:id="rId12"/>
      <w:headerReference w:type="default" r:id="rId13"/>
      <w:headerReference w:type="first" r:id="rId14"/>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25D4" w:rsidR="00EE25D4">
      <w:r>
        <w:separator/>
      </w:r>
    </w:p>
  </w:endnote>
  <w:endnote w:id="0" w:type="continuationSeparator">
    <w:p w:rsidRDefault="00EE25D4" w:rsidR="00EE2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25D4" w:rsidR="00EE25D4">
      <w:r>
        <w:separator/>
      </w:r>
    </w:p>
  </w:footnote>
  <w:footnote w:id="0" w:type="continuationSeparator">
    <w:p w:rsidRDefault="00EE25D4" w:rsidR="00EE2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5867BD">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704C88">
          <w:t>1241</w:t>
        </w:r>
        <w:r>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047672">
      <w:t>1241</w:t>
    </w:r>
    <w:r>
      <w:t>/17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704C88">
          <w:t>1241</w:t>
        </w:r>
        <w:r>
          <w:t>/17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7405"/>
    <w:rsid w:val="00045037"/>
    <w:rsid w:val="00047672"/>
    <w:rsid w:val="00063B0A"/>
    <w:rsid w:val="00065FA4"/>
    <w:rsid w:val="000846DF"/>
    <w:rsid w:val="00086125"/>
    <w:rsid w:val="000D7D5B"/>
    <w:rsid w:val="000E07AB"/>
    <w:rsid w:val="000E3CE7"/>
    <w:rsid w:val="000F24A1"/>
    <w:rsid w:val="00103DAA"/>
    <w:rsid w:val="00110AFA"/>
    <w:rsid w:val="0011269E"/>
    <w:rsid w:val="0012466F"/>
    <w:rsid w:val="00130A0C"/>
    <w:rsid w:val="00135FEC"/>
    <w:rsid w:val="001465CA"/>
    <w:rsid w:val="001655BD"/>
    <w:rsid w:val="001702E2"/>
    <w:rsid w:val="00180101"/>
    <w:rsid w:val="00182FF6"/>
    <w:rsid w:val="0018441A"/>
    <w:rsid w:val="00184717"/>
    <w:rsid w:val="0018501B"/>
    <w:rsid w:val="00192A24"/>
    <w:rsid w:val="001A1C1F"/>
    <w:rsid w:val="001D30AF"/>
    <w:rsid w:val="001D33C9"/>
    <w:rsid w:val="001D7C1D"/>
    <w:rsid w:val="001E4739"/>
    <w:rsid w:val="001E7BBD"/>
    <w:rsid w:val="0020114B"/>
    <w:rsid w:val="00203396"/>
    <w:rsid w:val="002074CC"/>
    <w:rsid w:val="00220063"/>
    <w:rsid w:val="00227E5D"/>
    <w:rsid w:val="0024433A"/>
    <w:rsid w:val="00262033"/>
    <w:rsid w:val="0029176C"/>
    <w:rsid w:val="00293D54"/>
    <w:rsid w:val="002962E1"/>
    <w:rsid w:val="00296D5A"/>
    <w:rsid w:val="002A022B"/>
    <w:rsid w:val="002A6BCA"/>
    <w:rsid w:val="002B6196"/>
    <w:rsid w:val="002E18B9"/>
    <w:rsid w:val="002F0C57"/>
    <w:rsid w:val="00301111"/>
    <w:rsid w:val="0032387F"/>
    <w:rsid w:val="00344C8E"/>
    <w:rsid w:val="003653E5"/>
    <w:rsid w:val="00370F60"/>
    <w:rsid w:val="00373784"/>
    <w:rsid w:val="00375B58"/>
    <w:rsid w:val="003A0142"/>
    <w:rsid w:val="003B4F22"/>
    <w:rsid w:val="003B704B"/>
    <w:rsid w:val="003C2EA8"/>
    <w:rsid w:val="003D054D"/>
    <w:rsid w:val="003D05B7"/>
    <w:rsid w:val="003D3038"/>
    <w:rsid w:val="003D70C6"/>
    <w:rsid w:val="003D70F4"/>
    <w:rsid w:val="003E718A"/>
    <w:rsid w:val="003F5F1C"/>
    <w:rsid w:val="00401738"/>
    <w:rsid w:val="00414A38"/>
    <w:rsid w:val="0042407B"/>
    <w:rsid w:val="00435D2B"/>
    <w:rsid w:val="00461A11"/>
    <w:rsid w:val="00470861"/>
    <w:rsid w:val="00471619"/>
    <w:rsid w:val="00481D97"/>
    <w:rsid w:val="00494008"/>
    <w:rsid w:val="0049418D"/>
    <w:rsid w:val="004A33A9"/>
    <w:rsid w:val="004A3B23"/>
    <w:rsid w:val="004B0849"/>
    <w:rsid w:val="004C0D8B"/>
    <w:rsid w:val="004C3D03"/>
    <w:rsid w:val="004F0341"/>
    <w:rsid w:val="004F0AB4"/>
    <w:rsid w:val="004F5B4C"/>
    <w:rsid w:val="00501A63"/>
    <w:rsid w:val="00503716"/>
    <w:rsid w:val="00505DE4"/>
    <w:rsid w:val="00525A5B"/>
    <w:rsid w:val="00530573"/>
    <w:rsid w:val="005317AE"/>
    <w:rsid w:val="0053599E"/>
    <w:rsid w:val="00540747"/>
    <w:rsid w:val="0054148E"/>
    <w:rsid w:val="00552AAE"/>
    <w:rsid w:val="00554285"/>
    <w:rsid w:val="005603BC"/>
    <w:rsid w:val="005620F0"/>
    <w:rsid w:val="00563E3A"/>
    <w:rsid w:val="00585191"/>
    <w:rsid w:val="005867BD"/>
    <w:rsid w:val="00586EAD"/>
    <w:rsid w:val="005965EE"/>
    <w:rsid w:val="005A2001"/>
    <w:rsid w:val="005A3656"/>
    <w:rsid w:val="005B4DE4"/>
    <w:rsid w:val="005D1CDA"/>
    <w:rsid w:val="005D7C38"/>
    <w:rsid w:val="006044A9"/>
    <w:rsid w:val="00614DD5"/>
    <w:rsid w:val="00623C81"/>
    <w:rsid w:val="00626C9E"/>
    <w:rsid w:val="006318A8"/>
    <w:rsid w:val="0064306C"/>
    <w:rsid w:val="006461F6"/>
    <w:rsid w:val="00647596"/>
    <w:rsid w:val="00655AA9"/>
    <w:rsid w:val="006575C4"/>
    <w:rsid w:val="00671E1C"/>
    <w:rsid w:val="0069219F"/>
    <w:rsid w:val="0069515E"/>
    <w:rsid w:val="006C6D31"/>
    <w:rsid w:val="006D1AE8"/>
    <w:rsid w:val="006D7D32"/>
    <w:rsid w:val="006F2525"/>
    <w:rsid w:val="006F2E2D"/>
    <w:rsid w:val="00704C88"/>
    <w:rsid w:val="007165BF"/>
    <w:rsid w:val="0072608A"/>
    <w:rsid w:val="007673DE"/>
    <w:rsid w:val="00771160"/>
    <w:rsid w:val="00794081"/>
    <w:rsid w:val="007A0858"/>
    <w:rsid w:val="007A21D5"/>
    <w:rsid w:val="007A2F12"/>
    <w:rsid w:val="007A6C3B"/>
    <w:rsid w:val="007B1722"/>
    <w:rsid w:val="007D0A60"/>
    <w:rsid w:val="007D60EB"/>
    <w:rsid w:val="007E520E"/>
    <w:rsid w:val="007E7A73"/>
    <w:rsid w:val="007F01A0"/>
    <w:rsid w:val="00805DE5"/>
    <w:rsid w:val="00807EF8"/>
    <w:rsid w:val="00811DF1"/>
    <w:rsid w:val="00820347"/>
    <w:rsid w:val="00823FC5"/>
    <w:rsid w:val="00832796"/>
    <w:rsid w:val="00843656"/>
    <w:rsid w:val="00846FF0"/>
    <w:rsid w:val="00852B75"/>
    <w:rsid w:val="00852F72"/>
    <w:rsid w:val="0085489D"/>
    <w:rsid w:val="008549C2"/>
    <w:rsid w:val="00857125"/>
    <w:rsid w:val="00865631"/>
    <w:rsid w:val="00873338"/>
    <w:rsid w:val="00891D15"/>
    <w:rsid w:val="008A1446"/>
    <w:rsid w:val="008A1D3D"/>
    <w:rsid w:val="008A2809"/>
    <w:rsid w:val="008A34C4"/>
    <w:rsid w:val="008B5ABB"/>
    <w:rsid w:val="008C27EB"/>
    <w:rsid w:val="008C5C7D"/>
    <w:rsid w:val="008D313F"/>
    <w:rsid w:val="008E1495"/>
    <w:rsid w:val="008E3CE2"/>
    <w:rsid w:val="008F1F6F"/>
    <w:rsid w:val="008F44EF"/>
    <w:rsid w:val="009178FA"/>
    <w:rsid w:val="009251F4"/>
    <w:rsid w:val="00975BD3"/>
    <w:rsid w:val="00977526"/>
    <w:rsid w:val="00980BFC"/>
    <w:rsid w:val="009903DB"/>
    <w:rsid w:val="009A5362"/>
    <w:rsid w:val="009B73E3"/>
    <w:rsid w:val="009C3707"/>
    <w:rsid w:val="009E1EF4"/>
    <w:rsid w:val="009F32F6"/>
    <w:rsid w:val="00A05350"/>
    <w:rsid w:val="00A053F6"/>
    <w:rsid w:val="00A164BF"/>
    <w:rsid w:val="00A223FB"/>
    <w:rsid w:val="00A50489"/>
    <w:rsid w:val="00A53851"/>
    <w:rsid w:val="00A545CD"/>
    <w:rsid w:val="00A61354"/>
    <w:rsid w:val="00A73B0F"/>
    <w:rsid w:val="00A82235"/>
    <w:rsid w:val="00A8249B"/>
    <w:rsid w:val="00A8326E"/>
    <w:rsid w:val="00AA19E2"/>
    <w:rsid w:val="00AB52BF"/>
    <w:rsid w:val="00AC7202"/>
    <w:rsid w:val="00AF1C54"/>
    <w:rsid w:val="00AF2679"/>
    <w:rsid w:val="00B04C5C"/>
    <w:rsid w:val="00B13F51"/>
    <w:rsid w:val="00B14EC0"/>
    <w:rsid w:val="00B17AC3"/>
    <w:rsid w:val="00B228D3"/>
    <w:rsid w:val="00B31F26"/>
    <w:rsid w:val="00B53A42"/>
    <w:rsid w:val="00B67316"/>
    <w:rsid w:val="00B72F81"/>
    <w:rsid w:val="00B77BD4"/>
    <w:rsid w:val="00B80AF2"/>
    <w:rsid w:val="00B86AA5"/>
    <w:rsid w:val="00B97731"/>
    <w:rsid w:val="00BA1F6D"/>
    <w:rsid w:val="00BB1CFA"/>
    <w:rsid w:val="00BC21E9"/>
    <w:rsid w:val="00BE0CDB"/>
    <w:rsid w:val="00C1172F"/>
    <w:rsid w:val="00C22FB5"/>
    <w:rsid w:val="00C24C05"/>
    <w:rsid w:val="00C25555"/>
    <w:rsid w:val="00C366DD"/>
    <w:rsid w:val="00C50C78"/>
    <w:rsid w:val="00C73C08"/>
    <w:rsid w:val="00CB7B6F"/>
    <w:rsid w:val="00CD09E2"/>
    <w:rsid w:val="00CD1334"/>
    <w:rsid w:val="00CE3822"/>
    <w:rsid w:val="00D00CC7"/>
    <w:rsid w:val="00D03905"/>
    <w:rsid w:val="00D043E1"/>
    <w:rsid w:val="00D20EFD"/>
    <w:rsid w:val="00D2431A"/>
    <w:rsid w:val="00D36821"/>
    <w:rsid w:val="00D42A79"/>
    <w:rsid w:val="00D52B12"/>
    <w:rsid w:val="00D56419"/>
    <w:rsid w:val="00D5730E"/>
    <w:rsid w:val="00D576B0"/>
    <w:rsid w:val="00D579EF"/>
    <w:rsid w:val="00D83009"/>
    <w:rsid w:val="00D91CEA"/>
    <w:rsid w:val="00DC1B64"/>
    <w:rsid w:val="00DD1A2B"/>
    <w:rsid w:val="00DD4B2F"/>
    <w:rsid w:val="00DD6E91"/>
    <w:rsid w:val="00DF22BF"/>
    <w:rsid w:val="00E03421"/>
    <w:rsid w:val="00E06AAF"/>
    <w:rsid w:val="00E64FCC"/>
    <w:rsid w:val="00E73A18"/>
    <w:rsid w:val="00EC0715"/>
    <w:rsid w:val="00ED3B98"/>
    <w:rsid w:val="00EE25D4"/>
    <w:rsid w:val="00EE452A"/>
    <w:rsid w:val="00EE5E63"/>
    <w:rsid w:val="00EF43CC"/>
    <w:rsid w:val="00F03C11"/>
    <w:rsid w:val="00F50E1B"/>
    <w:rsid w:val="00F64F82"/>
    <w:rsid w:val="00F66D6D"/>
    <w:rsid w:val="00F70A23"/>
    <w:rsid w:val="00F753F1"/>
    <w:rsid w:val="00F766EF"/>
    <w:rsid w:val="00FB13EF"/>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047672"/>
    <w:rPr>
      <w:color w:val="808080"/>
      <w:bdr w:space="0" w:sz="0" w:color="auto" w:val="none"/>
      <w:shd w:fill="auto" w:color="auto" w:val="clear"/>
    </w:rPr>
  </w:style>
  <w:style w:customStyle="true" w:styleId="eSPISCCParagraphDefaultFont" w:type="character">
    <w:name w:val="eSPIS_CC_Paragraph Default Font"/>
    <w:basedOn w:val="Zadanifontodlomka"/>
    <w:rsid w:val="000476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7672"/>
    <w:rPr>
      <w:bdr w:space="0" w:sz="0" w:color="auto" w:val="none"/>
      <w:shd w:fill="FFFFCC" w:color="auto" w:val="clear"/>
      <w:lang w:val="hr-HR"/>
    </w:rPr>
  </w:style>
  <w:style w:customStyle="true" w:styleId="PozadinaSvijetloCrvena" w:type="character">
    <w:name w:val="Pozadina_SvijetloCrvena"/>
    <w:basedOn w:val="eSPISCCParagraphDefaultFont"/>
    <w:rsid w:val="000476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76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047672"/>
    <w:rPr>
      <w:color w:val="808080"/>
      <w:bdr w:color="auto" w:space="0" w:sz="0" w:val="none"/>
      <w:shd w:color="auto" w:fill="auto" w:val="clear"/>
    </w:rPr>
  </w:style>
  <w:style w:customStyle="1" w:styleId="eSPISCCParagraphDefaultFont" w:type="character">
    <w:name w:val="eSPIS_CC_Paragraph Default Font"/>
    <w:basedOn w:val="Zadanifontodlomka"/>
    <w:rsid w:val="000476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7672"/>
    <w:rPr>
      <w:bdr w:color="auto" w:space="0" w:sz="0" w:val="none"/>
      <w:shd w:color="auto" w:fill="FFFFCC" w:val="clear"/>
      <w:lang w:val="hr-HR"/>
    </w:rPr>
  </w:style>
  <w:style w:customStyle="1" w:styleId="PozadinaSvijetloCrvena" w:type="character">
    <w:name w:val="Pozadina_SvijetloCrvena"/>
    <w:basedOn w:val="eSPISCCParagraphDefaultFont"/>
    <w:rsid w:val="000476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76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rina.Drndelic@tszg.pravosudje.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St-1241/2017-10</izvorni_sadrzaj>
    <derivirana_varijabla naziv="DomainObject.Oznaka_1">St-1241/2017-10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St-1241/2017</izvorni_sadrzaj>
    <derivirana_varijabla naziv="DomainObject.Predmet.OznakaBroj_1">St-1241/2017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MLM GROUP-ZAGREB d.o.o.</izvorni_sadrzaj>
    <derivirana_varijabla naziv="DomainObject.Predmet.ProtustrankaFormated_1">  MLM GROUP-ZAGREB d.o.o.</derivirana_varijabla>
  </DomainObject.Predmet.ProtustrankaFormated>
  <DomainObject.Predmet.ProtustrankaFormatedOIB>
    <izvorni_sadrzaj>  MLM GROUP-ZAGREB d.o.o., OIB 06780994751</izvorni_sadrzaj>
    <derivirana_varijabla naziv="DomainObject.Predmet.ProtustrankaFormatedOIB_1">  MLM GROUP-ZAGREB d.o.o., OIB 06780994751</derivirana_varijabla>
  </DomainObject.Predmet.ProtustrankaFormatedOIB>
  <DomainObject.Predmet.ProtustrankaFormatedWithAdress>
    <izvorni_sadrzaj> MLM GROUP-ZAGREB d.o.o., Vlaška 68, 10000 Zagreb</izvorni_sadrzaj>
    <derivirana_varijabla naziv="DomainObject.Predmet.ProtustrankaFormatedWithAdress_1"> MLM GROUP-ZAGREB d.o.o., Vlaška 68, 10000 Zagreb</derivirana_varijabla>
  </DomainObject.Predmet.ProtustrankaFormatedWithAdress>
  <DomainObject.Predmet.ProtustrankaFormatedWithAdressOIB>
    <izvorni_sadrzaj> MLM GROUP-ZAGREB d.o.o., OIB 06780994751, Vlaška 68, 10000 Zagreb</izvorni_sadrzaj>
    <derivirana_varijabla naziv="DomainObject.Predmet.ProtustrankaFormatedWithAdressOIB_1"> MLM GROUP-ZAGREB d.o.o., OIB 06780994751, Vlaška 68, 10000 Zagreb</derivirana_varijabla>
  </DomainObject.Predmet.ProtustrankaFormatedWithAdressOIB>
  <DomainObject.Predmet.ProtustrankaWithAdress>
    <izvorni_sadrzaj>MLM GROUP-ZAGREB d.o.o. Vlaška 68, 10000 Zagreb</izvorni_sadrzaj>
    <derivirana_varijabla naziv="DomainObject.Predmet.ProtustrankaWithAdress_1">MLM GROUP-ZAGREB d.o.o. Vlaška 68, 10000 Zagreb</derivirana_varijabla>
  </DomainObject.Predmet.ProtustrankaWithAdress>
  <DomainObject.Predmet.ProtustrankaWithAdressOIB>
    <izvorni_sadrzaj>MLM GROUP-ZAGREB d.o.o., OIB 06780994751, Vlaška 68, 10000 Zagreb</izvorni_sadrzaj>
    <derivirana_varijabla naziv="DomainObject.Predmet.ProtustrankaWithAdressOIB_1">MLM GROUP-ZAGREB d.o.o., OIB 06780994751, Vlaška 68, 10000 Zagreb</derivirana_varijabla>
  </DomainObject.Predmet.ProtustrankaWithAdressOIB>
  <DomainObject.Predmet.ProtustrankaNazivFormated>
    <izvorni_sadrzaj>MLM GROUP-ZAGREB d.o.o.</izvorni_sadrzaj>
    <derivirana_varijabla naziv="DomainObject.Predmet.ProtustrankaNazivFormated_1">MLM GROUP-ZAGREB d.o.o.</derivirana_varijabla>
  </DomainObject.Predmet.ProtustrankaNazivFormated>
  <DomainObject.Predmet.ProtustrankaNazivFormatedOIB>
    <izvorni_sadrzaj>MLM GROUP-ZAGREB d.o.o., OIB 06780994751</izvorni_sadrzaj>
    <derivirana_varijabla naziv="DomainObject.Predmet.ProtustrankaNazivFormatedOIB_1">MLM GROUP-ZAGREB d.o.o., OIB 06780994751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MLM GROUP-ZAGREB d.o.o.</izvorni_sadrzaj>
    <derivirana_varijabla naziv="DomainObject.Predmet.StrankaFormated_1">  MLM GROUP-ZAGREB d.o.o.</derivirana_varijabla>
  </DomainObject.Predmet.StrankaFormated>
  <DomainObject.Predmet.StrankaFormatedOIB>
    <izvorni_sadrzaj>  MLM GROUP-ZAGREB d.o.o., OIB 06780994751</izvorni_sadrzaj>
    <derivirana_varijabla naziv="DomainObject.Predmet.StrankaFormatedOIB_1">  MLM GROUP-ZAGREB d.o.o., OIB 06780994751</derivirana_varijabla>
  </DomainObject.Predmet.StrankaFormatedOIB>
  <DomainObject.Predmet.StrankaFormatedWithAdress>
    <izvorni_sadrzaj> MLM GROUP-ZAGREB d.o.o., Vlaška 68, 10000 Zagreb</izvorni_sadrzaj>
    <derivirana_varijabla naziv="DomainObject.Predmet.StrankaFormatedWithAdress_1"> MLM GROUP-ZAGREB d.o.o., Vlaška 68, 10000 Zagreb</derivirana_varijabla>
  </DomainObject.Predmet.StrankaFormatedWithAdress>
  <DomainObject.Predmet.StrankaFormatedWithAdressOIB>
    <izvorni_sadrzaj> MLM GROUP-ZAGREB d.o.o., OIB 06780994751, Vlaška 68, 10000 Zagreb</izvorni_sadrzaj>
    <derivirana_varijabla naziv="DomainObject.Predmet.StrankaFormatedWithAdressOIB_1"> MLM GROUP-ZAGREB d.o.o., OIB 06780994751, Vlaška 68, 10000 Zagreb</derivirana_varijabla>
  </DomainObject.Predmet.StrankaFormatedWithAdressOIB>
  <DomainObject.Predmet.StrankaWithAdress>
    <izvorni_sadrzaj>MLM GROUP-ZAGREB d.o.o. Vlaška 68,10000 Zagreb</izvorni_sadrzaj>
    <derivirana_varijabla naziv="DomainObject.Predmet.StrankaWithAdress_1">MLM GROUP-ZAGREB d.o.o. Vlaška 68,10000 Zagreb</derivirana_varijabla>
  </DomainObject.Predmet.StrankaWithAdress>
  <DomainObject.Predmet.StrankaWithAdressOIB>
    <izvorni_sadrzaj>MLM GROUP-ZAGREB d.o.o., OIB 06780994751, Vlaška 68,10000 Zagreb</izvorni_sadrzaj>
    <derivirana_varijabla naziv="DomainObject.Predmet.StrankaWithAdressOIB_1">MLM GROUP-ZAGREB d.o.o., OIB 06780994751, Vlaška 68,10000 Zagreb</derivirana_varijabla>
  </DomainObject.Predmet.StrankaWithAdressOIB>
  <DomainObject.Predmet.StrankaNazivFormated>
    <izvorni_sadrzaj>MLM GROUP-ZAGREB d.o.o.</izvorni_sadrzaj>
    <derivirana_varijabla naziv="DomainObject.Predmet.StrankaNazivFormated_1">MLM GROUP-ZAGREB d.o.o.</derivirana_varijabla>
  </DomainObject.Predmet.StrankaNazivFormated>
  <DomainObject.Predmet.StrankaNazivFormatedOIB>
    <izvorni_sadrzaj>MLM GROUP-ZAGREB d.o.o., OIB 06780994751</izvorni_sadrzaj>
    <derivirana_varijabla naziv="DomainObject.Predmet.StrankaNazivFormatedOIB_1">MLM GROUP-ZAGREB d.o.o., OIB 06780994751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MLM GROUP-ZAGREB d.o.o.</item>
    </izvorni_sadrzaj>
    <derivirana_varijabla naziv="DomainObject.Predmet.StrankaListFormated_1">
      <item>MLM GROUP-ZAGREB d.o.o.</item>
    </derivirana_varijabla>
  </DomainObject.Predmet.StrankaListFormated>
  <DomainObject.Predmet.StrankaListFormatedOIB>
    <izvorni_sadrzaj>
      <item>MLM GROUP-ZAGREB d.o.o., OIB 06780994751</item>
    </izvorni_sadrzaj>
    <derivirana_varijabla naziv="DomainObject.Predmet.StrankaListFormatedOIB_1">
      <item>MLM GROUP-ZAGREB d.o.o., OIB 06780994751</item>
    </derivirana_varijabla>
  </DomainObject.Predmet.StrankaListFormatedOIB>
  <DomainObject.Predmet.StrankaListFormatedWithAdress>
    <izvorni_sadrzaj>
      <item>MLM GROUP-ZAGREB d.o.o., Vlaška 68, 10000 Zagreb</item>
    </izvorni_sadrzaj>
    <derivirana_varijabla naziv="DomainObject.Predmet.StrankaListFormatedWithAdress_1">
      <item>MLM GROUP-ZAGREB d.o.o., Vlaška 68, 10000 Zagreb</item>
    </derivirana_varijabla>
  </DomainObject.Predmet.StrankaListFormatedWithAdress>
  <DomainObject.Predmet.StrankaListFormatedWithAdressOIB>
    <izvorni_sadrzaj>
      <item>MLM GROUP-ZAGREB d.o.o., OIB 06780994751, Vlaška 68, 10000 Zagreb</item>
    </izvorni_sadrzaj>
    <derivirana_varijabla naziv="DomainObject.Predmet.StrankaListFormatedWithAdressOIB_1">
      <item>MLM GROUP-ZAGREB d.o.o., OIB 06780994751, Vlaška 68, 10000 Zagreb</item>
    </derivirana_varijabla>
  </DomainObject.Predmet.StrankaListFormatedWithAdressOIB>
  <DomainObject.Predmet.StrankaListNazivFormated>
    <izvorni_sadrzaj>
      <item>MLM GROUP-ZAGREB d.o.o.</item>
    </izvorni_sadrzaj>
    <derivirana_varijabla naziv="DomainObject.Predmet.StrankaListNazivFormated_1">
      <item>MLM GROUP-ZAGREB d.o.o.</item>
    </derivirana_varijabla>
  </DomainObject.Predmet.StrankaListNazivFormated>
  <DomainObject.Predmet.StrankaListNazivFormatedOIB>
    <izvorni_sadrzaj>
      <item>MLM GROUP-ZAGREB d.o.o., OIB 06780994751</item>
    </izvorni_sadrzaj>
    <derivirana_varijabla naziv="DomainObject.Predmet.StrankaListNazivFormatedOIB_1">
      <item>MLM GROUP-ZAGREB d.o.o., OIB 06780994751</item>
    </derivirana_varijabla>
  </DomainObject.Predmet.StrankaListNazivFormatedOIB>
  <DomainObject.Predmet.ProtuStrankaListFormated>
    <izvorni_sadrzaj>
      <item>MLM GROUP-ZAGREB d.o.o.</item>
    </izvorni_sadrzaj>
    <derivirana_varijabla naziv="DomainObject.Predmet.ProtuStrankaListFormated_1">
      <item>MLM GROUP-ZAGREB d.o.o.</item>
    </derivirana_varijabla>
  </DomainObject.Predmet.ProtuStrankaListFormated>
  <DomainObject.Predmet.ProtuStrankaListFormatedOIB>
    <izvorni_sadrzaj>
      <item>MLM GROUP-ZAGREB d.o.o., OIB 06780994751</item>
    </izvorni_sadrzaj>
    <derivirana_varijabla naziv="DomainObject.Predmet.ProtuStrankaListFormatedOIB_1">
      <item>MLM GROUP-ZAGREB d.o.o., OIB 06780994751</item>
    </derivirana_varijabla>
  </DomainObject.Predmet.ProtuStrankaListFormatedOIB>
  <DomainObject.Predmet.ProtuStrankaListFormatedWithAdress>
    <izvorni_sadrzaj>
      <item>MLM GROUP-ZAGREB d.o.o., Vlaška 68, 10000 Zagreb</item>
    </izvorni_sadrzaj>
    <derivirana_varijabla naziv="DomainObject.Predmet.ProtuStrankaListFormatedWithAdress_1">
      <item>MLM GROUP-ZAGREB d.o.o., Vlaška 68, 10000 Zagreb</item>
    </derivirana_varijabla>
  </DomainObject.Predmet.ProtuStrankaListFormatedWithAdress>
  <DomainObject.Predmet.ProtuStrankaListFormatedWithAdressOIB>
    <izvorni_sadrzaj>
      <item>MLM GROUP-ZAGREB d.o.o., OIB 06780994751, Vlaška 68, 10000 Zagreb</item>
    </izvorni_sadrzaj>
    <derivirana_varijabla naziv="DomainObject.Predmet.ProtuStrankaListFormatedWithAdressOIB_1">
      <item>MLM GROUP-ZAGREB d.o.o., OIB 06780994751, Vlaška 68, 10000 Zagreb</item>
    </derivirana_varijabla>
  </DomainObject.Predmet.ProtuStrankaListFormatedWithAdressOIB>
  <DomainObject.Predmet.ProtuStrankaListNazivFormated>
    <izvorni_sadrzaj>
      <item>MLM GROUP-ZAGREB d.o.o.</item>
    </izvorni_sadrzaj>
    <derivirana_varijabla naziv="DomainObject.Predmet.ProtuStrankaListNazivFormated_1">
      <item>MLM GROUP-ZAGREB d.o.o.</item>
    </derivirana_varijabla>
  </DomainObject.Predmet.ProtuStrankaListNazivFormated>
  <DomainObject.Predmet.ProtuStrankaListNazivFormatedOIB>
    <izvorni_sadrzaj>
      <item>MLM GROUP-ZAGREB d.o.o., OIB 06780994751</item>
    </izvorni_sadrzaj>
    <derivirana_varijabla naziv="DomainObject.Predmet.ProtuStrankaListNazivFormatedOIB_1">
      <item>MLM GROUP-ZAGREB d.o.o., OIB 06780994751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St-1241/2017-10</izvorni_sadrzaj>
    <derivirana_varijabla naziv="DomainObject.PoslovniBrojDokumenta_1">St-1241/2017-10</derivirana_varijabla>
  </DomainObject.PoslovniBrojDokumenta>
  <DomainObject.Predmet.StrankaIDrugi>
    <izvorni_sadrzaj>MLM GROUP-ZAGREB d.o.o.</izvorni_sadrzaj>
    <derivirana_varijabla naziv="DomainObject.Predmet.StrankaIDrugi_1">MLM GROUP-ZAGREB d.o.o.</derivirana_varijabla>
  </DomainObject.Predmet.StrankaIDrugi>
  <DomainObject.Predmet.ProtustrankaIDrugi>
    <izvorni_sadrzaj>MLM GROUP-ZAGREB d.o.o.</izvorni_sadrzaj>
    <derivirana_varijabla naziv="DomainObject.Predmet.ProtustrankaIDrugi_1">MLM GROUP-ZAGREB d.o.o.</derivirana_varijabla>
  </DomainObject.Predmet.ProtustrankaIDrugi>
  <DomainObject.Predmet.StrankaIDrugiAdressOIB>
    <izvorni_sadrzaj>MLM GROUP-ZAGREB d.o.o., OIB 06780994751, Vlaška 68, 10000 Zagreb</izvorni_sadrzaj>
    <derivirana_varijabla naziv="DomainObject.Predmet.StrankaIDrugiAdressOIB_1">MLM GROUP-ZAGREB d.o.o., OIB 06780994751, Vlaška 68, 10000 Zagreb</derivirana_varijabla>
  </DomainObject.Predmet.StrankaIDrugiAdressOIB>
  <DomainObject.Predmet.ProtustrankaIDrugiAdressOIB>
    <izvorni_sadrzaj>MLM GROUP-ZAGREB d.o.o., OIB 06780994751, Vlaška 68, 10000 Zagreb</izvorni_sadrzaj>
    <derivirana_varijabla naziv="DomainObject.Predmet.ProtustrankaIDrugiAdressOIB_1">MLM GROUP-ZAGREB d.o.o., OIB 06780994751,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MLM GROUP-ZAGREB d.o.o.</item>
      <item>MLM GROUP-ZAGREB d.o.o.</item>
    </izvorni_sadrzaj>
    <derivirana_varijabla naziv="DomainObject.Predmet.SudioniciListNaziv_1">
      <item>MLM GROUP-ZAGREB d.o.o.</item>
      <item>MLM GROUP-ZAGREB d.o.o.</item>
    </derivirana_varijabla>
  </DomainObject.Predmet.SudioniciListNaziv>
  <DomainObject.Predmet.SudioniciListAdressOIB>
    <izvorni_sadrzaj>
      <item>MLM GROUP-ZAGREB d.o.o., OIB 06780994751, Vlaška 68,10000 Zagreb</item>
      <item>MLM GROUP-ZAGREB d.o.o., OIB 06780994751, Vlaška 68,10000 Zagreb</item>
    </izvorni_sadrzaj>
    <derivirana_varijabla naziv="DomainObject.Predmet.SudioniciListAdressOIB_1">
      <item>MLM GROUP-ZAGREB d.o.o., OIB 06780994751, Vlaška 68,10000 Zagreb</item>
      <item>MLM GROUP-ZAGREB d.o.o., OIB 06780994751, Vlaška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06780994751</item>
      <item>, OIB 06780994751</item>
    </izvorni_sadrzaj>
    <derivirana_varijabla naziv="DomainObject.Predmet.SudioniciListNazivOIB_1">
      <item>, OIB 06780994751</item>
      <item>, OIB 06780994751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C1D54-7A55-4F6A-8D61-599BE15A4B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1582</properties:Words>
  <properties:Characters>9048</properties:Characters>
  <properties:Lines>168</properties:Lines>
  <properties:Paragraphs>39</properties:Paragraphs>
  <properties:TotalTime>344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Natalija Perković</cp:lastModifiedBy>
  <cp:lastPrinted>2018-03-12T11:49:00Z</cp:lastPrinted>
  <dcterms:modified xmlns:xsi="http://www.w3.org/2001/XMLSchema-instance" xsi:type="dcterms:W3CDTF">2018-03-12T11:49:00Z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St-1241/2017-10 / Odluka - Rješenje o ispravku ili dopuni prijedloga (Dopuna_prijedloga_TOČAN_IZNOS_TRAŽBINE,_RAZLUČNI_VJEROVNIK.docx)</vt:lpwstr>
  </prop:property>
  <prop:property name="CC_coloring" pid="4" fmtid="{D5CDD505-2E9C-101B-9397-08002B2CF9AE}">
    <vt:bool>false</vt:bool>
  </prop:property>
  <prop:property name="BrojStranica" pid="5" fmtid="{D5CDD505-2E9C-101B-9397-08002B2CF9AE}">
    <vt:i4>4</vt:i4>
  </prop:property>
</prop:Properties>
</file>