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D3414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65pt;height:76pt;visibility:visible;mso-wrap-style:square" type="#_x0000_t75">
                  <v:imagedata r:id="rId9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a9dfa40" w14:paraId="a9dfa40" w:rsidRDefault="00F44CB5" w:rsidP="00F44CB5" w:rsidR="006B4A8A">
      <w:pPr>
        <w15:collapsed w:val="false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509B6">
        <w:rPr>
          <w:sz w:val="24"/>
        </w:rPr>
        <w:t>14</w:t>
      </w:r>
      <w:r w:rsidR="00904C43">
        <w:rPr>
          <w:sz w:val="24"/>
        </w:rPr>
        <w:t>7</w:t>
      </w:r>
      <w:r w:rsidR="00953465">
        <w:rPr>
          <w:sz w:val="24"/>
        </w:rPr>
        <w:t>0</w:t>
      </w:r>
      <w:r w:rsidR="008600EF">
        <w:rPr>
          <w:sz w:val="24"/>
        </w:rPr>
        <w:t>/1</w:t>
      </w:r>
      <w:r w:rsidR="006B4A8A">
        <w:rPr>
          <w:sz w:val="24"/>
        </w:rPr>
        <w:t>5</w:t>
      </w:r>
    </w:p>
    <w:p w:rsidRDefault="00F0197E" w:rsidP="00F44CB5" w:rsidR="00F0197E">
      <w:pPr>
        <w:rPr>
          <w:sz w:val="24"/>
        </w:rPr>
      </w:pPr>
    </w:p>
    <w:p w:rsidRDefault="00F0197E" w:rsidP="00F44CB5" w:rsidR="00F0197E">
      <w:pPr>
        <w:rPr>
          <w:sz w:val="24"/>
        </w:rPr>
      </w:pPr>
    </w:p>
    <w:p w:rsidRDefault="006B4A8A" w:rsidP="006B4A8A" w:rsidR="00CF56FE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9509B6" w:rsidP="005C10F2" w:rsidR="009509B6" w:rsidRPr="006B4A8A">
      <w:pPr>
        <w:ind w:hanging="2880" w:left="2880"/>
        <w:jc w:val="center"/>
        <w:rPr>
          <w:sz w:val="24"/>
          <w:szCs w:val="24"/>
        </w:rPr>
      </w:pPr>
    </w:p>
    <w:p w:rsidRDefault="008600EF" w:rsidP="00904C43" w:rsidR="008600EF" w:rsidRPr="008600E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 w:rsidR="006B4A8A">
        <w:t xml:space="preserve">, </w:t>
      </w:r>
      <w:r w:rsidRPr="008600EF">
        <w:t xml:space="preserve">u pravnoj stvari podnositelja zahtjeva </w:t>
      </w:r>
      <w:r w:rsidR="006B4A8A">
        <w:t xml:space="preserve">Financijska agencija, </w:t>
      </w:r>
      <w:r w:rsidRPr="008600EF">
        <w:t>za p</w:t>
      </w:r>
      <w:r w:rsidR="006B4A8A">
        <w:t xml:space="preserve">rovedbu skraćenog </w:t>
      </w:r>
      <w:r w:rsidRPr="008600EF">
        <w:t xml:space="preserve">stečajnog postupka nad dužnikom </w:t>
      </w:r>
      <w:r w:rsidR="00904C43">
        <w:t>BRAČIĆ-METAL d.o.o., Zagreb, Lea Mullera 54/D (OIB 09305271349)</w:t>
      </w:r>
      <w:r w:rsidR="000F78C9" w:rsidRPr="008600EF">
        <w:t>,</w:t>
      </w:r>
      <w:r w:rsidRPr="008600EF">
        <w:t xml:space="preserve"> dana </w:t>
      </w:r>
      <w:r w:rsidR="009509B6">
        <w:t>14. listopada 2015.</w:t>
      </w:r>
    </w:p>
    <w:p w:rsidRDefault="00F0197E" w:rsidP="00CF56FE" w:rsidR="00F0197E">
      <w:pPr>
        <w:jc w:val="center"/>
        <w:rPr>
          <w:b/>
          <w:sz w:val="24"/>
          <w:szCs w:val="24"/>
        </w:rPr>
      </w:pPr>
    </w:p>
    <w:p w:rsidRDefault="00F0197E" w:rsidP="00CF56FE" w:rsidR="00F0197E">
      <w:pPr>
        <w:jc w:val="center"/>
        <w:rPr>
          <w:b/>
          <w:sz w:val="24"/>
          <w:szCs w:val="24"/>
        </w:rPr>
      </w:pPr>
    </w:p>
    <w:p w:rsidRDefault="00123529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F0197E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4.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2F5F25">
        <w:rPr>
          <w:sz w:val="24"/>
          <w:szCs w:val="24"/>
        </w:rPr>
        <w:t>dostav</w:t>
      </w:r>
      <w:r w:rsidR="00977412">
        <w:rPr>
          <w:sz w:val="24"/>
          <w:szCs w:val="24"/>
        </w:rPr>
        <w:t xml:space="preserve">iti ovom 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 xml:space="preserve">na gornji broj spisa </w:t>
      </w:r>
      <w:r w:rsidR="002F5F25">
        <w:rPr>
          <w:sz w:val="24"/>
          <w:szCs w:val="24"/>
        </w:rPr>
        <w:t>podat</w:t>
      </w:r>
      <w:r w:rsidR="00977412">
        <w:rPr>
          <w:sz w:val="24"/>
          <w:szCs w:val="24"/>
        </w:rPr>
        <w:t>ak</w:t>
      </w:r>
      <w:r w:rsidR="002F5F25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–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F0197E" w:rsidP="00F0197E" w:rsidR="00F0197E">
      <w:pPr>
        <w:ind w:firstLine="708"/>
        <w:jc w:val="both"/>
        <w:rPr>
          <w:sz w:val="24"/>
          <w:szCs w:val="24"/>
        </w:rPr>
      </w:pPr>
    </w:p>
    <w:p w:rsidRDefault="00F0197E" w:rsidP="00F0197E" w:rsidR="00F0197E">
      <w:pPr>
        <w:ind w:firstLine="708"/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F0197E" w:rsidP="00CF56FE" w:rsidR="00F0197E">
      <w:pPr>
        <w:jc w:val="center"/>
        <w:rPr>
          <w:sz w:val="24"/>
          <w:szCs w:val="24"/>
        </w:rPr>
      </w:pPr>
    </w:p>
    <w:p w:rsidRDefault="00E601B8" w:rsidP="002F5F25" w:rsidR="002F5F2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8600EF" w:rsidRPr="008600EF">
        <w:rPr>
          <w:sz w:val="24"/>
          <w:szCs w:val="24"/>
        </w:rPr>
        <w:t xml:space="preserve">Nad </w:t>
      </w:r>
      <w:r w:rsidR="002F5F25">
        <w:rPr>
          <w:sz w:val="24"/>
          <w:szCs w:val="24"/>
        </w:rPr>
        <w:t xml:space="preserve">uvodno </w:t>
      </w:r>
      <w:r w:rsidR="008600EF" w:rsidRPr="008600EF">
        <w:rPr>
          <w:sz w:val="24"/>
          <w:szCs w:val="24"/>
        </w:rPr>
        <w:t xml:space="preserve"> navedenom pravnom osobom </w:t>
      </w:r>
      <w:r w:rsidR="002F5F25">
        <w:rPr>
          <w:sz w:val="24"/>
          <w:szCs w:val="24"/>
        </w:rPr>
        <w:t xml:space="preserve">Financijska agencija je ovom sudu </w:t>
      </w:r>
      <w:r w:rsidR="008600EF" w:rsidRPr="008600EF">
        <w:rPr>
          <w:sz w:val="24"/>
          <w:szCs w:val="24"/>
        </w:rPr>
        <w:t xml:space="preserve">podnijela </w:t>
      </w:r>
      <w:r w:rsidR="002F5F25">
        <w:rPr>
          <w:sz w:val="24"/>
          <w:szCs w:val="24"/>
        </w:rPr>
        <w:t>zahtjev za provedbu skraćenog stečajnog postupka.</w:t>
      </w:r>
    </w:p>
    <w:p w:rsidRDefault="002F5F25" w:rsidP="00125559" w:rsidR="0012555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</w:t>
      </w:r>
      <w:r w:rsidR="00125559">
        <w:rPr>
          <w:sz w:val="24"/>
          <w:szCs w:val="24"/>
        </w:rPr>
        <w:t>e</w:t>
      </w:r>
      <w:r>
        <w:rPr>
          <w:sz w:val="24"/>
          <w:szCs w:val="24"/>
        </w:rPr>
        <w:t xml:space="preserve">m članka </w:t>
      </w:r>
      <w:r w:rsidR="00125559">
        <w:rPr>
          <w:sz w:val="24"/>
          <w:szCs w:val="24"/>
        </w:rPr>
        <w:t>429.</w:t>
      </w:r>
      <w:r w:rsidR="00977412">
        <w:rPr>
          <w:sz w:val="24"/>
          <w:szCs w:val="24"/>
        </w:rPr>
        <w:t xml:space="preserve"> </w:t>
      </w:r>
      <w:r w:rsidR="00125559">
        <w:rPr>
          <w:sz w:val="24"/>
          <w:szCs w:val="24"/>
        </w:rPr>
        <w:t>stavak 1. Stečajnog zakona (N.N. 71/15, dalje: SZ).</w:t>
      </w:r>
    </w:p>
    <w:p w:rsidRDefault="00125559" w:rsidP="002F5F25" w:rsidR="00125559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članka 428. stavak 1. SZ-a  propisane su pretpostavke za provedbu skraćenog stečajnog postupka nad pravnom osobom</w:t>
      </w:r>
      <w:r w:rsidR="00F470AA">
        <w:rPr>
          <w:sz w:val="24"/>
          <w:szCs w:val="24"/>
        </w:rPr>
        <w:t xml:space="preserve"> i to</w:t>
      </w:r>
      <w:r>
        <w:rPr>
          <w:sz w:val="24"/>
          <w:szCs w:val="24"/>
        </w:rPr>
        <w:t>:</w:t>
      </w:r>
    </w:p>
    <w:p w:rsidRDefault="00125559" w:rsidP="002F5F25" w:rsidR="00125559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-ako nema zaposlenih,</w:t>
      </w:r>
    </w:p>
    <w:p w:rsidRDefault="00125559" w:rsidP="002F5F25" w:rsidR="00125559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-ako u Očevidniku redosl</w:t>
      </w:r>
      <w:r w:rsidR="00F470AA">
        <w:rPr>
          <w:sz w:val="24"/>
          <w:szCs w:val="24"/>
        </w:rPr>
        <w:t>i</w:t>
      </w:r>
      <w:r>
        <w:rPr>
          <w:sz w:val="24"/>
          <w:szCs w:val="24"/>
        </w:rPr>
        <w:t>jeda osnova za plaćanje ima evidentirane neizvršene osnove za plaćanje u neprekinutom razdoblju od 120 dana,</w:t>
      </w:r>
    </w:p>
    <w:p w:rsidRDefault="00125559" w:rsidP="002F5F25" w:rsidR="00125559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-ako nisu ispunjene pretpostavke za pokretanje drugog postupka radi brisanja iz sudskog registra.</w:t>
      </w:r>
    </w:p>
    <w:p w:rsidRDefault="00125559" w:rsidP="00125559" w:rsidR="0012555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11. stavak 3. SZ-a, sud po službenoj dužnosti utvrđuje sve činjenice koje su važne za predstečajni i stečajni postupak</w:t>
      </w:r>
      <w:r w:rsidR="00F470AA">
        <w:rPr>
          <w:sz w:val="24"/>
          <w:szCs w:val="24"/>
        </w:rPr>
        <w:t>,</w:t>
      </w:r>
      <w:r>
        <w:rPr>
          <w:sz w:val="24"/>
          <w:szCs w:val="24"/>
        </w:rPr>
        <w:t xml:space="preserve"> te radi toga može izvoditi sve potrebne dokaze.</w:t>
      </w:r>
    </w:p>
    <w:p w:rsidRDefault="00F0197E" w:rsidP="00125559" w:rsidR="00F0197E">
      <w:pPr>
        <w:ind w:firstLine="708"/>
        <w:jc w:val="both"/>
        <w:rPr>
          <w:sz w:val="24"/>
          <w:szCs w:val="24"/>
        </w:rPr>
      </w:pPr>
    </w:p>
    <w:p w:rsidRDefault="00F0197E" w:rsidP="00125559" w:rsidR="00F0197E">
      <w:pPr>
        <w:ind w:firstLine="708"/>
        <w:jc w:val="both"/>
        <w:rPr>
          <w:sz w:val="24"/>
          <w:szCs w:val="24"/>
        </w:rPr>
      </w:pPr>
    </w:p>
    <w:p w:rsidRDefault="00F0197E" w:rsidP="00125559" w:rsidR="00F0197E">
      <w:pPr>
        <w:ind w:firstLine="708"/>
        <w:jc w:val="both"/>
        <w:rPr>
          <w:sz w:val="24"/>
          <w:szCs w:val="24"/>
        </w:rPr>
      </w:pPr>
    </w:p>
    <w:p w:rsidRDefault="00F0197E" w:rsidP="00125559" w:rsidR="00F0197E">
      <w:pPr>
        <w:ind w:firstLine="708"/>
        <w:jc w:val="both"/>
        <w:rPr>
          <w:sz w:val="24"/>
          <w:szCs w:val="24"/>
        </w:rPr>
      </w:pPr>
    </w:p>
    <w:p w:rsidRDefault="00F0197E" w:rsidP="00125559" w:rsidR="00F0197E">
      <w:pPr>
        <w:ind w:firstLine="708"/>
        <w:jc w:val="both"/>
        <w:rPr>
          <w:sz w:val="24"/>
          <w:szCs w:val="24"/>
        </w:rPr>
      </w:pPr>
    </w:p>
    <w:p w:rsidRDefault="00F0197E" w:rsidP="00125559" w:rsidR="00F0197E">
      <w:pPr>
        <w:ind w:firstLine="708"/>
        <w:jc w:val="both"/>
        <w:rPr>
          <w:sz w:val="24"/>
          <w:szCs w:val="24"/>
        </w:rPr>
      </w:pPr>
    </w:p>
    <w:p w:rsidRDefault="00F0197E" w:rsidP="00125559" w:rsidR="00F0197E">
      <w:pPr>
        <w:ind w:firstLine="708"/>
        <w:jc w:val="both"/>
        <w:rPr>
          <w:sz w:val="24"/>
          <w:szCs w:val="24"/>
        </w:rPr>
      </w:pPr>
    </w:p>
    <w:p w:rsidRDefault="00125559" w:rsidP="00977412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Kako je jedna od pretpostavki za provedbu skraćenog stečajnog postupka</w:t>
      </w:r>
      <w:r w:rsidR="00977412">
        <w:rPr>
          <w:sz w:val="24"/>
          <w:szCs w:val="24"/>
        </w:rPr>
        <w:t xml:space="preserve"> okolnost da dužnik nema zaposlenih, o čemu u skladu s odredbama Zakona o mirovinskom osiguranju HZMIOR vodi propisane evidencije</w:t>
      </w:r>
      <w:r w:rsidR="00F470AA">
        <w:rPr>
          <w:sz w:val="24"/>
          <w:szCs w:val="24"/>
        </w:rPr>
        <w:t xml:space="preserve">, valjalo je </w:t>
      </w:r>
      <w:r w:rsidR="00977412">
        <w:rPr>
          <w:sz w:val="24"/>
          <w:szCs w:val="24"/>
        </w:rPr>
        <w:t xml:space="preserve">HZMIOR </w:t>
      </w:r>
      <w:r w:rsidR="00F470AA">
        <w:rPr>
          <w:sz w:val="24"/>
          <w:szCs w:val="24"/>
        </w:rPr>
        <w:t xml:space="preserve">pozvati na dostavu podatka navedenog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9509B6">
        <w:rPr>
          <w:sz w:val="24"/>
          <w:szCs w:val="24"/>
        </w:rPr>
        <w:t>14.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0F78C9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F0197E">
        <w:rPr>
          <w:sz w:val="24"/>
          <w:szCs w:val="24"/>
        </w:rPr>
        <w:t>v.r.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B7955" w:rsidP="007125DA" w:rsidR="00AB7955">
      <w:pPr>
        <w:jc w:val="both"/>
        <w:rPr>
          <w:sz w:val="24"/>
        </w:rPr>
      </w:pPr>
    </w:p>
    <w:p w:rsidRDefault="00AB7955" w:rsidP="007125DA" w:rsidR="00AB7955">
      <w:pPr>
        <w:jc w:val="both"/>
        <w:rPr>
          <w:sz w:val="24"/>
        </w:rPr>
      </w:pPr>
    </w:p>
    <w:p w:rsidRDefault="00F0197E" w:rsidP="007125DA" w:rsidR="00F0197E">
      <w:pPr>
        <w:jc w:val="both"/>
        <w:rPr>
          <w:sz w:val="24"/>
        </w:rPr>
      </w:pPr>
      <w:r>
        <w:rPr>
          <w:sz w:val="24"/>
        </w:rPr>
        <w:t>Za točnost otpravka-ovlašteni službenik:</w:t>
      </w:r>
    </w:p>
    <w:p w:rsidRDefault="00F0197E" w:rsidP="007125DA" w:rsidR="00F0197E">
      <w:pPr>
        <w:jc w:val="both"/>
        <w:rPr>
          <w:sz w:val="24"/>
        </w:rPr>
      </w:pPr>
      <w:r>
        <w:rPr>
          <w:sz w:val="24"/>
        </w:rPr>
        <w:t>Ivanka Kelava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EA0B89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EA0B89">
        <w:rPr>
          <w:sz w:val="24"/>
          <w:szCs w:val="24"/>
        </w:rPr>
        <w:t>HZMIORH, Zagreb, Trpimirova 4</w:t>
      </w:r>
    </w:p>
    <w:p w:rsidRDefault="00EA0B89" w:rsidP="00C946ED" w:rsidR="00C946ED" w:rsidRP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EA0B89">
        <w:rPr>
          <w:sz w:val="24"/>
          <w:szCs w:val="24"/>
        </w:rPr>
        <w:t>spis</w:t>
      </w:r>
      <w:r w:rsidR="00C946ED" w:rsidRPr="00EA0B89">
        <w:rPr>
          <w:sz w:val="24"/>
          <w:szCs w:val="24"/>
        </w:rPr>
        <w:t xml:space="preserve"> </w:t>
      </w:r>
    </w:p>
    <w:sectPr w:rsidSect="004566B3" w:rsidR="00C946ED" w:rsidRPr="00EA0B89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34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9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0F78C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4841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4C31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30CA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843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0C9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C4553"/>
    <w:rsid w:val="008D07BB"/>
    <w:rsid w:val="008D17C5"/>
    <w:rsid w:val="008D2B79"/>
    <w:rsid w:val="00904C43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9B6"/>
    <w:rsid w:val="0095346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89C"/>
    <w:rsid w:val="00AA4AD8"/>
    <w:rsid w:val="00AA62BD"/>
    <w:rsid w:val="00AB2D2C"/>
    <w:rsid w:val="00AB7955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42D4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197E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414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509B6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34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41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41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41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41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1470</izvorni_sadrzaj>
    <derivirana_varijabla naziv="DomainObject.Predmet.Broj_1">1470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St-1470/2015</izvorni_sadrzaj>
    <derivirana_varijabla naziv="DomainObject.Predmet.OznakaBroj_1">St-1470/2015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BRAČIĆ-METAL d.o.o.</izvorni_sadrzaj>
    <derivirana_varijabla naziv="DomainObject.Predmet.ProtustrankaFormated_1">  BRAČIĆ-METAL d.o.o.</derivirana_varijabla>
  </DomainObject.Predmet.ProtustrankaFormated>
  <DomainObject.Predmet.ProtustrankaFormatedOIB>
    <izvorni_sadrzaj>  BRAČIĆ-METAL d.o.o., OIB 09305271349</izvorni_sadrzaj>
    <derivirana_varijabla naziv="DomainObject.Predmet.ProtustrankaFormatedOIB_1">  BRAČIĆ-METAL d.o.o., OIB 09305271349</derivirana_varijabla>
  </DomainObject.Predmet.ProtustrankaFormatedOIB>
  <DomainObject.Predmet.ProtustrankaFormatedWithAdress>
    <izvorni_sadrzaj> BRAČIĆ-METAL d.o.o., Lea Mullera 54/D, 10000 Zagreb</izvorni_sadrzaj>
    <derivirana_varijabla naziv="DomainObject.Predmet.ProtustrankaFormatedWithAdress_1"> BRAČIĆ-METAL d.o.o., Lea Mullera 54/D, 10000 Zagreb</derivirana_varijabla>
  </DomainObject.Predmet.ProtustrankaFormatedWithAdress>
  <DomainObject.Predmet.ProtustrankaFormatedWithAdressOIB>
    <izvorni_sadrzaj> BRAČIĆ-METAL d.o.o., OIB 09305271349, Lea Mullera 54/D, 10000 Zagreb</izvorni_sadrzaj>
    <derivirana_varijabla naziv="DomainObject.Predmet.ProtustrankaFormatedWithAdressOIB_1"> BRAČIĆ-METAL d.o.o., OIB 09305271349, Lea Mullera 54/D, 10000 Zagreb</derivirana_varijabla>
  </DomainObject.Predmet.ProtustrankaFormatedWithAdressOIB>
  <DomainObject.Predmet.ProtustrankaWithAdress>
    <izvorni_sadrzaj>BRAČIĆ-METAL d.o.o. Lea Mullera 54/D, 10000 Zagreb</izvorni_sadrzaj>
    <derivirana_varijabla naziv="DomainObject.Predmet.ProtustrankaWithAdress_1">BRAČIĆ-METAL d.o.o. Lea Mullera 54/D, 10000 Zagreb</derivirana_varijabla>
  </DomainObject.Predmet.ProtustrankaWithAdress>
  <DomainObject.Predmet.ProtustrankaWithAdressOIB>
    <izvorni_sadrzaj>BRAČIĆ-METAL d.o.o., OIB 09305271349, Lea Mullera 54/D, 10000 Zagreb</izvorni_sadrzaj>
    <derivirana_varijabla naziv="DomainObject.Predmet.ProtustrankaWithAdressOIB_1">BRAČIĆ-METAL d.o.o., OIB 09305271349, Lea Mullera 54/D, 10000 Zagreb</derivirana_varijabla>
  </DomainObject.Predmet.ProtustrankaWithAdressOIB>
  <DomainObject.Predmet.ProtustrankaNazivFormated>
    <izvorni_sadrzaj>BRAČIĆ-METAL d.o.o.</izvorni_sadrzaj>
    <derivirana_varijabla naziv="DomainObject.Predmet.ProtustrankaNazivFormated_1">BRAČIĆ-METAL d.o.o.</derivirana_varijabla>
  </DomainObject.Predmet.ProtustrankaNazivFormated>
  <DomainObject.Predmet.ProtustrankaNazivFormatedOIB>
    <izvorni_sadrzaj>BRAČIĆ-METAL d.o.o., OIB 09305271349</izvorni_sadrzaj>
    <derivirana_varijabla naziv="DomainObject.Predmet.ProtustrankaNazivFormatedOIB_1">BRAČIĆ-METAL d.o.o., OIB 09305271349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BRAČIĆ-METAL d.o.o.</item>
    </izvorni_sadrzaj>
    <derivirana_varijabla naziv="DomainObject.Predmet.ProtuStrankaListFormated_1">
      <item>BRAČIĆ-METAL d.o.o.</item>
    </derivirana_varijabla>
  </DomainObject.Predmet.ProtuStrankaListFormated>
  <DomainObject.Predmet.ProtuStrankaListFormatedOIB>
    <izvorni_sadrzaj>
      <item>BRAČIĆ-METAL d.o.o., OIB 09305271349</item>
    </izvorni_sadrzaj>
    <derivirana_varijabla naziv="DomainObject.Predmet.ProtuStrankaListFormatedOIB_1">
      <item>BRAČIĆ-METAL d.o.o., OIB 09305271349</item>
    </derivirana_varijabla>
  </DomainObject.Predmet.ProtuStrankaListFormatedOIB>
  <DomainObject.Predmet.ProtuStrankaListFormatedWithAdress>
    <izvorni_sadrzaj>
      <item>BRAČIĆ-METAL d.o.o., Lea Mullera 54/D, 10000 Zagreb</item>
    </izvorni_sadrzaj>
    <derivirana_varijabla naziv="DomainObject.Predmet.ProtuStrankaListFormatedWithAdress_1">
      <item>BRAČIĆ-METAL d.o.o., Lea Mullera 54/D, 10000 Zagreb</item>
    </derivirana_varijabla>
  </DomainObject.Predmet.ProtuStrankaListFormatedWithAdress>
  <DomainObject.Predmet.ProtuStrankaListFormatedWithAdressOIB>
    <izvorni_sadrzaj>
      <item>BRAČIĆ-METAL d.o.o., OIB 09305271349, Lea Mullera 54/D, 10000 Zagreb</item>
    </izvorni_sadrzaj>
    <derivirana_varijabla naziv="DomainObject.Predmet.ProtuStrankaListFormatedWithAdressOIB_1">
      <item>BRAČIĆ-METAL d.o.o., OIB 09305271349, Lea Mullera 54/D, 10000 Zagreb</item>
    </derivirana_varijabla>
  </DomainObject.Predmet.ProtuStrankaListFormatedWithAdressOIB>
  <DomainObject.Predmet.ProtuStrankaListNazivFormated>
    <izvorni_sadrzaj>
      <item>BRAČIĆ-METAL d.o.o.</item>
    </izvorni_sadrzaj>
    <derivirana_varijabla naziv="DomainObject.Predmet.ProtuStrankaListNazivFormated_1">
      <item>BRAČIĆ-METAL d.o.o.</item>
    </derivirana_varijabla>
  </DomainObject.Predmet.ProtuStrankaListNazivFormated>
  <DomainObject.Predmet.ProtuStrankaListNazivFormatedOIB>
    <izvorni_sadrzaj>
      <item>BRAČIĆ-METAL d.o.o., OIB 09305271349</item>
    </izvorni_sadrzaj>
    <derivirana_varijabla naziv="DomainObject.Predmet.ProtuStrankaListNazivFormatedOIB_1">
      <item>BRAČIĆ-METAL d.o.o., OIB 09305271349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BRAČIĆ-METAL d.o.o.</izvorni_sadrzaj>
    <derivirana_varijabla naziv="DomainObject.Predmet.ProtustrankaIDrugi_1">BRAČIĆ-METAL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BRAČIĆ-METAL d.o.o., OIB 09305271349, Lea Mullera 54/D, 10000 Zagreb</izvorni_sadrzaj>
    <derivirana_varijabla naziv="DomainObject.Predmet.ProtustrankaIDrugiAdressOIB_1">BRAČIĆ-METAL d.o.o., OIB 09305271349, Lea Mullera 54/D,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BRAČIĆ-METAL d.o.o.</item>
      <item>FINA Regionalni centar Zagreb</item>
    </izvorni_sadrzaj>
    <derivirana_varijabla naziv="DomainObject.Predmet.SudioniciListNaziv_1">
      <item>BRAČIĆ-METAL d.o.o.</item>
      <item>FINA Regionalni centar Zagreb</item>
    </derivirana_varijabla>
  </DomainObject.Predmet.SudioniciListNaziv>
  <DomainObject.Predmet.SudioniciListAdressOIB>
    <izvorni_sadrzaj>
      <item>BRAČIĆ-METAL d.o.o., OIB 09305271349, Lea Mullera 54/D,10000 Zagreb</item>
      <item>FINA Regionalni centar Zagreb, OIB 85821130368, Trg svibanjskih žrtava 1995. 1,10000 Zagreb</item>
    </izvorni_sadrzaj>
    <derivirana_varijabla naziv="DomainObject.Predmet.SudioniciListAdressOIB_1">
      <item>BRAČIĆ-METAL d.o.o., OIB 09305271349, Lea Mullera 54/D,10000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09305271349</item>
      <item>, OIB 85821130368</item>
    </izvorni_sadrzaj>
    <derivirana_varijabla naziv="DomainObject.Predmet.SudioniciListNazivOIB_1">
      <item>, OIB 09305271349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1626</properties:Characters>
  <properties:Lines>63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2015-10-14T09:36:00Z</dcterms:created>
  <dc:creator>Korisnik</dc:creator>
  <cp:lastModifiedBy>Ivanka Lukač</cp:lastModifiedBy>
  <cp:lastPrinted>2015-10-14T11:33:00Z</cp:lastPrinted>
  <dcterms:modified xmlns:xsi="http://www.w3.org/2001/XMLSchema-instance" xsi:type="dcterms:W3CDTF">2015-10-14T11:36:00Z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