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0bfe" w14:paraId="a230bfe" w:rsidRDefault="00AE20DA" w:rsidP="00910611" w:rsidR="00AE20DA" w:rsidRPr="00AE20D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E20DA">
        <w:rPr>
          <w:rFonts w:hAnsi="Times New Roman" w:ascii="Times New Roman"/>
          <w:b w:val="false"/>
        </w:rPr>
        <w:t xml:space="preserve">   </w:t>
      </w:r>
      <w:r w:rsidRPr="00AE20D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0DA" w:rsidP="00910611" w:rsidR="00AE20DA" w:rsidRPr="00AE20DA">
      <w:pPr>
        <w:rPr>
          <w:rFonts w:hAnsi="Times New Roman" w:ascii="Times New Roman"/>
          <w:b w:val="false"/>
        </w:rPr>
      </w:pPr>
      <w:r w:rsidRPr="00AE20DA">
        <w:rPr>
          <w:rFonts w:eastAsia="MS Mincho" w:hAnsi="Times New Roman" w:ascii="Times New Roman"/>
          <w:b w:val="false"/>
        </w:rPr>
        <w:t xml:space="preserve">  REPUBLIKA HRVATSKA</w:t>
      </w:r>
    </w:p>
    <w:p w:rsidRDefault="00AE20DA" w:rsidP="00910611" w:rsidR="00AE20DA" w:rsidRPr="00AE20DA">
      <w:pPr>
        <w:rPr>
          <w:rFonts w:hAnsi="Times New Roman" w:ascii="Times New Roman"/>
          <w:b w:val="false"/>
        </w:rPr>
      </w:pPr>
      <w:r w:rsidRPr="00AE20DA">
        <w:rPr>
          <w:rFonts w:eastAsia="MS Mincho" w:hAnsi="Times New Roman" w:ascii="Times New Roman"/>
          <w:b w:val="false"/>
        </w:rPr>
        <w:t>TRGOVAČKI SUD U RIJECI</w:t>
      </w:r>
    </w:p>
    <w:p w:rsidRDefault="00AE20DA" w:rsidR="00AE20DA" w:rsidRPr="00AE20DA">
      <w:pPr>
        <w:rPr>
          <w:rFonts w:eastAsia="MS Mincho" w:hAnsi="Times New Roman" w:ascii="Times New Roman"/>
          <w:b w:val="false"/>
        </w:rPr>
      </w:pPr>
      <w:r w:rsidRPr="00AE20D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E20DA" w:rsidP="00910611" w:rsidR="00AE20DA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8516E" w:rsidRPr="0078516E">
        <w:rPr>
          <w:rFonts w:hAnsi="Times New Roman" w:ascii="Times New Roman"/>
        </w:rPr>
        <w:t>CENTAURUS d.o.o. za poslovanje nekretninama, Rijeka, Vukovarska 10/A, OIB 60897944582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8516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8516E" w:rsidRPr="0078516E">
        <w:rPr>
          <w:rFonts w:hAnsi="Times New Roman" w:ascii="Times New Roman"/>
          <w:bCs/>
        </w:rPr>
        <w:t>CENTAURUS d.o.o. za poslovanje nekretninama, Rijeka, Vukovarska 10/A, OIB 60897944582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B17A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B59B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78516E" w:rsidRPr="0078516E">
        <w:rPr>
          <w:rFonts w:hAnsi="Times New Roman" w:ascii="Times New Roman"/>
          <w:b w:val="false"/>
        </w:rPr>
        <w:t>Jelenko Lehki iz Zagreba, Pavla Hatza 10, OIB 96068307857</w:t>
      </w:r>
      <w:r w:rsidR="001B59BB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8516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8516E" w:rsidRPr="0078516E">
        <w:rPr>
          <w:rFonts w:hAnsi="Times New Roman" w:ascii="Times New Roman"/>
        </w:rPr>
        <w:t>CENTAURUS d.o.o. za poslovanje nekretninama, Rijeka, Vukovarska 10/A, OIB 60897944582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703F1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8516E" w:rsidRPr="0078516E">
        <w:rPr>
          <w:rFonts w:hAnsi="Times New Roman" w:ascii="Times New Roman"/>
          <w:b w:val="false"/>
        </w:rPr>
        <w:t xml:space="preserve">CENTAURUS d.o.o. za poslovanje nekretninama, Rijeka, Vukovarska 10/A, OIB 60897944582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8516E">
        <w:rPr>
          <w:rFonts w:hAnsi="Times New Roman" w:ascii="Times New Roman"/>
          <w:b w:val="false"/>
        </w:rPr>
        <w:t>10</w:t>
      </w:r>
      <w:r w:rsidR="009703F1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B59BB" w:rsidR="001B59BB" w:rsidRPr="001B59B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1B59BB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703F1">
        <w:rPr>
          <w:rFonts w:hAnsi="Times New Roman" w:ascii="Times New Roman"/>
          <w:b w:val="false"/>
          <w:sz w:val="20"/>
          <w:szCs w:val="20"/>
        </w:rPr>
        <w:t>20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E20D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8516E">
      <w:rPr>
        <w:rFonts w:hAnsi="Times New Roman" w:ascii="Times New Roman"/>
      </w:rPr>
      <w:t>1150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6F0E"/>
    <w:rsid w:val="00167A8A"/>
    <w:rsid w:val="001A63C3"/>
    <w:rsid w:val="001B59BB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AE20DA"/>
    <w:rsid w:val="00B000B2"/>
    <w:rsid w:val="00B54200"/>
    <w:rsid w:val="00B65002"/>
    <w:rsid w:val="00B65D04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C5BD4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2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0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2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0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CENTAURUS d.o.o.</izvorni_sadrzaj>
    <derivirana_varijabla naziv="DomainObject.Predmet.ProtustrankaFormated_1">  CENTAURUS d.o.o.</derivirana_varijabla>
  </DomainObject.Predmet.ProtustrankaFormated>
  <DomainObject.Predmet.ProtustrankaFormatedOIB>
    <izvorni_sadrzaj>  CENTAURUS d.o.o., OIB 60897944582</izvorni_sadrzaj>
    <derivirana_varijabla naziv="DomainObject.Predmet.ProtustrankaFormatedOIB_1">  CENTAURUS d.o.o., OIB 60897944582</derivirana_varijabla>
  </DomainObject.Predmet.ProtustrankaFormatedOIB>
  <DomainObject.Predmet.ProtustrankaFormatedWithAdress>
    <izvorni_sadrzaj> CENTAURUS d.o.o., Vukovarska 10a, 51000 Rijeka</izvorni_sadrzaj>
    <derivirana_varijabla naziv="DomainObject.Predmet.ProtustrankaFormatedWithAdress_1"> CENTAURUS d.o.o., Vukovarska 10a, 51000 Rijeka</derivirana_varijabla>
  </DomainObject.Predmet.ProtustrankaFormatedWithAdress>
  <DomainObject.Predmet.ProtustrankaFormatedWithAdressOIB>
    <izvorni_sadrzaj> CENTAURUS d.o.o., OIB 60897944582, Vukovarska 10a, 51000 Rijeka</izvorni_sadrzaj>
    <derivirana_varijabla naziv="DomainObject.Predmet.ProtustrankaFormatedWithAdressOIB_1"> CENTAURUS d.o.o., OIB 60897944582, Vukovarska 10a, 51000 Rijeka</derivirana_varijabla>
  </DomainObject.Predmet.ProtustrankaFormatedWithAdressOIB>
  <DomainObject.Predmet.ProtustrankaWithAdress>
    <izvorni_sadrzaj>CENTAURUS d.o.o. Vukovarska 10a, 51000 Rijeka</izvorni_sadrzaj>
    <derivirana_varijabla naziv="DomainObject.Predmet.ProtustrankaWithAdress_1">CENTAURUS d.o.o. Vukovarska 10a, 51000 Rijeka</derivirana_varijabla>
  </DomainObject.Predmet.ProtustrankaWithAdress>
  <DomainObject.Predmet.ProtustrankaWithAdressOIB>
    <izvorni_sadrzaj>CENTAURUS d.o.o., OIB 60897944582, Vukovarska 10a, 51000 Rijeka</izvorni_sadrzaj>
    <derivirana_varijabla naziv="DomainObject.Predmet.ProtustrankaWithAdressOIB_1">CENTAURUS d.o.o., OIB 60897944582, Vukovarska 10a, 51000 Rijeka</derivirana_varijabla>
  </DomainObject.Predmet.ProtustrankaWithAdressOIB>
  <DomainObject.Predmet.ProtustrankaNazivFormated>
    <izvorni_sadrzaj>CENTAURUS d.o.o.</izvorni_sadrzaj>
    <derivirana_varijabla naziv="DomainObject.Predmet.ProtustrankaNazivFormated_1">CENTAURUS d.o.o.</derivirana_varijabla>
  </DomainObject.Predmet.ProtustrankaNazivFormated>
  <DomainObject.Predmet.ProtustrankaNazivFormatedOIB>
    <izvorni_sadrzaj>CENTAURUS d.o.o., OIB 60897944582</izvorni_sadrzaj>
    <derivirana_varijabla naziv="DomainObject.Predmet.ProtustrankaNazivFormatedOIB_1">CENTAURUS d.o.o., OIB 60897944582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CENTAURUS d.o.o.</item>
    </izvorni_sadrzaj>
    <derivirana_varijabla naziv="DomainObject.Predmet.ProtuStrankaListFormated_1">
      <item>CENTAURUS d.o.o.</item>
    </derivirana_varijabla>
  </DomainObject.Predmet.ProtuStrankaListFormated>
  <DomainObject.Predmet.ProtuStrankaListFormatedOIB>
    <izvorni_sadrzaj>
      <item>CENTAURUS d.o.o., OIB 60897944582</item>
    </izvorni_sadrzaj>
    <derivirana_varijabla naziv="DomainObject.Predmet.ProtuStrankaListFormatedOIB_1">
      <item>CENTAURUS d.o.o., OIB 60897944582</item>
    </derivirana_varijabla>
  </DomainObject.Predmet.ProtuStrankaListFormatedOIB>
  <DomainObject.Predmet.ProtuStrankaListFormatedWithAdress>
    <izvorni_sadrzaj>
      <item>CENTAURUS d.o.o., Vukovarska 10a, 51000 Rijeka</item>
    </izvorni_sadrzaj>
    <derivirana_varijabla naziv="DomainObject.Predmet.ProtuStrankaListFormatedWithAdress_1">
      <item>CENTAURUS d.o.o., Vukovarska 10a, 51000 Rijeka</item>
    </derivirana_varijabla>
  </DomainObject.Predmet.ProtuStrankaListFormatedWithAdress>
  <DomainObject.Predmet.ProtuStrankaListFormatedWithAdressOIB>
    <izvorni_sadrzaj>
      <item>CENTAURUS d.o.o., OIB 60897944582, Vukovarska 10a, 51000 Rijeka</item>
    </izvorni_sadrzaj>
    <derivirana_varijabla naziv="DomainObject.Predmet.ProtuStrankaListFormatedWithAdressOIB_1">
      <item>CENTAURUS d.o.o., OIB 60897944582, Vukovarska 10a, 51000 Rijeka</item>
    </derivirana_varijabla>
  </DomainObject.Predmet.ProtuStrankaListFormatedWithAdressOIB>
  <DomainObject.Predmet.ProtuStrankaListNazivFormated>
    <izvorni_sadrzaj>
      <item>CENTAURUS d.o.o.</item>
    </izvorni_sadrzaj>
    <derivirana_varijabla naziv="DomainObject.Predmet.ProtuStrankaListNazivFormated_1">
      <item>CENTAURUS d.o.o.</item>
    </derivirana_varijabla>
  </DomainObject.Predmet.ProtuStrankaListNazivFormated>
  <DomainObject.Predmet.ProtuStrankaListNazivFormatedOIB>
    <izvorni_sadrzaj>
      <item>CENTAURUS d.o.o., OIB 60897944582</item>
    </izvorni_sadrzaj>
    <derivirana_varijabla naziv="DomainObject.Predmet.ProtuStrankaListNazivFormatedOIB_1">
      <item>CENTAURUS d.o.o., OIB 60897944582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CENTAURUS d.o.o.</izvorni_sadrzaj>
    <derivirana_varijabla naziv="DomainObject.Predmet.ProtustrankaIDrugi_1">CENTAURUS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CENTAURUS d.o.o., OIB 60897944582, Vukovarska 10a, 51000 Rijeka</izvorni_sadrzaj>
    <derivirana_varijabla naziv="DomainObject.Predmet.ProtustrankaIDrugiAdressOIB_1">CENTAURUS d.o.o., OIB 60897944582,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CENTAURUS d.o.o.</item>
    </izvorni_sadrzaj>
    <derivirana_varijabla naziv="DomainObject.Predmet.SudioniciListNaziv_1">
      <item>FINA  Rijeka</item>
      <item>CENTAURUS d.o.o.</item>
    </derivirana_varijabla>
  </DomainObject.Predmet.SudioniciListNaziv>
  <DomainObject.Predmet.SudioniciListAdressOIB>
    <izvorni_sadrzaj>
      <item>FINA  Rijeka, OIB 85821130368, Frana Kurelca 8,51000 Rijeka</item>
      <item>CENTAURUS d.o.o., OIB 60897944582, Vukovarska 10a,51000 Rijeka</item>
    </izvorni_sadrzaj>
    <derivirana_varijabla naziv="DomainObject.Predmet.SudioniciListAdressOIB_1">
      <item>FINA  Rijeka, OIB 85821130368, Frana Kurelca 8,51000 Rijeka</item>
      <item>CENTAURUS d.o.o., OIB 60897944582,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60897944582</item>
    </izvorni_sadrzaj>
    <derivirana_varijabla naziv="DomainObject.Predmet.SudioniciListNazivOIB_1">
      <item>, OIB 85821130368</item>
      <item>, OIB 60897944582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9FDBF-CB95-4D06-BC92-C599B5972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2800</properties:Characters>
  <properties:Lines>87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2016-06-17T12:20:00Z</dcterms:created>
  <dc:creator>ksarlija</dc:creator>
  <cp:lastModifiedBy>Jasna Radulović</cp:lastModifiedBy>
  <cp:lastPrinted>2016-06-17T12:15:00Z</cp:lastPrinted>
  <dcterms:modified xmlns:xsi="http://www.w3.org/2001/XMLSchema-instance" xsi:type="dcterms:W3CDTF">2016-06-17T12:21:00Z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