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585b" w14:paraId="948585b" w:rsidRDefault="002423BB" w:rsidP="002423BB" w:rsidR="002423BB" w:rsidRPr="000601D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601DC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pStyle w:val="Zaglavlje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0601DC">
      <w:pPr>
        <w:pStyle w:val="Zaglavlje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0601DC">
      <w:pPr>
        <w:pStyle w:val="Zaglavlje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0601D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both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ab/>
      </w:r>
      <w:r w:rsidR="009478A7" w:rsidRPr="000601DC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2E50AD" w:rsidRPr="000601DC">
        <w:rPr>
          <w:rFonts w:hAnsi="Times New Roman" w:ascii="Times New Roman"/>
        </w:rPr>
        <w:t>ATAL NAUTIKA d.o.o. OIB: 47568041786, Zagreb, Zeleni trg 1</w:t>
      </w:r>
      <w:r w:rsidR="002B1759" w:rsidRPr="000601DC">
        <w:rPr>
          <w:rFonts w:hAnsi="Times New Roman" w:ascii="Times New Roman"/>
          <w:szCs w:val="24"/>
        </w:rPr>
        <w:t xml:space="preserve">, dana </w:t>
      </w:r>
      <w:r w:rsidR="00900D79" w:rsidRPr="000601DC">
        <w:rPr>
          <w:rFonts w:hAnsi="Times New Roman" w:ascii="Times New Roman"/>
          <w:szCs w:val="24"/>
        </w:rPr>
        <w:t>2</w:t>
      </w:r>
      <w:r w:rsidR="000407C2" w:rsidRPr="000601DC">
        <w:rPr>
          <w:rFonts w:hAnsi="Times New Roman" w:ascii="Times New Roman"/>
          <w:szCs w:val="24"/>
        </w:rPr>
        <w:t>8</w:t>
      </w:r>
      <w:r w:rsidR="008C56E0" w:rsidRPr="000601DC">
        <w:rPr>
          <w:rFonts w:hAnsi="Times New Roman" w:ascii="Times New Roman"/>
          <w:szCs w:val="24"/>
        </w:rPr>
        <w:t>.</w:t>
      </w:r>
      <w:r w:rsidR="002B1759" w:rsidRPr="000601DC">
        <w:rPr>
          <w:rFonts w:hAnsi="Times New Roman" w:ascii="Times New Roman"/>
          <w:szCs w:val="24"/>
        </w:rPr>
        <w:t xml:space="preserve"> </w:t>
      </w:r>
      <w:r w:rsidR="008C56E0" w:rsidRPr="000601DC">
        <w:rPr>
          <w:rFonts w:hAnsi="Times New Roman" w:ascii="Times New Roman"/>
          <w:szCs w:val="24"/>
        </w:rPr>
        <w:t>ožujka</w:t>
      </w:r>
      <w:r w:rsidR="002B1759" w:rsidRPr="000601DC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0601D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0601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601DC" w:rsidP="000601DC" w:rsidR="000601D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 xml:space="preserve">Obustavlja se skraćeni stečajni postupak nad </w:t>
      </w:r>
      <w:r>
        <w:rPr>
          <w:rFonts w:hAnsi="Times New Roman" w:ascii="Times New Roman"/>
        </w:rPr>
        <w:t>ATAL NAUTIKA d.o.o. OIB: 47568041786, Zagreb, Zeleni trg 1</w:t>
      </w:r>
      <w:r w:rsidRPr="000601DC">
        <w:rPr>
          <w:rFonts w:hAnsi="Times New Roman" w:ascii="Times New Roman"/>
          <w:szCs w:val="24"/>
          <w:lang w:val="hr-HR"/>
        </w:rPr>
        <w:t>.</w:t>
      </w:r>
    </w:p>
    <w:p w:rsidRDefault="00DE18C3" w:rsidP="000601DC" w:rsidR="00DE18C3" w:rsidRPr="000601D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0601DC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0601DC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0601DC">
      <w:pPr>
        <w:ind w:firstLine="709"/>
        <w:jc w:val="both"/>
        <w:rPr>
          <w:rFonts w:hAnsi="Times New Roman" w:ascii="Times New Roman"/>
          <w:szCs w:val="24"/>
        </w:rPr>
      </w:pPr>
      <w:r w:rsidRPr="000601DC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0601DC">
        <w:rPr>
          <w:rFonts w:hAnsi="Times New Roman" w:ascii="Times New Roman"/>
          <w:szCs w:val="24"/>
        </w:rPr>
        <w:t xml:space="preserve">vome sudu Financijska agencija </w:t>
      </w:r>
      <w:r w:rsidRPr="000601DC">
        <w:rPr>
          <w:rFonts w:hAnsi="Times New Roman" w:ascii="Times New Roman"/>
          <w:szCs w:val="24"/>
        </w:rPr>
        <w:t xml:space="preserve">(dalje: FINA), </w:t>
      </w:r>
      <w:r w:rsidR="00DA7810" w:rsidRPr="000601DC">
        <w:rPr>
          <w:rFonts w:hAnsi="Times New Roman" w:ascii="Times New Roman"/>
          <w:szCs w:val="24"/>
        </w:rPr>
        <w:t xml:space="preserve">dana </w:t>
      </w:r>
      <w:r w:rsidR="003B44AD" w:rsidRPr="000601DC">
        <w:rPr>
          <w:rFonts w:hAnsi="Times New Roman" w:ascii="Times New Roman"/>
          <w:szCs w:val="24"/>
        </w:rPr>
        <w:t>2</w:t>
      </w:r>
      <w:r w:rsidR="000601DC">
        <w:rPr>
          <w:rFonts w:hAnsi="Times New Roman" w:ascii="Times New Roman"/>
          <w:szCs w:val="24"/>
        </w:rPr>
        <w:t>7</w:t>
      </w:r>
      <w:r w:rsidR="00440088" w:rsidRPr="000601DC">
        <w:rPr>
          <w:rFonts w:hAnsi="Times New Roman" w:ascii="Times New Roman"/>
          <w:szCs w:val="24"/>
        </w:rPr>
        <w:t>.1</w:t>
      </w:r>
      <w:r w:rsidR="003B44AD" w:rsidRPr="000601DC">
        <w:rPr>
          <w:rFonts w:hAnsi="Times New Roman" w:ascii="Times New Roman"/>
          <w:szCs w:val="24"/>
        </w:rPr>
        <w:t>1</w:t>
      </w:r>
      <w:r w:rsidR="00440088" w:rsidRPr="000601DC">
        <w:rPr>
          <w:rFonts w:hAnsi="Times New Roman" w:ascii="Times New Roman"/>
          <w:szCs w:val="24"/>
        </w:rPr>
        <w:t xml:space="preserve">.2015., </w:t>
      </w:r>
      <w:r w:rsidRPr="000601DC">
        <w:rPr>
          <w:rFonts w:hAnsi="Times New Roman" w:ascii="Times New Roman"/>
          <w:szCs w:val="24"/>
        </w:rPr>
        <w:t>na temelju odredbe čl. 4</w:t>
      </w:r>
      <w:r w:rsidR="00342325" w:rsidRPr="000601DC">
        <w:rPr>
          <w:rFonts w:hAnsi="Times New Roman" w:ascii="Times New Roman"/>
          <w:szCs w:val="24"/>
        </w:rPr>
        <w:t>44</w:t>
      </w:r>
      <w:r w:rsidRPr="000601DC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B44AD" w:rsidRPr="000601DC">
        <w:rPr>
          <w:rFonts w:hAnsi="Times New Roman" w:ascii="Times New Roman"/>
          <w:szCs w:val="24"/>
        </w:rPr>
        <w:t>47</w:t>
      </w:r>
      <w:r w:rsidR="000601DC">
        <w:rPr>
          <w:rFonts w:hAnsi="Times New Roman" w:ascii="Times New Roman"/>
          <w:szCs w:val="24"/>
        </w:rPr>
        <w:t>6</w:t>
      </w:r>
      <w:r w:rsidR="007730F5" w:rsidRPr="000601DC">
        <w:rPr>
          <w:rFonts w:hAnsi="Times New Roman" w:ascii="Times New Roman"/>
          <w:szCs w:val="24"/>
        </w:rPr>
        <w:t xml:space="preserve"> </w:t>
      </w:r>
      <w:r w:rsidRPr="000601DC">
        <w:rPr>
          <w:rFonts w:hAnsi="Times New Roman" w:ascii="Times New Roman"/>
          <w:szCs w:val="24"/>
        </w:rPr>
        <w:t>dana</w:t>
      </w:r>
      <w:r w:rsidR="006257A0" w:rsidRPr="000601DC">
        <w:rPr>
          <w:rFonts w:hAnsi="Times New Roman" w:ascii="Times New Roman"/>
          <w:szCs w:val="24"/>
        </w:rPr>
        <w:t xml:space="preserve"> u ukupnom iznosu od </w:t>
      </w:r>
      <w:r w:rsidR="000601DC">
        <w:rPr>
          <w:rFonts w:hAnsi="Times New Roman" w:ascii="Times New Roman"/>
          <w:szCs w:val="24"/>
        </w:rPr>
        <w:t>1.768,95</w:t>
      </w:r>
      <w:r w:rsidR="006257A0" w:rsidRPr="000601DC">
        <w:rPr>
          <w:rFonts w:hAnsi="Times New Roman" w:ascii="Times New Roman"/>
          <w:szCs w:val="24"/>
        </w:rPr>
        <w:t xml:space="preserve"> kn</w:t>
      </w:r>
      <w:r w:rsidRPr="000601DC">
        <w:rPr>
          <w:rFonts w:hAnsi="Times New Roman" w:ascii="Times New Roman"/>
          <w:szCs w:val="24"/>
        </w:rPr>
        <w:t>.</w:t>
      </w:r>
      <w:r w:rsidR="005E1D5D" w:rsidRPr="000601DC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0601DC">
      <w:pPr>
        <w:jc w:val="both"/>
        <w:rPr>
          <w:rFonts w:hAnsi="Times New Roman" w:ascii="Times New Roman"/>
          <w:szCs w:val="24"/>
        </w:rPr>
      </w:pPr>
      <w:r w:rsidRPr="000601DC">
        <w:rPr>
          <w:rFonts w:hAnsi="Times New Roman" w:ascii="Times New Roman"/>
          <w:szCs w:val="24"/>
        </w:rPr>
        <w:tab/>
        <w:t xml:space="preserve">Uvidom u izvadak iz </w:t>
      </w:r>
      <w:r w:rsidR="00002EC2" w:rsidRPr="000601DC">
        <w:rPr>
          <w:rFonts w:hAnsi="Times New Roman" w:ascii="Times New Roman"/>
          <w:szCs w:val="24"/>
        </w:rPr>
        <w:t>sudskog r</w:t>
      </w:r>
      <w:r w:rsidR="00C22D72" w:rsidRPr="000601DC">
        <w:rPr>
          <w:rFonts w:hAnsi="Times New Roman" w:ascii="Times New Roman"/>
          <w:szCs w:val="24"/>
        </w:rPr>
        <w:t>egistra</w:t>
      </w:r>
      <w:r w:rsidRPr="000601DC">
        <w:rPr>
          <w:rFonts w:hAnsi="Times New Roman" w:ascii="Times New Roman"/>
          <w:szCs w:val="24"/>
        </w:rPr>
        <w:t xml:space="preserve"> </w:t>
      </w:r>
      <w:r w:rsidR="00C22D72" w:rsidRPr="000601DC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0601DC" w:rsidR="00C22D72" w:rsidRPr="000601DC">
      <w:pPr>
        <w:jc w:val="both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</w:rPr>
        <w:tab/>
      </w:r>
      <w:r w:rsidR="00A575F9" w:rsidRPr="000601DC">
        <w:rPr>
          <w:rFonts w:hAnsi="Times New Roman" w:ascii="Times New Roman"/>
          <w:szCs w:val="24"/>
        </w:rPr>
        <w:t xml:space="preserve">Oglasom od </w:t>
      </w:r>
      <w:r w:rsidR="003B44AD" w:rsidRPr="000601DC">
        <w:rPr>
          <w:rFonts w:hAnsi="Times New Roman" w:ascii="Times New Roman"/>
          <w:szCs w:val="24"/>
        </w:rPr>
        <w:t>19</w:t>
      </w:r>
      <w:r w:rsidR="00A575F9" w:rsidRPr="000601DC">
        <w:rPr>
          <w:rFonts w:hAnsi="Times New Roman" w:ascii="Times New Roman"/>
          <w:szCs w:val="24"/>
          <w:lang w:val="hr-HR"/>
        </w:rPr>
        <w:t xml:space="preserve">. veljače </w:t>
      </w:r>
      <w:r w:rsidR="00A575F9" w:rsidRPr="000601DC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3B44AD" w:rsidRPr="000601DC">
        <w:rPr>
          <w:rFonts w:hAnsi="Times New Roman" w:ascii="Times New Roman"/>
          <w:szCs w:val="24"/>
          <w:lang w:val="hr-HR"/>
        </w:rPr>
        <w:t>Također, zaključkom od 19</w:t>
      </w:r>
      <w:r w:rsidR="00A575F9" w:rsidRPr="000601DC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 w:rsidRPr="000601D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 w:rsidRPr="000601DC">
        <w:rPr>
          <w:rFonts w:hAnsi="Times New Roman" w:ascii="Times New Roman"/>
          <w:szCs w:val="24"/>
          <w:lang w:val="hr-HR"/>
        </w:rPr>
        <w:t xml:space="preserve">nije </w:t>
      </w:r>
      <w:r w:rsidR="007730F5" w:rsidRPr="000601DC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 w:rsidRPr="000601DC">
        <w:rPr>
          <w:rFonts w:hAnsi="Times New Roman" w:ascii="Times New Roman"/>
          <w:szCs w:val="24"/>
          <w:lang w:val="hr-HR"/>
        </w:rPr>
        <w:t>dužnika, a v</w:t>
      </w:r>
      <w:r w:rsidR="007730F5" w:rsidRPr="000601DC">
        <w:rPr>
          <w:rFonts w:hAnsi="Times New Roman" w:ascii="Times New Roman"/>
          <w:szCs w:val="24"/>
          <w:lang w:val="hr-HR"/>
        </w:rPr>
        <w:t xml:space="preserve">jerovnici dužnika, </w:t>
      </w:r>
      <w:r w:rsidRPr="000601DC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2D00FD" w:rsidP="000601DC" w:rsidR="000601DC" w:rsidRPr="000601D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Prema odredbi čl. 428. </w:t>
      </w:r>
      <w:r w:rsidR="000601DC" w:rsidRPr="000601DC">
        <w:rPr>
          <w:rFonts w:hAnsi="Times New Roman" w:ascii="Times New Roman"/>
        </w:rPr>
        <w:t xml:space="preserve">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601DC" w:rsidP="002C5E35" w:rsidR="00C22D72" w:rsidRPr="002D00FD">
      <w:pPr>
        <w:jc w:val="both"/>
        <w:rPr>
          <w:rFonts w:hAnsi="Times New Roman" w:ascii="Times New Roman"/>
        </w:rPr>
      </w:pPr>
      <w:r w:rsidRPr="000601DC">
        <w:rPr>
          <w:rFonts w:hAnsi="Times New Roman" w:ascii="Times New Roman"/>
        </w:rPr>
        <w:tab/>
      </w:r>
      <w:r w:rsidR="00A279AF">
        <w:rPr>
          <w:rFonts w:hAnsi="Times New Roman" w:ascii="Times New Roman"/>
          <w:szCs w:val="24"/>
          <w:lang w:val="hr-HR"/>
        </w:rPr>
        <w:t>Uvidom u Potvrdu o neizvršenim osnovama za plaćanje FINE od 21.3.2018. (list 10 spisa) utvrđeno je da dužnik u Očevidniku redoslijeda osnova za plaćanje ima evidentirane neizvršene osnove za plaćanje u neprekinutom razdoblju od 0 dana</w:t>
      </w:r>
      <w:r w:rsidRPr="000601DC">
        <w:rPr>
          <w:rFonts w:hAnsi="Times New Roman" w:ascii="Times New Roman"/>
        </w:rPr>
        <w:t xml:space="preserve">  (list 3 spisa)</w:t>
      </w:r>
      <w:r w:rsidR="00A279AF">
        <w:rPr>
          <w:rFonts w:hAnsi="Times New Roman" w:ascii="Times New Roman"/>
        </w:rPr>
        <w:t xml:space="preserve">, što znači da </w:t>
      </w:r>
      <w:r w:rsidRPr="000601DC">
        <w:rPr>
          <w:rFonts w:hAnsi="Times New Roman" w:ascii="Times New Roman"/>
        </w:rPr>
        <w:t xml:space="preserve"> nisu ispunjene pretpostavke za provedbu skraćenog stečajnog postupka nad dužnikom</w:t>
      </w:r>
      <w:r w:rsidR="00A279AF">
        <w:rPr>
          <w:rFonts w:hAnsi="Times New Roman" w:ascii="Times New Roman"/>
        </w:rPr>
        <w:t xml:space="preserve"> sukladno odredbi čl. 428. SZ-a.</w:t>
      </w:r>
      <w:r w:rsidRPr="000601DC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  <w:lang w:val="hr-HR"/>
        </w:rPr>
        <w:t>Posljedično, a uzevši u obzir činjenicu da je u konkretnom</w:t>
      </w:r>
      <w:r w:rsidR="002D00FD">
        <w:rPr>
          <w:rFonts w:hAnsi="Times New Roman" w:ascii="Times New Roman"/>
          <w:szCs w:val="24"/>
          <w:lang w:val="hr-HR"/>
        </w:rPr>
        <w:t xml:space="preserve"> slučaju </w:t>
      </w:r>
      <w:r>
        <w:rPr>
          <w:rFonts w:hAnsi="Times New Roman" w:ascii="Times New Roman"/>
          <w:szCs w:val="24"/>
          <w:lang w:val="hr-HR"/>
        </w:rPr>
        <w:t xml:space="preserve">pokrenut skraćeni stečajni postupak nad dužnikom i poduzete su odgovarajuće radnje u ovom postupku, primjenom odredbe čl. 128. </w:t>
      </w:r>
      <w:r w:rsidR="00DE18C3">
        <w:rPr>
          <w:rFonts w:hAnsi="Times New Roman" w:ascii="Times New Roman"/>
          <w:szCs w:val="24"/>
          <w:lang w:val="hr-HR"/>
        </w:rPr>
        <w:t>s</w:t>
      </w:r>
      <w:r>
        <w:rPr>
          <w:rFonts w:hAnsi="Times New Roman" w:ascii="Times New Roman"/>
          <w:szCs w:val="24"/>
          <w:lang w:val="hr-HR"/>
        </w:rPr>
        <w:t>t. 9. SZ-a,</w:t>
      </w:r>
      <w:r w:rsidRPr="000601DC">
        <w:rPr>
          <w:rFonts w:hAnsi="Times New Roman" w:ascii="Times New Roman"/>
        </w:rPr>
        <w:t xml:space="preserve"> riješeno</w:t>
      </w:r>
      <w:r>
        <w:rPr>
          <w:rFonts w:hAnsi="Times New Roman" w:ascii="Times New Roman"/>
        </w:rPr>
        <w:t xml:space="preserve"> je</w:t>
      </w:r>
      <w:r w:rsidRPr="000601DC">
        <w:rPr>
          <w:rFonts w:hAnsi="Times New Roman" w:ascii="Times New Roman"/>
        </w:rPr>
        <w:t xml:space="preserve"> kao u izreci.</w:t>
      </w:r>
    </w:p>
    <w:p w:rsidRDefault="000601DC" w:rsidP="002423BB" w:rsid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U Zagrebu</w:t>
      </w:r>
      <w:r w:rsidR="002B1759" w:rsidRPr="000601DC">
        <w:rPr>
          <w:rFonts w:hAnsi="Times New Roman" w:ascii="Times New Roman"/>
          <w:szCs w:val="24"/>
          <w:lang w:val="hr-HR"/>
        </w:rPr>
        <w:t>,</w:t>
      </w:r>
      <w:r w:rsidRPr="000601DC">
        <w:rPr>
          <w:rFonts w:hAnsi="Times New Roman" w:ascii="Times New Roman"/>
          <w:szCs w:val="24"/>
          <w:lang w:val="hr-HR"/>
        </w:rPr>
        <w:t xml:space="preserve"> </w:t>
      </w:r>
      <w:r w:rsidR="005926DF" w:rsidRPr="000601DC">
        <w:rPr>
          <w:rFonts w:hAnsi="Times New Roman" w:ascii="Times New Roman"/>
          <w:szCs w:val="24"/>
        </w:rPr>
        <w:t>2</w:t>
      </w:r>
      <w:r w:rsidR="000407C2" w:rsidRPr="000601DC">
        <w:rPr>
          <w:rFonts w:hAnsi="Times New Roman" w:ascii="Times New Roman"/>
          <w:szCs w:val="24"/>
        </w:rPr>
        <w:t>8</w:t>
      </w:r>
      <w:r w:rsidR="008C56E0" w:rsidRPr="000601DC">
        <w:rPr>
          <w:rFonts w:hAnsi="Times New Roman" w:ascii="Times New Roman"/>
          <w:szCs w:val="24"/>
        </w:rPr>
        <w:t>. ožujka 2018</w:t>
      </w:r>
      <w:r w:rsidRPr="000601DC">
        <w:rPr>
          <w:rFonts w:hAnsi="Times New Roman" w:ascii="Times New Roman"/>
          <w:szCs w:val="24"/>
          <w:lang w:val="hr-HR"/>
        </w:rPr>
        <w:t xml:space="preserve">. </w:t>
      </w:r>
      <w:r w:rsidR="002B1759" w:rsidRPr="000601DC">
        <w:rPr>
          <w:rFonts w:hAnsi="Times New Roman" w:ascii="Times New Roman"/>
          <w:szCs w:val="24"/>
          <w:lang w:val="hr-HR"/>
        </w:rPr>
        <w:t>godine</w:t>
      </w:r>
    </w:p>
    <w:p w:rsidRDefault="00DE18C3" w:rsidP="009478A7" w:rsidR="00DE18C3">
      <w:pPr>
        <w:jc w:val="right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0601DC">
      <w:pPr>
        <w:jc w:val="right"/>
        <w:rPr>
          <w:rFonts w:hAnsi="Times New Roman" w:ascii="Times New Roman"/>
          <w:szCs w:val="24"/>
        </w:rPr>
      </w:pPr>
      <w:r w:rsidRPr="000601DC">
        <w:rPr>
          <w:rFonts w:hAnsi="Times New Roman" w:ascii="Times New Roman"/>
          <w:szCs w:val="24"/>
          <w:lang w:val="hr-HR"/>
        </w:rPr>
        <w:t xml:space="preserve">      </w:t>
      </w:r>
      <w:r w:rsidR="009478A7" w:rsidRPr="000601DC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0601DC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0601DC">
        <w:rPr>
          <w:rFonts w:hAnsi="Times New Roman" w:ascii="Times New Roman"/>
          <w:szCs w:val="24"/>
        </w:rPr>
        <w:t xml:space="preserve">    Bernardica Novak Šarac</w:t>
      </w:r>
      <w:r w:rsidRPr="000601DC">
        <w:rPr>
          <w:rFonts w:hAnsi="Times New Roman" w:ascii="Times New Roman"/>
          <w:szCs w:val="24"/>
          <w:lang w:val="da-DK"/>
        </w:rPr>
        <w:t xml:space="preserve"> </w:t>
      </w:r>
      <w:r w:rsidR="009E45F0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0601D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0601D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both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0601DC">
      <w:pPr>
        <w:jc w:val="both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0601D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0601D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45F0" w:rsidP="009E45F0" w:rsidR="002423BB">
      <w:pPr>
        <w:ind w:firstLine="708" w:left="3540"/>
        <w:jc w:val="center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 xml:space="preserve">Za točnost otpravka-ovlašteni službenik </w:t>
      </w:r>
    </w:p>
    <w:p w:rsidRDefault="009E45F0" w:rsidP="009E45F0" w:rsidR="009E45F0" w:rsidRPr="009E45F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Tatjana Slaviček </w:t>
      </w:r>
    </w:p>
    <w:p w:rsidRDefault="007644BB" w:rsidR="007644BB" w:rsidRPr="000601DC">
      <w:pPr>
        <w:rPr>
          <w:rFonts w:hAnsi="Times New Roman" w:ascii="Times New Roman"/>
          <w:szCs w:val="24"/>
        </w:rPr>
      </w:pPr>
    </w:p>
    <w:sectPr w:rsidSect="00DE18C3" w:rsidR="007644BB" w:rsidRPr="000601DC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8ED" w:rsidR="00280A5F">
    <w:pPr>
      <w:pStyle w:val="Podnoje"/>
      <w:jc w:val="right"/>
    </w:pPr>
  </w:p>
  <w:p w:rsidRDefault="001958E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8ED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1958ED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</w:t>
        </w:r>
        <w:r w:rsidR="000601DC">
          <w:rPr>
            <w:rFonts w:hAnsi="Times New Roman" w:ascii="Times New Roman"/>
          </w:rPr>
          <w:t>277</w:t>
        </w:r>
      </w:sdtContent>
    </w:sdt>
    <w:r w:rsidR="00BF5C41">
      <w:rPr>
        <w:rFonts w:hAnsi="Times New Roman" w:ascii="Times New Roman"/>
      </w:rPr>
      <w:t>/2015</w:t>
    </w:r>
  </w:p>
  <w:p w:rsidRDefault="001958E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8E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</w:t>
    </w:r>
    <w:r w:rsidR="002E50AD">
      <w:rPr>
        <w:rFonts w:hAnsi="Times New Roman" w:ascii="Times New Roman"/>
        <w:lang w:val="hr-HR"/>
      </w:rPr>
      <w:t>277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1958ED" w:rsidP="00840E3D" w:rsidR="00840E3D">
    <w:pPr>
      <w:pStyle w:val="Zaglavlje"/>
      <w:rPr>
        <w:rFonts w:hAnsi="Times New Roman" w:ascii="Times New Roman"/>
        <w:lang w:val="hr-HR"/>
      </w:rPr>
    </w:pPr>
  </w:p>
  <w:p w:rsidRDefault="001958E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601DC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8786E"/>
    <w:rsid w:val="001958ED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8054E"/>
    <w:rsid w:val="00293334"/>
    <w:rsid w:val="002A5F9A"/>
    <w:rsid w:val="002B1759"/>
    <w:rsid w:val="002B334A"/>
    <w:rsid w:val="002C5E35"/>
    <w:rsid w:val="002D00FD"/>
    <w:rsid w:val="002E50AD"/>
    <w:rsid w:val="002F4FC7"/>
    <w:rsid w:val="00342325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141A0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991840"/>
    <w:rsid w:val="009E45F0"/>
    <w:rsid w:val="00A06E46"/>
    <w:rsid w:val="00A23D69"/>
    <w:rsid w:val="00A26676"/>
    <w:rsid w:val="00A279AF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F2FF9"/>
    <w:rsid w:val="00BF5C41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349F0"/>
    <w:rsid w:val="00DA7810"/>
    <w:rsid w:val="00DB3017"/>
    <w:rsid w:val="00DB60A9"/>
    <w:rsid w:val="00DE18C3"/>
    <w:rsid w:val="00DF35D0"/>
    <w:rsid w:val="00E23A54"/>
    <w:rsid w:val="00E42EC0"/>
    <w:rsid w:val="00E521B0"/>
    <w:rsid w:val="00E807B5"/>
    <w:rsid w:val="00F460B2"/>
    <w:rsid w:val="00F6680C"/>
    <w:rsid w:val="00F75BE1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1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1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1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1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1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1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1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1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04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29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St-7277/2015-9</izvorni_sadrzaj>
    <derivirana_varijabla naziv="DomainObject.Oznaka_1">St-7277/2015-9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7277</izvorni_sadrzaj>
    <derivirana_varijabla naziv="DomainObject.Predmet.Broj_1">7277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St-7277/2015</izvorni_sadrzaj>
    <derivirana_varijabla naziv="DomainObject.Predmet.OznakaBroj_1">St-7277/2015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ATAL NAUTIKA d.o.o. zastupanog po punomoćniku Jadviga Bassin</izvorni_sadrzaj>
    <derivirana_varijabla naziv="DomainObject.Predmet.ProtustrankaFormated_1">  ATAL NAUTIKA d.o.o. zastupanog po punomoćniku Jadviga Bassin</derivirana_varijabla>
  </DomainObject.Predmet.ProtustrankaFormated>
  <DomainObject.Predmet.ProtustrankaFormatedOIB>
    <izvorni_sadrzaj>  ATAL NAUTIKA d.o.o., OIB 47568041786 zastupanog po punomoćniku Jadviga Bassin</izvorni_sadrzaj>
    <derivirana_varijabla naziv="DomainObject.Predmet.ProtustrankaFormatedOIB_1">  ATAL NAUTIKA d.o.o., OIB 47568041786 zastupanog po punomoćniku Jadviga Bassin</derivirana_varijabla>
  </DomainObject.Predmet.ProtustrankaFormatedOIB>
  <DomainObject.Predmet.ProtustrankaFormatedWithAdress>
    <izvorni_sadrzaj> ATAL NAUTIKA d.o.o., Zeleni trg 1, 10000 Zagreb zastupanog po punomoćniku Jadviga Bassin</izvorni_sadrzaj>
    <derivirana_varijabla naziv="DomainObject.Predmet.ProtustrankaFormatedWithAdress_1"> ATAL NAUTIKA d.o.o., Zeleni trg 1, 10000 Zagreb zastupanog po punomoćniku Jadviga Bassin</derivirana_varijabla>
  </DomainObject.Predmet.ProtustrankaFormatedWithAdress>
  <DomainObject.Predmet.ProtustrankaFormatedWithAdressOIB>
    <izvorni_sadrzaj> ATAL NAUTIKA d.o.o., OIB 47568041786, Zeleni trg 1, 10000 Zagreb zastupanog po punomoćniku Jadviga Bassin</izvorni_sadrzaj>
    <derivirana_varijabla naziv="DomainObject.Predmet.ProtustrankaFormatedWithAdressOIB_1"> ATAL NAUTIKA d.o.o., OIB 47568041786, Zeleni trg 1, 10000 Zagreb zastupanog po punomoćniku Jadviga Bassin</derivirana_varijabla>
  </DomainObject.Predmet.ProtustrankaFormatedWithAdressOIB>
  <DomainObject.Predmet.ProtustrankaWithAdress>
    <izvorni_sadrzaj>ATAL NAUTIKA d.o.o. Zeleni trg 1, 10000 Zagreb</izvorni_sadrzaj>
    <derivirana_varijabla naziv="DomainObject.Predmet.ProtustrankaWithAdress_1">ATAL NAUTIKA d.o.o. Zeleni trg 1, 10000 Zagreb</derivirana_varijabla>
  </DomainObject.Predmet.ProtustrankaWithAdress>
  <DomainObject.Predmet.ProtustrankaWithAdressOIB>
    <izvorni_sadrzaj>ATAL NAUTIKA d.o.o., OIB 47568041786, Zeleni trg 1, 10000 Zagreb</izvorni_sadrzaj>
    <derivirana_varijabla naziv="DomainObject.Predmet.ProtustrankaWithAdressOIB_1">ATAL NAUTIKA d.o.o., OIB 47568041786, Zeleni trg 1, 10000 Zagreb</derivirana_varijabla>
  </DomainObject.Predmet.ProtustrankaWithAdressOIB>
  <DomainObject.Predmet.ProtustrankaNazivFormated>
    <izvorni_sadrzaj>ATAL NAUTIKA d.o.o.</izvorni_sadrzaj>
    <derivirana_varijabla naziv="DomainObject.Predmet.ProtustrankaNazivFormated_1">ATAL NAUTIKA d.o.o.</derivirana_varijabla>
  </DomainObject.Predmet.ProtustrankaNazivFormated>
  <DomainObject.Predmet.ProtustrankaNazivFormatedOIB>
    <izvorni_sadrzaj>ATAL NAUTIKA d.o.o., OIB 47568041786</izvorni_sadrzaj>
    <derivirana_varijabla naziv="DomainObject.Predmet.ProtustrankaNazivFormatedOIB_1">ATAL NAUTIKA d.o.o., OIB 47568041786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ATAL NAUTIKA d.o.o. zastupanog po punomoćniku Jadviga Bassin</item>
    </izvorni_sadrzaj>
    <derivirana_varijabla naziv="DomainObject.Predmet.ProtuStrankaListFormated_1">
      <item>ATAL NAUTIKA d.o.o. zastupanog po punomoćniku Jadviga Bassin</item>
    </derivirana_varijabla>
  </DomainObject.Predmet.ProtuStrankaListFormated>
  <DomainObject.Predmet.ProtuStrankaListFormatedOIB>
    <izvorni_sadrzaj>
      <item>ATAL NAUTIKA d.o.o., OIB 47568041786 zastupanog po punomoćniku Jadviga Bassin</item>
    </izvorni_sadrzaj>
    <derivirana_varijabla naziv="DomainObject.Predmet.ProtuStrankaListFormatedOIB_1">
      <item>ATAL NAUTIKA d.o.o., OIB 47568041786 zastupanog po punomoćniku Jadviga Bassin</item>
    </derivirana_varijabla>
  </DomainObject.Predmet.ProtuStrankaListFormatedOIB>
  <DomainObject.Predmet.ProtuStrankaListFormatedWithAdress>
    <izvorni_sadrzaj>
      <item>ATAL NAUTIKA d.o.o., Zeleni trg 1, 10000 Zagreb zastupanog po punomoćniku Jadviga Bassin</item>
    </izvorni_sadrzaj>
    <derivirana_varijabla naziv="DomainObject.Predmet.ProtuStrankaListFormatedWithAdress_1">
      <item>ATAL NAUTIKA d.o.o., Zeleni trg 1, 10000 Zagreb zastupanog po punomoćniku Jadviga Bassin</item>
    </derivirana_varijabla>
  </DomainObject.Predmet.ProtuStrankaListFormatedWithAdress>
  <DomainObject.Predmet.ProtuStrankaListFormatedWithAdressOIB>
    <izvorni_sadrzaj>
      <item>ATAL NAUTIKA d.o.o., OIB 47568041786, Zeleni trg 1, 10000 Zagreb zastupanog po punomoćniku Jadviga Bassin</item>
    </izvorni_sadrzaj>
    <derivirana_varijabla naziv="DomainObject.Predmet.ProtuStrankaListFormatedWithAdressOIB_1">
      <item>ATAL NAUTIKA d.o.o., OIB 47568041786, Zeleni trg 1, 10000 Zagreb zastupanog po punomoćniku Jadviga Bassin</item>
    </derivirana_varijabla>
  </DomainObject.Predmet.ProtuStrankaListFormatedWithAdressOIB>
  <DomainObject.Predmet.ProtuStrankaListNazivFormated>
    <izvorni_sadrzaj>
      <item>ATAL NAUTIKA d.o.o.</item>
    </izvorni_sadrzaj>
    <derivirana_varijabla naziv="DomainObject.Predmet.ProtuStrankaListNazivFormated_1">
      <item>ATAL NAUTIKA d.o.o.</item>
    </derivirana_varijabla>
  </DomainObject.Predmet.ProtuStrankaListNazivFormated>
  <DomainObject.Predmet.ProtuStrankaListNazivFormatedOIB>
    <izvorni_sadrzaj>
      <item>ATAL NAUTIKA d.o.o., OIB 47568041786</item>
    </izvorni_sadrzaj>
    <derivirana_varijabla naziv="DomainObject.Predmet.ProtuStrankaListNazivFormatedOIB_1">
      <item>ATAL NAUTIKA d.o.o., OIB 47568041786</item>
    </derivirana_varijabla>
  </DomainObject.Predmet.ProtuStrankaListNazivFormatedOIB>
  <DomainObject.Predmet.OstaliListFormated>
    <izvorni_sadrzaj>
      <item>Jadviga Bassin punomoćnik sudionika u postupku ATAL NAUTIKA d.o.o.</item>
    </izvorni_sadrzaj>
    <derivirana_varijabla naziv="DomainObject.Predmet.OstaliListFormated_1">
      <item>Jadviga Bassin punomoćnik sudionika u postupku ATAL NAUTIKA d.o.o.</item>
    </derivirana_varijabla>
  </DomainObject.Predmet.OstaliListFormated>
  <DomainObject.Predmet.OstaliListFormatedOIB>
    <izvorni_sadrzaj>
      <item>Jadviga Bassin, OIB 89276766494 punomoćnik sudionika u postupku ATAL NAUTIKA d.o.o.</item>
    </izvorni_sadrzaj>
    <derivirana_varijabla naziv="DomainObject.Predmet.OstaliListFormatedOIB_1">
      <item>Jadviga Bassin, OIB 89276766494 punomoćnik sudionika u postupku ATAL NAUTIKA d.o.o.</item>
    </derivirana_varijabla>
  </DomainObject.Predmet.OstaliListFormatedOIB>
  <DomainObject.Predmet.OstaliListFormatedWithAdress>
    <izvorni_sadrzaj>
      <item>Jadviga Bassin, Prežihova ulica 10, Celje punomoćnik sudionika u postupku ATAL NAUTIKA d.o.o.</item>
    </izvorni_sadrzaj>
    <derivirana_varijabla naziv="DomainObject.Predmet.OstaliListFormatedWithAdress_1">
      <item>Jadviga Bassin, Prežihova ulica 10, Celje punomoćnik sudionika u postupku ATAL NAUTIKA d.o.o.</item>
    </derivirana_varijabla>
  </DomainObject.Predmet.OstaliListFormatedWithAdress>
  <DomainObject.Predmet.OstaliListFormatedWithAdressOIB>
    <izvorni_sadrzaj>
      <item>Jadviga Bassin, OIB 89276766494, Prežihova ulica 10, Celje punomoćnik sudionika u postupku ATAL NAUTIKA d.o.o.</item>
    </izvorni_sadrzaj>
    <derivirana_varijabla naziv="DomainObject.Predmet.OstaliListFormatedWithAdressOIB_1">
      <item>Jadviga Bassin, OIB 89276766494, Prežihova ulica 10, Celje punomoćnik sudionika u postupku ATAL NAUTIKA d.o.o.</item>
    </derivirana_varijabla>
  </DomainObject.Predmet.OstaliListFormatedWithAdressOIB>
  <DomainObject.Predmet.OstaliListNazivFormated>
    <izvorni_sadrzaj>
      <item>Jadviga Bassin</item>
    </izvorni_sadrzaj>
    <derivirana_varijabla naziv="DomainObject.Predmet.OstaliListNazivFormated_1">
      <item>Jadviga Bassin</item>
    </derivirana_varijabla>
  </DomainObject.Predmet.OstaliListNazivFormated>
  <DomainObject.Predmet.OstaliListNazivFormatedOIB>
    <izvorni_sadrzaj>
      <item>Jadviga Bassin, OIB 89276766494</item>
    </izvorni_sadrzaj>
    <derivirana_varijabla naziv="DomainObject.Predmet.OstaliListNazivFormatedOIB_1">
      <item>Jadviga Bassin, OIB 89276766494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St-7277/2015-9</izvorni_sadrzaj>
    <derivirana_varijabla naziv="DomainObject.PoslovniBrojDokumenta_1">St-7277/2015-9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ATAL NAUTIKA d.o.o.</izvorni_sadrzaj>
    <derivirana_varijabla naziv="DomainObject.Predmet.ProtustrankaIDrugi_1">ATAL NAUTIKA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ATAL NAUTIKA d.o.o., OIB 47568041786, Zeleni trg 1, 10000 Zagreb</izvorni_sadrzaj>
    <derivirana_varijabla naziv="DomainObject.Predmet.ProtustrankaIDrugiAdressOIB_1">ATAL NAUTIKA d.o.o., OIB 47568041786, Zeleni trg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ATAL NAUTIKA d.o.o.</item>
      <item>FINA Regionalni centar Zagreb</item>
      <item>Jadviga Bassin</item>
    </izvorni_sadrzaj>
    <derivirana_varijabla naziv="DomainObject.Predmet.SudioniciListNaziv_1">
      <item>ATAL NAUTIKA d.o.o.</item>
      <item>FINA Regionalni centar Zagreb</item>
      <item>Jadviga Bassin</item>
    </derivirana_varijabla>
  </DomainObject.Predmet.SudioniciListNaziv>
  <DomainObject.Predmet.SudioniciListAdressOIB>
    <izvorni_sadrzaj>
      <item>ATAL NAUTIKA d.o.o., OIB 47568041786, Zeleni trg 1,10000 Zagreb</item>
      <item>FINA Regionalni centar Zagreb, OIB 85821130368, Trg svibanjskih žrtava 1995. br 1,10000 Zagreb</item>
      <item>Jadviga Bassin, OIB 89276766494, Prežihova ulica 10,Celje</item>
    </izvorni_sadrzaj>
    <derivirana_varijabla naziv="DomainObject.Predmet.SudioniciListAdressOIB_1">
      <item>ATAL NAUTIKA d.o.o., OIB 47568041786, Zeleni trg 1,10000 Zagreb</item>
      <item>FINA Regionalni centar Zagreb, OIB 85821130368, Trg svibanjskih žrtava 1995. br 1,10000 Zagreb</item>
      <item>Jadviga Bassin, OIB 89276766494, Prežihova ulica 10,Celje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47568041786</item>
      <item>, OIB 85821130368</item>
      <item>, OIB 89276766494</item>
    </izvorni_sadrzaj>
    <derivirana_varijabla naziv="DomainObject.Predmet.SudioniciListNazivOIB_1">
      <item>, OIB 47568041786</item>
      <item>, OIB 85821130368</item>
      <item>, OIB 89276766494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B61EB-7F14-4C6F-BEAA-A46A61BD1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3059</properties:Characters>
  <properties:Lines>74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2018-03-27T12:16:00Z</dcterms:created>
  <dc:creator>Bernardica Novak</dc:creator>
  <cp:lastModifiedBy>Tatjana Slaviček</cp:lastModifiedBy>
  <cp:lastPrinted>2018-03-28T08:54:00Z</cp:lastPrinted>
  <dcterms:modified xmlns:xsi="http://www.w3.org/2001/XMLSchema-instance" xsi:type="dcterms:W3CDTF">2018-03-28T08:55:00Z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St-7277/2015-9 / Odluka - Rješenje o obustavi skraćenog stečajnog postupka (Rj_obustava_St-7277-15.docx)</vt:lpwstr>
  </prop:property>
  <prop:property name="CC_coloring" pid="5" fmtid="{D5CDD505-2E9C-101B-9397-08002B2CF9AE}">
    <vt:bool>false</vt:bool>
  </prop:property>
</prop:Properties>
</file>