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5c535" w14:paraId="cf5c535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0A5C6A">
        <w:rPr>
          <w:rFonts w:hAnsi="Times New Roman" w:ascii="Times New Roman"/>
          <w:szCs w:val="24"/>
          <w:lang w:val="hr-HR"/>
        </w:rPr>
        <w:t>2</w:t>
      </w:r>
      <w:r w:rsidR="00CA7CA6">
        <w:rPr>
          <w:rFonts w:hAnsi="Times New Roman" w:ascii="Times New Roman"/>
          <w:szCs w:val="24"/>
          <w:lang w:val="hr-HR"/>
        </w:rPr>
        <w:t>060</w:t>
      </w:r>
      <w:r w:rsidR="00F36BC9" w:rsidRPr="00284046">
        <w:rPr>
          <w:rFonts w:hAnsi="Times New Roman" w:ascii="Times New Roman"/>
          <w:szCs w:val="24"/>
          <w:lang w:val="hr-HR"/>
        </w:rPr>
        <w:t>/1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993E9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0A5C6A">
        <w:rPr>
          <w:rFonts w:hAnsi="Times New Roman" w:ascii="Times New Roman"/>
          <w:szCs w:val="24"/>
          <w:lang w:val="hr-HR"/>
        </w:rPr>
        <w:t>2</w:t>
      </w:r>
      <w:r w:rsidR="00CA7CA6">
        <w:rPr>
          <w:rFonts w:hAnsi="Times New Roman" w:ascii="Times New Roman"/>
          <w:szCs w:val="24"/>
          <w:lang w:val="hr-HR"/>
        </w:rPr>
        <w:t>060</w:t>
      </w:r>
      <w:r w:rsidR="006B0400">
        <w:rPr>
          <w:rFonts w:hAnsi="Times New Roman" w:ascii="Times New Roman"/>
          <w:szCs w:val="24"/>
          <w:lang w:val="hr-HR"/>
        </w:rPr>
        <w:t xml:space="preserve">/15,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0A5C6A">
        <w:rPr>
          <w:rFonts w:hAnsi="Times New Roman" w:ascii="Times New Roman"/>
          <w:szCs w:val="24"/>
          <w:lang w:val="hr-HR"/>
        </w:rPr>
        <w:t>3.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CA7CA6" w:rsidRPr="00CA7CA6">
        <w:rPr>
          <w:rFonts w:hAnsi="Times New Roman" w:ascii="Times New Roman"/>
          <w:szCs w:val="24"/>
          <w:lang w:val="hr-HR"/>
        </w:rPr>
        <w:t xml:space="preserve"> </w:t>
      </w:r>
      <w:r w:rsidR="00CA7CA6">
        <w:rPr>
          <w:rFonts w:hAnsi="Times New Roman" w:ascii="Times New Roman"/>
          <w:szCs w:val="24"/>
          <w:lang w:val="hr-HR"/>
        </w:rPr>
        <w:t>GRAFOPLAST-TISKARA d.o.o. Zagreb, Preradovićeva 21-23,OIB:94141342464, MBS:080562202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CA7CA6">
        <w:rPr>
          <w:rFonts w:hAnsi="Times New Roman" w:ascii="Times New Roman"/>
          <w:szCs w:val="24"/>
          <w:lang w:val="hr-HR"/>
        </w:rPr>
        <w:t>3.711.880,38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0A5C6A">
        <w:rPr>
          <w:rFonts w:hAnsi="Times New Roman" w:ascii="Times New Roman"/>
          <w:szCs w:val="24"/>
          <w:lang w:val="hr-HR"/>
        </w:rPr>
        <w:t>3.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11EA" w:rsidR="00B011EA">
      <w:r>
        <w:separator/>
      </w:r>
    </w:p>
  </w:endnote>
  <w:endnote w:id="0" w:type="continuationSeparator">
    <w:p w:rsidRDefault="00B011EA" w:rsidR="00B011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11EA" w:rsidR="00B011EA">
      <w:r>
        <w:separator/>
      </w:r>
    </w:p>
  </w:footnote>
  <w:footnote w:id="0" w:type="continuationSeparator">
    <w:p w:rsidRDefault="00B011EA" w:rsidR="00B011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2F3B19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0A5C6A">
      <w:rPr>
        <w:rFonts w:hAnsi="Times New Roman" w:ascii="Times New Roman"/>
        <w:szCs w:val="24"/>
        <w:lang w:val="hr-HR"/>
      </w:rPr>
      <w:t>2</w:t>
    </w:r>
    <w:r w:rsidR="00CA7CA6">
      <w:rPr>
        <w:rFonts w:hAnsi="Times New Roman" w:ascii="Times New Roman"/>
        <w:szCs w:val="24"/>
        <w:lang w:val="hr-HR"/>
      </w:rPr>
      <w:t>060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106C"/>
    <w:rsid w:val="0002332F"/>
    <w:rsid w:val="000253AE"/>
    <w:rsid w:val="000A5C6A"/>
    <w:rsid w:val="000B609B"/>
    <w:rsid w:val="000C6050"/>
    <w:rsid w:val="000E6037"/>
    <w:rsid w:val="000F59B9"/>
    <w:rsid w:val="00112B50"/>
    <w:rsid w:val="0012456D"/>
    <w:rsid w:val="00132DF4"/>
    <w:rsid w:val="00146BFA"/>
    <w:rsid w:val="00182088"/>
    <w:rsid w:val="001969FF"/>
    <w:rsid w:val="001A1CE2"/>
    <w:rsid w:val="001A55EC"/>
    <w:rsid w:val="001A6E18"/>
    <w:rsid w:val="001C60C6"/>
    <w:rsid w:val="001D6E0A"/>
    <w:rsid w:val="001F38E9"/>
    <w:rsid w:val="001F77FF"/>
    <w:rsid w:val="002031F5"/>
    <w:rsid w:val="00206D2D"/>
    <w:rsid w:val="00214C38"/>
    <w:rsid w:val="00216D01"/>
    <w:rsid w:val="00223FF4"/>
    <w:rsid w:val="0022535D"/>
    <w:rsid w:val="00250C3B"/>
    <w:rsid w:val="00284046"/>
    <w:rsid w:val="002B6E6E"/>
    <w:rsid w:val="002F1D02"/>
    <w:rsid w:val="002F3B19"/>
    <w:rsid w:val="003402BB"/>
    <w:rsid w:val="00370C1F"/>
    <w:rsid w:val="00387EE7"/>
    <w:rsid w:val="00394CAF"/>
    <w:rsid w:val="003C288F"/>
    <w:rsid w:val="003C3909"/>
    <w:rsid w:val="00410A21"/>
    <w:rsid w:val="00440B04"/>
    <w:rsid w:val="004553DA"/>
    <w:rsid w:val="00482637"/>
    <w:rsid w:val="00494D19"/>
    <w:rsid w:val="004C1B56"/>
    <w:rsid w:val="004C4E77"/>
    <w:rsid w:val="00503ECA"/>
    <w:rsid w:val="00512733"/>
    <w:rsid w:val="00526B3E"/>
    <w:rsid w:val="00531A5B"/>
    <w:rsid w:val="005940E9"/>
    <w:rsid w:val="00595302"/>
    <w:rsid w:val="00596A37"/>
    <w:rsid w:val="005B6250"/>
    <w:rsid w:val="00625949"/>
    <w:rsid w:val="0063298B"/>
    <w:rsid w:val="006356C5"/>
    <w:rsid w:val="00643390"/>
    <w:rsid w:val="00650861"/>
    <w:rsid w:val="00655C82"/>
    <w:rsid w:val="00680B34"/>
    <w:rsid w:val="006B0400"/>
    <w:rsid w:val="006B40F0"/>
    <w:rsid w:val="006B5B1C"/>
    <w:rsid w:val="006B7410"/>
    <w:rsid w:val="006C0B8D"/>
    <w:rsid w:val="006D684D"/>
    <w:rsid w:val="006E37CA"/>
    <w:rsid w:val="006F47E7"/>
    <w:rsid w:val="00703807"/>
    <w:rsid w:val="007174DA"/>
    <w:rsid w:val="007311F9"/>
    <w:rsid w:val="00743548"/>
    <w:rsid w:val="00743EC1"/>
    <w:rsid w:val="00766906"/>
    <w:rsid w:val="00787D46"/>
    <w:rsid w:val="007A29F9"/>
    <w:rsid w:val="007B07A8"/>
    <w:rsid w:val="0080516D"/>
    <w:rsid w:val="0084479A"/>
    <w:rsid w:val="00847A5B"/>
    <w:rsid w:val="00884BB3"/>
    <w:rsid w:val="008C6373"/>
    <w:rsid w:val="008D171B"/>
    <w:rsid w:val="008E1DB5"/>
    <w:rsid w:val="008E69CB"/>
    <w:rsid w:val="008F2411"/>
    <w:rsid w:val="00924D75"/>
    <w:rsid w:val="009932D5"/>
    <w:rsid w:val="00993E9F"/>
    <w:rsid w:val="009970D1"/>
    <w:rsid w:val="00997BA9"/>
    <w:rsid w:val="009D221E"/>
    <w:rsid w:val="00A1727A"/>
    <w:rsid w:val="00A8355B"/>
    <w:rsid w:val="00A95334"/>
    <w:rsid w:val="00AB7883"/>
    <w:rsid w:val="00AE041F"/>
    <w:rsid w:val="00AF135A"/>
    <w:rsid w:val="00AF6986"/>
    <w:rsid w:val="00AF6E6C"/>
    <w:rsid w:val="00B011EA"/>
    <w:rsid w:val="00B02D71"/>
    <w:rsid w:val="00B03169"/>
    <w:rsid w:val="00B3428E"/>
    <w:rsid w:val="00B467F1"/>
    <w:rsid w:val="00BD6C29"/>
    <w:rsid w:val="00BE5C1A"/>
    <w:rsid w:val="00C0451F"/>
    <w:rsid w:val="00CA7CA6"/>
    <w:rsid w:val="00CC3B90"/>
    <w:rsid w:val="00CE1737"/>
    <w:rsid w:val="00CF2939"/>
    <w:rsid w:val="00CF7F5E"/>
    <w:rsid w:val="00D21DAD"/>
    <w:rsid w:val="00D90D86"/>
    <w:rsid w:val="00DB0CED"/>
    <w:rsid w:val="00DF6EE0"/>
    <w:rsid w:val="00E00419"/>
    <w:rsid w:val="00E47881"/>
    <w:rsid w:val="00E740F4"/>
    <w:rsid w:val="00E858BE"/>
    <w:rsid w:val="00E86BA5"/>
    <w:rsid w:val="00EA7BAD"/>
    <w:rsid w:val="00ED21DD"/>
    <w:rsid w:val="00EE5750"/>
    <w:rsid w:val="00F2280A"/>
    <w:rsid w:val="00F36BC9"/>
    <w:rsid w:val="00F44D03"/>
    <w:rsid w:val="00F55F20"/>
    <w:rsid w:val="00F62A72"/>
    <w:rsid w:val="00F80457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3B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B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B1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B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B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3B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B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B1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B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B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2060</izvorni_sadrzaj>
    <derivirana_varijabla naziv="DomainObject.Predmet.Broj_1">2060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St-2060/2015</izvorni_sadrzaj>
    <derivirana_varijabla naziv="DomainObject.Predmet.OznakaBroj_1">St-2060/2015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GRAFOPLAST-TISKARA d.o.o.</izvorni_sadrzaj>
    <derivirana_varijabla naziv="DomainObject.Predmet.ProtustrankaFormated_1">  GRAFOPLAST-TISKARA d.o.o.</derivirana_varijabla>
  </DomainObject.Predmet.ProtustrankaFormated>
  <DomainObject.Predmet.ProtustrankaFormatedOIB>
    <izvorni_sadrzaj>  GRAFOPLAST-TISKARA d.o.o., OIB 94141342464</izvorni_sadrzaj>
    <derivirana_varijabla naziv="DomainObject.Predmet.ProtustrankaFormatedOIB_1">  GRAFOPLAST-TISKARA d.o.o., OIB 94141342464</derivirana_varijabla>
  </DomainObject.Predmet.ProtustrankaFormatedOIB>
  <DomainObject.Predmet.ProtustrankaFormatedWithAdress>
    <izvorni_sadrzaj> GRAFOPLAST-TISKARA d.o.o., Preradovićeva 21-23, 10000 Zagreb</izvorni_sadrzaj>
    <derivirana_varijabla naziv="DomainObject.Predmet.ProtustrankaFormatedWithAdress_1"> GRAFOPLAST-TISKARA d.o.o., Preradovićeva 21-23, 10000 Zagreb</derivirana_varijabla>
  </DomainObject.Predmet.ProtustrankaFormatedWithAdress>
  <DomainObject.Predmet.ProtustrankaFormatedWithAdressOIB>
    <izvorni_sadrzaj> GRAFOPLAST-TISKARA d.o.o., OIB 94141342464, Preradovićeva 21-23, 10000 Zagreb</izvorni_sadrzaj>
    <derivirana_varijabla naziv="DomainObject.Predmet.ProtustrankaFormatedWithAdressOIB_1"> GRAFOPLAST-TISKARA d.o.o., OIB 94141342464, Preradovićeva 21-23, 10000 Zagreb</derivirana_varijabla>
  </DomainObject.Predmet.ProtustrankaFormatedWithAdressOIB>
  <DomainObject.Predmet.ProtustrankaWithAdress>
    <izvorni_sadrzaj>GRAFOPLAST-TISKARA d.o.o. Preradovićeva 21-23, 10000 Zagreb</izvorni_sadrzaj>
    <derivirana_varijabla naziv="DomainObject.Predmet.ProtustrankaWithAdress_1">GRAFOPLAST-TISKARA d.o.o. Preradovićeva 21-23, 10000 Zagreb</derivirana_varijabla>
  </DomainObject.Predmet.ProtustrankaWithAdress>
  <DomainObject.Predmet.ProtustrankaWithAdressOIB>
    <izvorni_sadrzaj>GRAFOPLAST-TISKARA d.o.o., OIB 94141342464, Preradovićeva 21-23, 10000 Zagreb</izvorni_sadrzaj>
    <derivirana_varijabla naziv="DomainObject.Predmet.ProtustrankaWithAdressOIB_1">GRAFOPLAST-TISKARA d.o.o., OIB 94141342464, Preradovićeva 21-23, 10000 Zagreb</derivirana_varijabla>
  </DomainObject.Predmet.ProtustrankaWithAdressOIB>
  <DomainObject.Predmet.ProtustrankaNazivFormated>
    <izvorni_sadrzaj>GRAFOPLAST-TISKARA d.o.o.</izvorni_sadrzaj>
    <derivirana_varijabla naziv="DomainObject.Predmet.ProtustrankaNazivFormated_1">GRAFOPLAST-TISKARA d.o.o.</derivirana_varijabla>
  </DomainObject.Predmet.ProtustrankaNazivFormated>
  <DomainObject.Predmet.ProtustrankaNazivFormatedOIB>
    <izvorni_sadrzaj>GRAFOPLAST-TISKARA d.o.o., OIB 94141342464</izvorni_sadrzaj>
    <derivirana_varijabla naziv="DomainObject.Predmet.ProtustrankaNazivFormatedOIB_1">GRAFOPLAST-TISKARA d.o.o., OIB 94141342464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GRAFOPLAST-TISKARA d.o.o.</item>
    </izvorni_sadrzaj>
    <derivirana_varijabla naziv="DomainObject.Predmet.ProtuStrankaListFormated_1">
      <item>GRAFOPLAST-TISKARA d.o.o.</item>
    </derivirana_varijabla>
  </DomainObject.Predmet.ProtuStrankaListFormated>
  <DomainObject.Predmet.ProtuStrankaListFormatedOIB>
    <izvorni_sadrzaj>
      <item>GRAFOPLAST-TISKARA d.o.o., OIB 94141342464</item>
    </izvorni_sadrzaj>
    <derivirana_varijabla naziv="DomainObject.Predmet.ProtuStrankaListFormatedOIB_1">
      <item>GRAFOPLAST-TISKARA d.o.o., OIB 94141342464</item>
    </derivirana_varijabla>
  </DomainObject.Predmet.ProtuStrankaListFormatedOIB>
  <DomainObject.Predmet.ProtuStrankaListFormatedWithAdress>
    <izvorni_sadrzaj>
      <item>GRAFOPLAST-TISKARA d.o.o., Preradovićeva 21-23, 10000 Zagreb</item>
    </izvorni_sadrzaj>
    <derivirana_varijabla naziv="DomainObject.Predmet.ProtuStrankaListFormatedWithAdress_1">
      <item>GRAFOPLAST-TISKARA d.o.o., Preradovićeva 21-23, 10000 Zagreb</item>
    </derivirana_varijabla>
  </DomainObject.Predmet.ProtuStrankaListFormatedWithAdress>
  <DomainObject.Predmet.ProtuStrankaListFormatedWithAdressOIB>
    <izvorni_sadrzaj>
      <item>GRAFOPLAST-TISKARA d.o.o., OIB 94141342464, Preradovićeva 21-23, 10000 Zagreb</item>
    </izvorni_sadrzaj>
    <derivirana_varijabla naziv="DomainObject.Predmet.ProtuStrankaListFormatedWithAdressOIB_1">
      <item>GRAFOPLAST-TISKARA d.o.o., OIB 94141342464, Preradovićeva 21-23, 10000 Zagreb</item>
    </derivirana_varijabla>
  </DomainObject.Predmet.ProtuStrankaListFormatedWithAdressOIB>
  <DomainObject.Predmet.ProtuStrankaListNazivFormated>
    <izvorni_sadrzaj>
      <item>GRAFOPLAST-TISKARA d.o.o.</item>
    </izvorni_sadrzaj>
    <derivirana_varijabla naziv="DomainObject.Predmet.ProtuStrankaListNazivFormated_1">
      <item>GRAFOPLAST-TISKARA d.o.o.</item>
    </derivirana_varijabla>
  </DomainObject.Predmet.ProtuStrankaListNazivFormated>
  <DomainObject.Predmet.ProtuStrankaListNazivFormatedOIB>
    <izvorni_sadrzaj>
      <item>GRAFOPLAST-TISKARA d.o.o., OIB 94141342464</item>
    </izvorni_sadrzaj>
    <derivirana_varijabla naziv="DomainObject.Predmet.ProtuStrankaListNazivFormatedOIB_1">
      <item>GRAFOPLAST-TISKARA d.o.o., OIB 94141342464</item>
    </derivirana_varijabla>
  </DomainObject.Predmet.ProtuStrankaListNazivFormatedOIB>
  <DomainObject.Predmet.OstaliListFormated>
    <izvorni_sadrzaj>
      <item>Ante Lušić</item>
    </izvorni_sadrzaj>
    <derivirana_varijabla naziv="DomainObject.Predmet.OstaliListFormated_1">
      <item>Ante Lušić</item>
    </derivirana_varijabla>
  </DomainObject.Predmet.OstaliListFormated>
  <DomainObject.Predmet.OstaliListFormatedOIB>
    <izvorni_sadrzaj>
      <item>Ante Lušić, OIB 42974458637</item>
    </izvorni_sadrzaj>
    <derivirana_varijabla naziv="DomainObject.Predmet.OstaliListFormatedOIB_1">
      <item>Ante Lušić, OIB 42974458637</item>
    </derivirana_varijabla>
  </DomainObject.Predmet.OstaliListFormatedOIB>
  <DomainObject.Predmet.OstaliListFormatedWithAdress>
    <izvorni_sadrzaj>
      <item>Ante Lušić, METALČEVA 1., 10000 Zagreb</item>
    </izvorni_sadrzaj>
    <derivirana_varijabla naziv="DomainObject.Predmet.OstaliListFormatedWithAdress_1">
      <item>Ante Lušić, METALČEVA 1., 10000 Zagreb</item>
    </derivirana_varijabla>
  </DomainObject.Predmet.OstaliListFormatedWithAdress>
  <DomainObject.Predmet.OstaliListFormatedWithAdressOIB>
    <izvorni_sadrzaj>
      <item>Ante Lušić, OIB 42974458637, METALČEVA 1., 10000 Zagreb</item>
    </izvorni_sadrzaj>
    <derivirana_varijabla naziv="DomainObject.Predmet.OstaliListFormatedWithAdressOIB_1">
      <item>Ante Lušić, OIB 42974458637, METALČEVA 1., 10000 Zagreb</item>
    </derivirana_varijabla>
  </DomainObject.Predmet.OstaliListFormatedWithAdressOIB>
  <DomainObject.Predmet.OstaliListNazivFormated>
    <izvorni_sadrzaj>
      <item>Ante Lušić</item>
    </izvorni_sadrzaj>
    <derivirana_varijabla naziv="DomainObject.Predmet.OstaliListNazivFormated_1">
      <item>Ante Lušić</item>
    </derivirana_varijabla>
  </DomainObject.Predmet.OstaliListNazivFormated>
  <DomainObject.Predmet.OstaliListNazivFormatedOIB>
    <izvorni_sadrzaj>
      <item>Ante Lušić, OIB 42974458637</item>
    </izvorni_sadrzaj>
    <derivirana_varijabla naziv="DomainObject.Predmet.OstaliListNazivFormatedOIB_1">
      <item>Ante Lušić, OIB 42974458637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GRAFOPLAST-TISKARA d.o.o.</izvorni_sadrzaj>
    <derivirana_varijabla naziv="DomainObject.Predmet.ProtustrankaIDrugi_1">GRAFOPLAST-TISKARA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GRAFOPLAST-TISKARA d.o.o., OIB 94141342464, Preradovićeva 21-23, 10000 Zagreb</izvorni_sadrzaj>
    <derivirana_varijabla naziv="DomainObject.Predmet.ProtustrankaIDrugiAdressOIB_1">GRAFOPLAST-TISKARA d.o.o., OIB 94141342464, Preradovićeva 21-23,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GRAFOPLAST-TISKARA d.o.o.</item>
      <item>FINA Regionalni centar Zagreb</item>
      <item>Ante Lušić</item>
    </izvorni_sadrzaj>
    <derivirana_varijabla naziv="DomainObject.Predmet.SudioniciListNaziv_1">
      <item>GRAFOPLAST-TISKARA d.o.o.</item>
      <item>FINA Regionalni centar Zagreb</item>
      <item>Ante Lušić</item>
    </derivirana_varijabla>
  </DomainObject.Predmet.SudioniciListNaziv>
  <DomainObject.Predmet.SudioniciListAdressOIB>
    <izvorni_sadrzaj>
      <item>GRAFOPLAST-TISKARA d.o.o., OIB 94141342464, Preradovićeva 21-23,10000 Zagreb</item>
      <item>FINA Regionalni centar Zagreb, OIB 85821130368, Trg Svibanjskih žrtava 1995. br. 1,10000 Zagreb</item>
      <item>Ante Lušić, OIB 42974458637, METALČEVA 1.,10000 Zagreb</item>
    </izvorni_sadrzaj>
    <derivirana_varijabla naziv="DomainObject.Predmet.SudioniciListAdressOIB_1">
      <item>GRAFOPLAST-TISKARA d.o.o., OIB 94141342464, Preradovićeva 21-23,10000 Zagreb</item>
      <item>FINA Regionalni centar Zagreb, OIB 85821130368, Trg Svibanjskih žrtava 1995. br. 1,10000 Zagreb</item>
      <item>Ante Lušić, OIB 42974458637, METALČEVA 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94141342464</item>
      <item>, OIB 85821130368</item>
      <item>, OIB 42974458637</item>
    </izvorni_sadrzaj>
    <derivirana_varijabla naziv="DomainObject.Predmet.SudioniciListNazivOIB_1">
      <item>, OIB 94141342464</item>
      <item>, OIB 85821130368</item>
      <item>, OIB 42974458637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D57747-462E-4E6B-9EB9-2DA4536B9D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244</properties:Words>
  <properties:Characters>1374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2015-12-03T12:30:00Z</dcterms:created>
  <dc:creator>Sudsko vijeæe</dc:creator>
  <cp:lastModifiedBy>Marina Markić</cp:lastModifiedBy>
  <cp:lastPrinted>2015-12-03T11:50:00Z</cp:lastPrinted>
  <dcterms:modified xmlns:xsi="http://www.w3.org/2001/XMLSchema-instance" xsi:type="dcterms:W3CDTF">2015-12-03T12:32:00Z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