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f48ba" w14:paraId="08f48ba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</w:t>
      </w:r>
      <w:r w:rsidR="004A2F0E">
        <w:rPr>
          <w:sz w:val="24"/>
          <w:lang w:val="pt-BR"/>
        </w:rPr>
        <w:t xml:space="preserve">                              72</w:t>
      </w:r>
      <w:r w:rsidRPr="00264673">
        <w:rPr>
          <w:sz w:val="24"/>
          <w:lang w:val="pt-BR"/>
        </w:rPr>
        <w:t>.St-</w:t>
      </w:r>
      <w:r w:rsidR="00EC3495">
        <w:rPr>
          <w:sz w:val="24"/>
          <w:lang w:val="pt-BR"/>
        </w:rPr>
        <w:t>2102/2017</w:t>
      </w:r>
      <w:r w:rsidR="00192DAC">
        <w:rPr>
          <w:sz w:val="24"/>
          <w:lang w:val="pt-BR"/>
        </w:rPr>
        <w:t xml:space="preserve"> </w:t>
      </w:r>
      <w:r w:rsidR="009A7FA6">
        <w:rPr>
          <w:sz w:val="24"/>
          <w:lang w:val="pt-BR"/>
        </w:rPr>
        <w:t>-271</w:t>
      </w:r>
    </w:p>
    <w:p w:rsidRDefault="005140BE" w:rsidP="00D47EDE" w:rsidR="005140BE">
      <w:pPr>
        <w:jc w:val="right"/>
        <w:rPr>
          <w:sz w:val="24"/>
          <w:lang w:val="pt-BR"/>
        </w:rPr>
      </w:pPr>
    </w:p>
    <w:p w:rsidRDefault="005140BE" w:rsidP="003B2EE0" w:rsidR="003B2EE0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3B2EE0" w:rsidP="00D47EDE" w:rsidR="003B2EE0">
      <w:pPr>
        <w:jc w:val="center"/>
        <w:rPr>
          <w:sz w:val="24"/>
          <w:lang w:val="pt-BR"/>
        </w:rPr>
      </w:pP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4A2F0E" w:rsidP="00EC3495" w:rsidR="00EC3495">
      <w:pPr>
        <w:jc w:val="both"/>
        <w:rPr>
          <w:sz w:val="24"/>
          <w:szCs w:val="24"/>
          <w:lang w:val="pt-BR"/>
        </w:rPr>
      </w:pPr>
      <w:r w:rsidRPr="000D7E78">
        <w:rPr>
          <w:sz w:val="24"/>
          <w:szCs w:val="24"/>
          <w:lang w:val="pt-BR"/>
        </w:rPr>
        <w:t>Trgovački sud u Zagrebu, po sucu Nikoli Ribariću, kao stečajnom sucu, u stečajnom p</w:t>
      </w:r>
      <w:r w:rsidR="008D2264">
        <w:rPr>
          <w:sz w:val="24"/>
          <w:szCs w:val="24"/>
          <w:lang w:val="pt-BR"/>
        </w:rPr>
        <w:t>ostupku</w:t>
      </w:r>
      <w:r w:rsidRPr="000D7E78">
        <w:rPr>
          <w:sz w:val="24"/>
          <w:szCs w:val="24"/>
          <w:lang w:val="pt-BR"/>
        </w:rPr>
        <w:t xml:space="preserve"> nad </w:t>
      </w:r>
      <w:r w:rsidR="00EC3495" w:rsidRPr="00EC3495">
        <w:rPr>
          <w:sz w:val="24"/>
          <w:szCs w:val="24"/>
          <w:lang w:val="pt-BR"/>
        </w:rPr>
        <w:t>Stečajna masa iza ACM INŽENJERING d.o.o. - u stečaju</w:t>
      </w:r>
      <w:r w:rsidR="00EC3495">
        <w:rPr>
          <w:sz w:val="24"/>
          <w:szCs w:val="24"/>
          <w:lang w:val="pt-BR"/>
        </w:rPr>
        <w:t xml:space="preserve">, </w:t>
      </w:r>
      <w:r w:rsidR="00EC3495" w:rsidRPr="00EC3495">
        <w:rPr>
          <w:sz w:val="24"/>
          <w:szCs w:val="24"/>
          <w:lang w:val="pt-BR"/>
        </w:rPr>
        <w:t>Zagreb (Grad Zagreb)</w:t>
      </w:r>
      <w:r w:rsidR="00EC3495">
        <w:rPr>
          <w:sz w:val="24"/>
          <w:szCs w:val="24"/>
          <w:lang w:val="pt-BR"/>
        </w:rPr>
        <w:t xml:space="preserve">, </w:t>
      </w:r>
      <w:r w:rsidR="00EC3495" w:rsidRPr="00EC3495">
        <w:rPr>
          <w:sz w:val="24"/>
          <w:szCs w:val="24"/>
          <w:lang w:val="pt-BR"/>
        </w:rPr>
        <w:t>Šenova 7</w:t>
      </w:r>
      <w:r w:rsidR="00EC3495">
        <w:rPr>
          <w:sz w:val="24"/>
          <w:szCs w:val="24"/>
          <w:lang w:val="pt-BR"/>
        </w:rPr>
        <w:t xml:space="preserve">, OIB: </w:t>
      </w:r>
      <w:r w:rsidR="00EC3495" w:rsidRPr="00EC3495">
        <w:rPr>
          <w:sz w:val="24"/>
          <w:szCs w:val="24"/>
          <w:lang w:val="pt-BR"/>
        </w:rPr>
        <w:t>33949289626</w:t>
      </w:r>
      <w:r w:rsidR="00EC3495">
        <w:rPr>
          <w:sz w:val="24"/>
          <w:szCs w:val="24"/>
          <w:lang w:val="pt-BR"/>
        </w:rPr>
        <w:t xml:space="preserve">, prije </w:t>
      </w:r>
      <w:r w:rsidR="00EC3495" w:rsidRPr="00EC3495">
        <w:rPr>
          <w:sz w:val="24"/>
          <w:szCs w:val="24"/>
          <w:lang w:val="pt-BR"/>
        </w:rPr>
        <w:t>ACM INŽENJERING d.o.o. u stečaju, Zagreb, Paljetkova 2, MBS: 080093758, OIB: 92511709887</w:t>
      </w:r>
      <w:r w:rsidR="00EC3495">
        <w:rPr>
          <w:sz w:val="24"/>
          <w:szCs w:val="24"/>
          <w:lang w:val="pt-BR"/>
        </w:rPr>
        <w:t xml:space="preserve">, dana </w:t>
      </w:r>
      <w:r w:rsidR="009A7FA6">
        <w:rPr>
          <w:sz w:val="24"/>
          <w:szCs w:val="24"/>
          <w:lang w:val="pt-BR"/>
        </w:rPr>
        <w:t>30</w:t>
      </w:r>
      <w:r w:rsidR="00EC3495">
        <w:rPr>
          <w:sz w:val="24"/>
          <w:szCs w:val="24"/>
          <w:lang w:val="pt-BR"/>
        </w:rPr>
        <w:t xml:space="preserve">. </w:t>
      </w:r>
      <w:r w:rsidR="009A7FA6">
        <w:rPr>
          <w:sz w:val="24"/>
          <w:szCs w:val="24"/>
          <w:lang w:val="pt-BR"/>
        </w:rPr>
        <w:t>kolovoza</w:t>
      </w:r>
      <w:r w:rsidR="00EC3495">
        <w:rPr>
          <w:sz w:val="24"/>
          <w:szCs w:val="24"/>
          <w:lang w:val="pt-BR"/>
        </w:rPr>
        <w:t xml:space="preserve"> 201</w:t>
      </w:r>
      <w:r w:rsidR="009A7FA6">
        <w:rPr>
          <w:sz w:val="24"/>
          <w:szCs w:val="24"/>
          <w:lang w:val="pt-BR"/>
        </w:rPr>
        <w:t>8</w:t>
      </w:r>
      <w:r w:rsidR="00EC3495">
        <w:rPr>
          <w:sz w:val="24"/>
          <w:szCs w:val="24"/>
          <w:lang w:val="pt-BR"/>
        </w:rPr>
        <w:t>. godine,</w:t>
      </w:r>
    </w:p>
    <w:p w:rsidRDefault="00EC3495" w:rsidP="00EC3495" w:rsidR="00EC3495">
      <w:pPr>
        <w:jc w:val="both"/>
        <w:rPr>
          <w:sz w:val="24"/>
          <w:szCs w:val="24"/>
          <w:lang w:val="pt-BR"/>
        </w:rPr>
      </w:pP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872CA8" w:rsidP="00872CA8" w:rsidR="00872CA8" w:rsidRPr="00872CA8">
      <w:pPr>
        <w:jc w:val="both"/>
        <w:rPr>
          <w:sz w:val="24"/>
        </w:rPr>
      </w:pPr>
    </w:p>
    <w:p w:rsidRDefault="00872CA8" w:rsidP="00872CA8" w:rsidR="00872CA8" w:rsidRPr="00872CA8">
      <w:pPr>
        <w:jc w:val="both"/>
        <w:rPr>
          <w:sz w:val="24"/>
        </w:rPr>
      </w:pPr>
      <w:r w:rsidRPr="00872CA8">
        <w:rPr>
          <w:sz w:val="24"/>
        </w:rPr>
        <w:t>I        Razrješuje se dužnosti stečajni upravitelj DARKO RADMILOVIĆ</w:t>
      </w:r>
      <w:r w:rsidR="003967A7">
        <w:rPr>
          <w:sz w:val="24"/>
        </w:rPr>
        <w:t xml:space="preserve">, </w:t>
      </w:r>
      <w:r w:rsidR="003967A7" w:rsidRPr="003967A7">
        <w:rPr>
          <w:color w:val="003366"/>
          <w:sz w:val="24"/>
          <w:szCs w:val="24"/>
        </w:rPr>
        <w:t>Hrebinec, ZDENČINI BREG 7</w:t>
      </w:r>
      <w:r w:rsidRPr="003967A7">
        <w:rPr>
          <w:sz w:val="24"/>
          <w:szCs w:val="24"/>
        </w:rPr>
        <w:t xml:space="preserve">, </w:t>
      </w:r>
      <w:r w:rsidRPr="00872CA8">
        <w:rPr>
          <w:sz w:val="24"/>
        </w:rPr>
        <w:t>O.I.B. 96595697939.</w:t>
      </w:r>
    </w:p>
    <w:p w:rsidRDefault="00872CA8" w:rsidP="00872CA8" w:rsidR="00872CA8" w:rsidRPr="00872CA8">
      <w:pPr>
        <w:jc w:val="both"/>
        <w:rPr>
          <w:sz w:val="24"/>
        </w:rPr>
      </w:pPr>
    </w:p>
    <w:p w:rsidRDefault="00872CA8" w:rsidP="00872CA8" w:rsidR="00872CA8" w:rsidRPr="00872CA8">
      <w:pPr>
        <w:jc w:val="both"/>
        <w:rPr>
          <w:sz w:val="24"/>
        </w:rPr>
      </w:pPr>
      <w:r w:rsidRPr="00872CA8">
        <w:rPr>
          <w:sz w:val="24"/>
        </w:rPr>
        <w:t xml:space="preserve">II      Za stečajnog upravitelja imenuje se </w:t>
      </w:r>
      <w:r>
        <w:rPr>
          <w:sz w:val="24"/>
        </w:rPr>
        <w:t>Mikić Damir 41347934153, Trnjanska cesta 23, Zagreb.</w:t>
      </w:r>
    </w:p>
    <w:p w:rsidRDefault="00872CA8" w:rsidP="00872CA8" w:rsidR="00872CA8" w:rsidRPr="00872CA8">
      <w:pPr>
        <w:jc w:val="both"/>
        <w:rPr>
          <w:sz w:val="24"/>
        </w:rPr>
      </w:pPr>
    </w:p>
    <w:p w:rsidRDefault="00872CA8" w:rsidP="00872CA8" w:rsidR="00872CA8" w:rsidRPr="00872CA8">
      <w:pPr>
        <w:jc w:val="center"/>
        <w:rPr>
          <w:sz w:val="24"/>
        </w:rPr>
      </w:pPr>
      <w:r w:rsidRPr="00872CA8">
        <w:rPr>
          <w:sz w:val="24"/>
        </w:rPr>
        <w:t>Obrazloženje</w:t>
      </w:r>
    </w:p>
    <w:p w:rsidRDefault="00872CA8" w:rsidP="00872CA8" w:rsidR="00872CA8" w:rsidRPr="00872CA8">
      <w:pPr>
        <w:jc w:val="both"/>
        <w:rPr>
          <w:sz w:val="24"/>
        </w:rPr>
      </w:pPr>
    </w:p>
    <w:p w:rsidRDefault="00872CA8" w:rsidP="00872CA8" w:rsidR="00872CA8" w:rsidRPr="00872CA8">
      <w:pPr>
        <w:jc w:val="both"/>
        <w:rPr>
          <w:sz w:val="24"/>
        </w:rPr>
      </w:pPr>
      <w:r w:rsidRPr="00872CA8">
        <w:rPr>
          <w:sz w:val="24"/>
        </w:rPr>
        <w:t xml:space="preserve">         Rješenjem od dana 2</w:t>
      </w:r>
      <w:r w:rsidR="00BA2D70">
        <w:rPr>
          <w:sz w:val="24"/>
        </w:rPr>
        <w:t>3</w:t>
      </w:r>
      <w:r w:rsidRPr="00872CA8">
        <w:rPr>
          <w:sz w:val="24"/>
        </w:rPr>
        <w:t>.</w:t>
      </w:r>
      <w:r w:rsidR="00BA2D70">
        <w:rPr>
          <w:sz w:val="24"/>
        </w:rPr>
        <w:t xml:space="preserve"> prosinca</w:t>
      </w:r>
      <w:r w:rsidRPr="00872CA8">
        <w:rPr>
          <w:sz w:val="24"/>
        </w:rPr>
        <w:t xml:space="preserve"> 200</w:t>
      </w:r>
      <w:r w:rsidR="00BA2D70">
        <w:rPr>
          <w:sz w:val="24"/>
        </w:rPr>
        <w:t>9</w:t>
      </w:r>
      <w:r w:rsidRPr="00872CA8">
        <w:rPr>
          <w:sz w:val="24"/>
        </w:rPr>
        <w:t xml:space="preserve">. godine imenovan je </w:t>
      </w:r>
      <w:r w:rsidR="00BA2D70">
        <w:rPr>
          <w:sz w:val="24"/>
        </w:rPr>
        <w:t>Darko Radmilović</w:t>
      </w:r>
      <w:r w:rsidRPr="00872CA8">
        <w:rPr>
          <w:sz w:val="24"/>
        </w:rPr>
        <w:t xml:space="preserve"> za stečajnog upravitelja u ovosudnom predmetu.</w:t>
      </w:r>
    </w:p>
    <w:p w:rsidRDefault="00872CA8" w:rsidP="00BA2D70" w:rsidR="00BA2D70">
      <w:pPr>
        <w:ind w:firstLine="680"/>
        <w:jc w:val="both"/>
        <w:rPr>
          <w:sz w:val="24"/>
        </w:rPr>
      </w:pPr>
      <w:r w:rsidRPr="00872CA8">
        <w:rPr>
          <w:sz w:val="24"/>
        </w:rPr>
        <w:t xml:space="preserve">S obzirom da je imenovani stečajni upravitelj umro, a kako bi se mogao nastaviti stečajni postupak, to je za stečajnog upravitelja imenovan </w:t>
      </w:r>
      <w:r w:rsidR="00BA2D70">
        <w:rPr>
          <w:sz w:val="24"/>
        </w:rPr>
        <w:t>Damir Mikić.</w:t>
      </w:r>
    </w:p>
    <w:p w:rsidRDefault="00AF44BD" w:rsidP="00BA2D70" w:rsidR="00AF44BD">
      <w:pPr>
        <w:ind w:firstLine="680"/>
        <w:jc w:val="both"/>
        <w:rPr>
          <w:sz w:val="24"/>
        </w:rPr>
      </w:pPr>
      <w:r>
        <w:rPr>
          <w:sz w:val="24"/>
        </w:rPr>
        <w:t xml:space="preserve">Ovosudni postupak pokrenut je prije stupanja na snagu Stečajnog zakona Narodne novine </w:t>
      </w:r>
      <w:r w:rsidR="00B9138E">
        <w:rPr>
          <w:sz w:val="24"/>
        </w:rPr>
        <w:t>71</w:t>
      </w:r>
      <w:r>
        <w:rPr>
          <w:sz w:val="24"/>
        </w:rPr>
        <w:t>/2015.</w:t>
      </w:r>
    </w:p>
    <w:p w:rsidRDefault="00AF44BD" w:rsidP="00BA2D70" w:rsidR="00AF44BD">
      <w:pPr>
        <w:ind w:firstLine="680"/>
        <w:jc w:val="both"/>
        <w:rPr>
          <w:sz w:val="24"/>
        </w:rPr>
      </w:pPr>
      <w:r>
        <w:rPr>
          <w:sz w:val="24"/>
        </w:rPr>
        <w:t>Slijedom navedenog odlučeno je kao u izreci.</w:t>
      </w:r>
    </w:p>
    <w:p w:rsidRDefault="00FB2CE4" w:rsidP="00BA2D70" w:rsidR="00FB2CE4">
      <w:pPr>
        <w:ind w:firstLine="680"/>
        <w:jc w:val="both"/>
        <w:rPr>
          <w:sz w:val="24"/>
        </w:rPr>
      </w:pPr>
    </w:p>
    <w:p w:rsidRDefault="00F05FF6" w:rsidR="00573F89">
      <w:pPr>
        <w:jc w:val="center"/>
        <w:rPr>
          <w:sz w:val="24"/>
        </w:rPr>
      </w:pPr>
      <w:r>
        <w:rPr>
          <w:sz w:val="24"/>
        </w:rPr>
        <w:t>U Zagrebu</w:t>
      </w:r>
      <w:r w:rsidR="00514ADC">
        <w:rPr>
          <w:sz w:val="24"/>
        </w:rPr>
        <w:t xml:space="preserve"> </w:t>
      </w:r>
      <w:r w:rsidR="00BA2D70">
        <w:rPr>
          <w:sz w:val="24"/>
        </w:rPr>
        <w:t>30</w:t>
      </w:r>
      <w:r>
        <w:rPr>
          <w:sz w:val="24"/>
        </w:rPr>
        <w:t>.</w:t>
      </w:r>
      <w:r w:rsidR="00BA2D70">
        <w:rPr>
          <w:sz w:val="24"/>
        </w:rPr>
        <w:t xml:space="preserve"> kolovoza</w:t>
      </w:r>
      <w:r w:rsidR="004538C2">
        <w:rPr>
          <w:sz w:val="24"/>
        </w:rPr>
        <w:t xml:space="preserve"> 201</w:t>
      </w:r>
      <w:r w:rsidR="00BA2D70">
        <w:rPr>
          <w:sz w:val="24"/>
        </w:rPr>
        <w:t>8</w:t>
      </w:r>
      <w:r w:rsidR="00213078">
        <w:rPr>
          <w:sz w:val="24"/>
        </w:rPr>
        <w:t>.</w:t>
      </w:r>
    </w:p>
    <w:p w:rsidRDefault="00573F89" w:rsidP="00E91121" w:rsidR="00BC40E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 </w:t>
      </w:r>
      <w:r>
        <w:tab/>
      </w:r>
      <w:r w:rsidR="004A2F0E">
        <w:rPr>
          <w:szCs w:val="24"/>
        </w:rPr>
        <w:t xml:space="preserve">  </w:t>
      </w:r>
      <w:r w:rsidR="00C9332C">
        <w:rPr>
          <w:szCs w:val="24"/>
        </w:rPr>
        <w:t xml:space="preserve"> </w:t>
      </w:r>
      <w:r w:rsidR="00BC40E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C40E0" w:rsidP="00BC40E0" w:rsidR="00BC40E0">
      <w:pPr>
        <w:pStyle w:val="Podnaslov"/>
        <w:ind w:firstLine="680" w:left="427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C40E0" w:rsidP="00E91121" w:rsidR="00BC40E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C40E0" w:rsidP="00BC40E0" w:rsidR="00BC40E0">
      <w:pPr>
        <w:pStyle w:val="Podnaslov"/>
        <w:ind w:firstLine="680" w:left="27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C40E0" w:rsidP="00E91121" w:rsidR="00BC40E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A7FA6" w:rsidP="00BC40E0" w:rsidR="009A7FA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9332C" w:rsidP="009A7FA6" w:rsidR="00C9332C">
      <w:pPr>
        <w:pStyle w:val="Podnaslov"/>
        <w:ind w:left="5664"/>
      </w:pPr>
    </w:p>
    <w:p w:rsidRDefault="00466058" w:rsidR="00466058">
      <w:pPr>
        <w:jc w:val="both"/>
        <w:rPr>
          <w:sz w:val="24"/>
        </w:rPr>
      </w:pPr>
    </w:p>
    <w:p w:rsidRDefault="009A7FA6" w:rsidR="009A7FA6">
      <w:pPr>
        <w:jc w:val="both"/>
        <w:rPr>
          <w:sz w:val="24"/>
        </w:rPr>
      </w:pPr>
    </w:p>
    <w:p w:rsidRDefault="009A7FA6" w:rsidR="009A7FA6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R="008257EB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8257EB" w:rsidR="008257EB">
      <w:pPr>
        <w:jc w:val="both"/>
        <w:rPr>
          <w:sz w:val="24"/>
        </w:rPr>
      </w:pPr>
    </w:p>
    <w:p w:rsidRDefault="009A7FA6" w:rsidR="009A7FA6">
      <w:pPr>
        <w:jc w:val="both"/>
        <w:rPr>
          <w:sz w:val="24"/>
        </w:rPr>
      </w:pPr>
    </w:p>
    <w:p w:rsidRDefault="009A7FA6" w:rsidR="009A7FA6">
      <w:pPr>
        <w:jc w:val="both"/>
        <w:rPr>
          <w:sz w:val="24"/>
        </w:rPr>
      </w:pPr>
    </w:p>
    <w:sectPr w:rsidR="009A7FA6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BC40E0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4A2F0E" w:rsidR="00D47EDE">
    <w:pPr>
      <w:pStyle w:val="Zaglavlje"/>
      <w:jc w:val="right"/>
    </w:pPr>
    <w:r>
      <w:rPr>
        <w:sz w:val="24"/>
        <w:lang w:val="pt-BR"/>
      </w:rPr>
      <w:t>72</w:t>
    </w:r>
    <w:r w:rsidRPr="00264673">
      <w:rPr>
        <w:sz w:val="24"/>
        <w:lang w:val="pt-BR"/>
      </w:rPr>
      <w:t>.St-</w:t>
    </w:r>
    <w:r w:rsidR="009F3DFF">
      <w:rPr>
        <w:sz w:val="24"/>
        <w:lang w:val="pt-BR"/>
      </w:rPr>
      <w:t>2102/2017</w:t>
    </w:r>
    <w:r w:rsidRPr="00264673">
      <w:rPr>
        <w:sz w:val="24"/>
        <w:lang w:val="pt-BR"/>
      </w:rPr>
      <w:t xml:space="preserve">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2AB17038"/>
    <w:multiLevelType w:val="hybridMultilevel"/>
    <w:tmpl w:val="9216E23E"/>
    <w:lvl w:tplc="E2B256B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52CD4158"/>
    <w:multiLevelType w:val="hybridMultilevel"/>
    <w:tmpl w:val="8F94AAA0"/>
    <w:lvl w:tplc="64EA058E" w:ilvl="0">
      <w:start w:val="1"/>
      <w:numFmt w:val="decimal"/>
      <w:lvlText w:val="%1."/>
      <w:lvlJc w:val="left"/>
      <w:pPr>
        <w:ind w:hanging="960" w:left="16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4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90436"/>
    <w:rsid w:val="000959E1"/>
    <w:rsid w:val="000A2583"/>
    <w:rsid w:val="001042FF"/>
    <w:rsid w:val="001150F8"/>
    <w:rsid w:val="001453AD"/>
    <w:rsid w:val="00191AB6"/>
    <w:rsid w:val="00192DAC"/>
    <w:rsid w:val="001D72AB"/>
    <w:rsid w:val="001D7B4C"/>
    <w:rsid w:val="00200347"/>
    <w:rsid w:val="002051FF"/>
    <w:rsid w:val="00213078"/>
    <w:rsid w:val="00226206"/>
    <w:rsid w:val="00236FBE"/>
    <w:rsid w:val="0024160B"/>
    <w:rsid w:val="0027172E"/>
    <w:rsid w:val="002800FA"/>
    <w:rsid w:val="002D380A"/>
    <w:rsid w:val="002F4B21"/>
    <w:rsid w:val="002F7FDD"/>
    <w:rsid w:val="00323E87"/>
    <w:rsid w:val="003835D9"/>
    <w:rsid w:val="0038747F"/>
    <w:rsid w:val="00395D1B"/>
    <w:rsid w:val="003967A7"/>
    <w:rsid w:val="003B2EE0"/>
    <w:rsid w:val="003C2088"/>
    <w:rsid w:val="00406479"/>
    <w:rsid w:val="0041069A"/>
    <w:rsid w:val="0042601A"/>
    <w:rsid w:val="004538C2"/>
    <w:rsid w:val="0045448C"/>
    <w:rsid w:val="00466058"/>
    <w:rsid w:val="004701AC"/>
    <w:rsid w:val="0048192E"/>
    <w:rsid w:val="004A2F0E"/>
    <w:rsid w:val="004A74E5"/>
    <w:rsid w:val="004B4857"/>
    <w:rsid w:val="004E56A2"/>
    <w:rsid w:val="005140BE"/>
    <w:rsid w:val="00514ADC"/>
    <w:rsid w:val="00514DEA"/>
    <w:rsid w:val="00571C40"/>
    <w:rsid w:val="00573F89"/>
    <w:rsid w:val="00590DD8"/>
    <w:rsid w:val="0059448A"/>
    <w:rsid w:val="005B27F5"/>
    <w:rsid w:val="005E54BE"/>
    <w:rsid w:val="005E74BC"/>
    <w:rsid w:val="00605D9C"/>
    <w:rsid w:val="00617ED7"/>
    <w:rsid w:val="00672596"/>
    <w:rsid w:val="0067479B"/>
    <w:rsid w:val="006A2871"/>
    <w:rsid w:val="006B0E7F"/>
    <w:rsid w:val="006B58E5"/>
    <w:rsid w:val="00766D9D"/>
    <w:rsid w:val="007A5C30"/>
    <w:rsid w:val="007E2F47"/>
    <w:rsid w:val="008051B0"/>
    <w:rsid w:val="0082194B"/>
    <w:rsid w:val="008257EB"/>
    <w:rsid w:val="0083451A"/>
    <w:rsid w:val="00872CA8"/>
    <w:rsid w:val="008747F2"/>
    <w:rsid w:val="008A2E30"/>
    <w:rsid w:val="008A79BB"/>
    <w:rsid w:val="008D2264"/>
    <w:rsid w:val="008F7177"/>
    <w:rsid w:val="00906D18"/>
    <w:rsid w:val="009501DA"/>
    <w:rsid w:val="009549C7"/>
    <w:rsid w:val="009A7414"/>
    <w:rsid w:val="009A7FA6"/>
    <w:rsid w:val="009B38D1"/>
    <w:rsid w:val="009F3DFF"/>
    <w:rsid w:val="00A10516"/>
    <w:rsid w:val="00A56DD1"/>
    <w:rsid w:val="00A76038"/>
    <w:rsid w:val="00AD216A"/>
    <w:rsid w:val="00AD4289"/>
    <w:rsid w:val="00AF44BD"/>
    <w:rsid w:val="00B26334"/>
    <w:rsid w:val="00B32EFD"/>
    <w:rsid w:val="00B424AA"/>
    <w:rsid w:val="00B46408"/>
    <w:rsid w:val="00B669B6"/>
    <w:rsid w:val="00B86764"/>
    <w:rsid w:val="00B9138E"/>
    <w:rsid w:val="00BA2D70"/>
    <w:rsid w:val="00BB60E8"/>
    <w:rsid w:val="00BC40E0"/>
    <w:rsid w:val="00BF73E1"/>
    <w:rsid w:val="00C17D75"/>
    <w:rsid w:val="00C3216D"/>
    <w:rsid w:val="00C33203"/>
    <w:rsid w:val="00C44E71"/>
    <w:rsid w:val="00C47F26"/>
    <w:rsid w:val="00C5150F"/>
    <w:rsid w:val="00C6242C"/>
    <w:rsid w:val="00C9332C"/>
    <w:rsid w:val="00CD18A4"/>
    <w:rsid w:val="00D13308"/>
    <w:rsid w:val="00D154B1"/>
    <w:rsid w:val="00D47EDE"/>
    <w:rsid w:val="00D5360E"/>
    <w:rsid w:val="00D61FB1"/>
    <w:rsid w:val="00D75509"/>
    <w:rsid w:val="00D76D56"/>
    <w:rsid w:val="00D8769D"/>
    <w:rsid w:val="00DC1D9E"/>
    <w:rsid w:val="00E06D11"/>
    <w:rsid w:val="00E350E4"/>
    <w:rsid w:val="00E36D44"/>
    <w:rsid w:val="00E66833"/>
    <w:rsid w:val="00E95EDE"/>
    <w:rsid w:val="00E969EC"/>
    <w:rsid w:val="00EC3495"/>
    <w:rsid w:val="00EC787E"/>
    <w:rsid w:val="00F05FF6"/>
    <w:rsid w:val="00F25DF7"/>
    <w:rsid w:val="00F34CC4"/>
    <w:rsid w:val="00F42190"/>
    <w:rsid w:val="00F47922"/>
    <w:rsid w:val="00FA03D2"/>
    <w:rsid w:val="00FA4D01"/>
    <w:rsid w:val="00FB2066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2F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2F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8872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27953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782561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9771966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07189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37283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43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7450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6454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064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2102</izvorni_sadrzaj>
    <derivirana_varijabla naziv="DomainObject.Predmet.Broj_1">2102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St-2102/2017</izvorni_sadrzaj>
    <derivirana_varijabla naziv="DomainObject.Predmet.OznakaBroj_1">St-2102/2017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ACM INŽENJERING d.o.o. - u stečaju</izvorni_sadrzaj>
    <derivirana_varijabla naziv="DomainObject.Predmet.ProtustrankaFormated_1">  Stečajna masa iza ACM INŽENJERING d.o.o. - u stečaju</derivirana_varijabla>
  </DomainObject.Predmet.ProtustrankaFormated>
  <DomainObject.Predmet.ProtustrankaFormatedOIB>
    <izvorni_sadrzaj>  Stečajna masa iza ACM INŽENJERING d.o.o. - u stečaju, OIB 33949289626</izvorni_sadrzaj>
    <derivirana_varijabla naziv="DomainObject.Predmet.ProtustrankaFormatedOIB_1">  Stečajna masa iza ACM INŽENJERING d.o.o. - u stečaju, OIB 33949289626</derivirana_varijabla>
  </DomainObject.Predmet.ProtustrankaFormatedOIB>
  <DomainObject.Predmet.ProtustrankaFormatedWithAdress>
    <izvorni_sadrzaj> Stečajna masa iza ACM INŽENJERING d.o.o. - u stečaju, Šenova 7, 10000 Zagreb</izvorni_sadrzaj>
    <derivirana_varijabla naziv="DomainObject.Predmet.ProtustrankaFormatedWithAdress_1"> Stečajna masa iza ACM INŽENJERING d.o.o. - u stečaju, Šenova 7, 10000 Zagreb</derivirana_varijabla>
  </DomainObject.Predmet.ProtustrankaFormatedWithAdress>
  <DomainObject.Predmet.ProtustrankaFormatedWithAdressOIB>
    <izvorni_sadrzaj> Stečajna masa iza ACM INŽENJERING d.o.o. - u stečaju, OIB 33949289626, Šenova 7, 10000 Zagreb</izvorni_sadrzaj>
    <derivirana_varijabla naziv="DomainObject.Predmet.ProtustrankaFormatedWithAdressOIB_1"> Stečajna masa iza ACM INŽENJERING d.o.o. - u stečaju, OIB 33949289626, Šenova 7, 10000 Zagreb</derivirana_varijabla>
  </DomainObject.Predmet.ProtustrankaFormatedWithAdressOIB>
  <DomainObject.Predmet.ProtustrankaWithAdress>
    <izvorni_sadrzaj>Stečajna masa iza ACM INŽENJERING d.o.o. - u stečaju Šenova 7, 10000 Zagreb</izvorni_sadrzaj>
    <derivirana_varijabla naziv="DomainObject.Predmet.ProtustrankaWithAdress_1">Stečajna masa iza ACM INŽENJERING d.o.o. - u stečaju Šenova 7, 10000 Zagreb</derivirana_varijabla>
  </DomainObject.Predmet.ProtustrankaWithAdress>
  <DomainObject.Predmet.ProtustrankaWithAdressOIB>
    <izvorni_sadrzaj>Stečajna masa iza ACM INŽENJERING d.o.o. - u stečaju, OIB 33949289626, Šenova 7, 10000 Zagreb</izvorni_sadrzaj>
    <derivirana_varijabla naziv="DomainObject.Predmet.ProtustrankaWithAdressOIB_1">Stečajna masa iza ACM INŽENJERING d.o.o. - u stečaju, OIB 33949289626, Šenova 7, 10000 Zagreb</derivirana_varijabla>
  </DomainObject.Predmet.ProtustrankaWithAdressOIB>
  <DomainObject.Predmet.ProtustrankaNazivFormated>
    <izvorni_sadrzaj>Stečajna masa iza ACM INŽENJERING d.o.o. - u stečaju</izvorni_sadrzaj>
    <derivirana_varijabla naziv="DomainObject.Predmet.ProtustrankaNazivFormated_1">Stečajna masa iza ACM INŽENJERING d.o.o. - u stečaju</derivirana_varijabla>
  </DomainObject.Predmet.ProtustrankaNazivFormated>
  <DomainObject.Predmet.ProtustrankaNazivFormatedOIB>
    <izvorni_sadrzaj>Stečajna masa iza ACM INŽENJERING d.o.o. - u stečaju, OIB 33949289626</izvorni_sadrzaj>
    <derivirana_varijabla naziv="DomainObject.Predmet.ProtustrankaNazivFormatedOIB_1">Stečajna masa iza ACM INŽENJERING d.o.o. - u stečaju, OIB 33949289626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Hren; TVRTKO GALAC; INSTITUT IGH</izvorni_sadrzaj>
    <derivirana_varijabla naziv="DomainObject.Predmet.StrankaFormated_1">  Mirjana Hren; TVRTKO GALAC; INSTITUT IGH</derivirana_varijabla>
  </DomainObject.Predmet.StrankaFormated>
  <DomainObject.Predmet.StrankaFormatedOIB>
    <izvorni_sadrzaj>  Mirjana Hren; TVRTKO GALAC; INSTITUT IGH</izvorni_sadrzaj>
    <derivirana_varijabla naziv="DomainObject.Predmet.StrankaFormatedOIB_1">  Mirjana Hren; TVRTKO GALAC; INSTITUT IGH</derivirana_varijabla>
  </DomainObject.Predmet.StrankaFormatedOIB>
  <DomainObject.Predmet.StrankaFormatedWithAdress>
    <izvorni_sadrzaj> Mirjana Hren, Poljana Zdenka Mikine 14, 10000 Zagreb; TVRTKO GALAC, Dobri Dol 27, 10000 Zagreb; INSTITUT IGH</izvorni_sadrzaj>
    <derivirana_varijabla naziv="DomainObject.Predmet.StrankaFormatedWithAdress_1"> Mirjana Hren, Poljana Zdenka Mikine 14, 10000 Zagreb; TVRTKO GALAC, Dobri Dol 27, 10000 Zagreb; INSTITUT IGH</derivirana_varijabla>
  </DomainObject.Predmet.StrankaFormatedWithAdress>
  <DomainObject.Predmet.StrankaFormatedWithAdressOIB>
    <izvorni_sadrzaj> Mirjana Hren, Poljana Zdenka Mikine 14, 10000 Zagreb; TVRTKO GALAC, Dobri Dol 27, 10000 Zagreb; INSTITUT IGH</izvorni_sadrzaj>
    <derivirana_varijabla naziv="DomainObject.Predmet.StrankaFormatedWithAdressOIB_1"> Mirjana Hren, Poljana Zdenka Mikine 14, 10000 Zagreb; TVRTKO GALAC, Dobri Dol 27, 10000 Zagreb; INSTITUT IGH</derivirana_varijabla>
  </DomainObject.Predmet.StrankaFormatedWithAdressOIB>
  <DomainObject.Predmet.StrankaWithAdress>
    <izvorni_sadrzaj>Mirjana Hren Poljana Zdenka Mikine 14,10000 Zagreb,TVRTKO GALAC Dobri Dol 27,10000 Zagreb,INSTITUT IGH </izvorni_sadrzaj>
    <derivirana_varijabla naziv="DomainObject.Predmet.StrankaWithAdress_1">Mirjana Hren Poljana Zdenka Mikine 14,10000 Zagreb,TVRTKO GALAC Dobri Dol 27,10000 Zagreb,INSTITUT IGH </derivirana_varijabla>
  </DomainObject.Predmet.StrankaWithAdress>
  <DomainObject.Predmet.StrankaWithAdressOIB>
    <izvorni_sadrzaj>Mirjana Hren, Poljana Zdenka Mikine 14,10000 Zagreb,TVRTKO GALAC, Dobri Dol 27,10000 Zagreb,INSTITUT IGH</izvorni_sadrzaj>
    <derivirana_varijabla naziv="DomainObject.Predmet.StrankaWithAdressOIB_1">Mirjana Hren, Poljana Zdenka Mikine 14,10000 Zagreb,TVRTKO GALAC, Dobri Dol 27,10000 Zagreb,INSTITUT IGH</derivirana_varijabla>
  </DomainObject.Predmet.StrankaWithAdressOIB>
  <DomainObject.Predmet.StrankaNazivFormated>
    <izvorni_sadrzaj>Mirjana Hren,TVRTKO GALAC,INSTITUT IGH</izvorni_sadrzaj>
    <derivirana_varijabla naziv="DomainObject.Predmet.StrankaNazivFormated_1">Mirjana Hren,TVRTKO GALAC,INSTITUT IGH</derivirana_varijabla>
  </DomainObject.Predmet.StrankaNazivFormated>
  <DomainObject.Predmet.StrankaNazivFormatedOIB>
    <izvorni_sadrzaj>Mirjana Hren,TVRTKO GALAC,INSTITUT IGH</izvorni_sadrzaj>
    <derivirana_varijabla naziv="DomainObject.Predmet.StrankaNazivFormatedOIB_1">Mirjana Hren,TVRTKO GALAC,INSTITUT IGH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Mirjana Hren</item>
      <item>TVRTKO GALAC</item>
      <item>INSTITUT IGH</item>
    </izvorni_sadrzaj>
    <derivirana_varijabla naziv="DomainObject.Predmet.StrankaListFormated_1">
      <item>Mirjana Hren</item>
      <item>TVRTKO GALAC</item>
      <item>INSTITUT IGH</item>
    </derivirana_varijabla>
  </DomainObject.Predmet.StrankaListFormated>
  <DomainObject.Predmet.StrankaListFormatedOIB>
    <izvorni_sadrzaj>
      <item>Mirjana Hren</item>
      <item>TVRTKO GALAC</item>
      <item>INSTITUT IGH</item>
    </izvorni_sadrzaj>
    <derivirana_varijabla naziv="DomainObject.Predmet.StrankaListFormatedOIB_1">
      <item>Mirjana Hren</item>
      <item>TVRTKO GALAC</item>
      <item>INSTITUT IGH</item>
    </derivirana_varijabla>
  </DomainObject.Predmet.StrankaListFormatedOIB>
  <DomainObject.Predmet.StrankaListFormatedWithAdress>
    <izvorni_sadrzaj>
      <item>Mirjana Hren, Poljana Zdenka Mikine 14, 10000 Zagreb</item>
      <item>TVRTKO GALAC, Dobri Dol 27, 10000 Zagreb</item>
      <item>INSTITUT IGH</item>
    </izvorni_sadrzaj>
    <derivirana_varijabla naziv="DomainObject.Predmet.StrankaListFormatedWithAdress_1">
      <item>Mirjana Hren, Poljana Zdenka Mikine 14, 10000 Zagreb</item>
      <item>TVRTKO GALAC, Dobri Dol 27, 10000 Zagreb</item>
      <item>INSTITUT IGH</item>
    </derivirana_varijabla>
  </DomainObject.Predmet.StrankaListFormatedWithAdress>
  <DomainObject.Predmet.StrankaListFormatedWithAdressOIB>
    <izvorni_sadrzaj>
      <item>Mirjana Hren, Poljana Zdenka Mikine 14, 10000 Zagreb</item>
      <item>TVRTKO GALAC, Dobri Dol 27, 10000 Zagreb</item>
      <item>INSTITUT IGH</item>
    </izvorni_sadrzaj>
    <derivirana_varijabla naziv="DomainObject.Predmet.StrankaListFormatedWithAdressOIB_1">
      <item>Mirjana Hren, Poljana Zdenka Mikine 14, 10000 Zagreb</item>
      <item>TVRTKO GALAC, Dobri Dol 27, 10000 Zagreb</item>
      <item>INSTITUT IGH</item>
    </derivirana_varijabla>
  </DomainObject.Predmet.StrankaListFormatedWithAdressOIB>
  <DomainObject.Predmet.StrankaListNazivFormated>
    <izvorni_sadrzaj>
      <item>Mirjana Hren</item>
      <item>TVRTKO GALAC</item>
      <item>INSTITUT IGH</item>
    </izvorni_sadrzaj>
    <derivirana_varijabla naziv="DomainObject.Predmet.StrankaListNazivFormated_1">
      <item>Mirjana Hren</item>
      <item>TVRTKO GALAC</item>
      <item>INSTITUT IGH</item>
    </derivirana_varijabla>
  </DomainObject.Predmet.StrankaListNazivFormated>
  <DomainObject.Predmet.StrankaListNazivFormatedOIB>
    <izvorni_sadrzaj>
      <item>Mirjana Hren</item>
      <item>TVRTKO GALAC</item>
      <item>INSTITUT IGH</item>
    </izvorni_sadrzaj>
    <derivirana_varijabla naziv="DomainObject.Predmet.StrankaListNazivFormatedOIB_1">
      <item>Mirjana Hren</item>
      <item>TVRTKO GALAC</item>
      <item>INSTITUT IGH</item>
    </derivirana_varijabla>
  </DomainObject.Predmet.StrankaListNazivFormatedOIB>
  <DomainObject.Predmet.ProtuStrankaListFormated>
    <izvorni_sadrzaj>
      <item>Stečajna masa iza ACM INŽENJERING d.o.o. - u stečaju</item>
    </izvorni_sadrzaj>
    <derivirana_varijabla naziv="DomainObject.Predmet.ProtuStrankaListFormated_1">
      <item>Stečajna masa iza ACM INŽENJERING d.o.o. - u stečaju</item>
    </derivirana_varijabla>
  </DomainObject.Predmet.ProtuStrankaListFormated>
  <DomainObject.Predmet.ProtuStrankaListFormatedOIB>
    <izvorni_sadrzaj>
      <item>Stečajna masa iza ACM INŽENJERING d.o.o. - u stečaju, OIB 33949289626</item>
    </izvorni_sadrzaj>
    <derivirana_varijabla naziv="DomainObject.Predmet.ProtuStrankaListFormatedOIB_1">
      <item>Stečajna masa iza ACM INŽENJERING d.o.o. - u stečaju, OIB 33949289626</item>
    </derivirana_varijabla>
  </DomainObject.Predmet.ProtuStrankaListFormatedOIB>
  <DomainObject.Predmet.ProtuStrankaListFormatedWithAdress>
    <izvorni_sadrzaj>
      <item>Stečajna masa iza ACM INŽENJERING d.o.o. - u stečaju, Šenova 7, 10000 Zagreb</item>
    </izvorni_sadrzaj>
    <derivirana_varijabla naziv="DomainObject.Predmet.ProtuStrankaListFormatedWithAdress_1">
      <item>Stečajna masa iza ACM INŽENJERING d.o.o. - u stečaju, Šenova 7, 10000 Zagreb</item>
    </derivirana_varijabla>
  </DomainObject.Predmet.ProtuStrankaListFormatedWithAdress>
  <DomainObject.Predmet.ProtuStrankaListFormatedWithAdressOIB>
    <izvorni_sadrzaj>
      <item>Stečajna masa iza ACM INŽENJERING d.o.o. - u stečaju, OIB 33949289626, Šenova 7, 10000 Zagreb</item>
    </izvorni_sadrzaj>
    <derivirana_varijabla naziv="DomainObject.Predmet.ProtuStrankaListFormatedWithAdressOIB_1">
      <item>Stečajna masa iza ACM INŽENJERING d.o.o. - u stečaju, OIB 33949289626, Šenova 7, 10000 Zagreb</item>
    </derivirana_varijabla>
  </DomainObject.Predmet.ProtuStrankaListFormatedWithAdressOIB>
  <DomainObject.Predmet.ProtuStrankaListNazivFormated>
    <izvorni_sadrzaj>
      <item>Stečajna masa iza ACM INŽENJERING d.o.o. - u stečaju</item>
    </izvorni_sadrzaj>
    <derivirana_varijabla naziv="DomainObject.Predmet.ProtuStrankaListNazivFormated_1">
      <item>Stečajna masa iza ACM INŽENJERING d.o.o. - u stečaju</item>
    </derivirana_varijabla>
  </DomainObject.Predmet.ProtuStrankaListNazivFormated>
  <DomainObject.Predmet.ProtuStrankaListNazivFormatedOIB>
    <izvorni_sadrzaj>
      <item>Stečajna masa iza ACM INŽENJERING d.o.o. - u stečaju, OIB 33949289626</item>
    </izvorni_sadrzaj>
    <derivirana_varijabla naziv="DomainObject.Predmet.ProtuStrankaListNazivFormatedOIB_1">
      <item>Stečajna masa iza ACM INŽENJERING d.o.o. - u stečaju, OIB 33949289626</item>
    </derivirana_varijabla>
  </DomainObject.Predmet.ProtuStrankaListNazivFormatedOIB>
  <DomainObject.Predmet.OstaliListFormated>
    <izvorni_sadrzaj>
      <item>Pavel Buzytskiy</item>
      <item>JAKŠA LUCARIĆ</item>
      <item>Općinski građ. sud u Zagrebu, zk odjel</item>
      <item>Nataša Vučinić</item>
    </izvorni_sadrzaj>
    <derivirana_varijabla naziv="DomainObject.Predmet.OstaliListFormated_1">
      <item>Pavel Buzytskiy</item>
      <item>JAKŠA LUCARIĆ</item>
      <item>Općinski građ. sud u Zagrebu, zk odjel</item>
      <item>Nataša Vučinić</item>
    </derivirana_varijabla>
  </DomainObject.Predmet.OstaliListFormated>
  <DomainObject.Predmet.OstaliListFormatedOIB>
    <izvorni_sadrzaj>
      <item>Pavel Buzytskiy</item>
      <item>JAKŠA LUCARIĆ</item>
      <item>Općinski građ. sud u Zagrebu, zk odjel, OIB 01252163117</item>
      <item>Nataša Vučinić</item>
    </izvorni_sadrzaj>
    <derivirana_varijabla naziv="DomainObject.Predmet.OstaliListFormatedOIB_1">
      <item>Pavel Buzytskiy</item>
      <item>JAKŠA LUCARIĆ</item>
      <item>Općinski građ. sud u Zagrebu, zk odjel, OIB 01252163117</item>
      <item>Nataša Vučinić</item>
    </derivirana_varijabla>
  </DomainObject.Predmet.OstaliListFormatedOIB>
  <DomainObject.Predmet.OstaliListFormatedWithAdress>
    <izvorni_sadrzaj>
      <item>Pavel Buzytskiy</item>
      <item>JAKŠA LUCARIĆ, Ivana Lučića 2A, 10000 Zagreb</item>
      <item>Općinski građ. sud u Zagrebu, zk odjel</item>
      <item>Nataša Vučinić, Zapoljska 38, 10000 Zagreb</item>
    </izvorni_sadrzaj>
    <derivirana_varijabla naziv="DomainObject.Predmet.OstaliListFormatedWithAdress_1">
      <item>Pavel Buzytskiy</item>
      <item>JAKŠA LUCARIĆ, Ivana Lučića 2A, 10000 Zagreb</item>
      <item>Općinski građ. sud u Zagrebu, zk odjel</item>
      <item>Nataša Vučinić, Zapoljska 38, 10000 Zagreb</item>
    </derivirana_varijabla>
  </DomainObject.Predmet.OstaliListFormatedWithAdress>
  <DomainObject.Predmet.OstaliListFormatedWithAdressOIB>
    <izvorni_sadrzaj>
      <item>Pavel Buzytskiy</item>
      <item>JAKŠA LUCARIĆ, Ivana Lučića 2A, 10000 Zagreb</item>
      <item>Općinski građ. sud u Zagrebu, zk odjel, OIB 01252163117</item>
      <item>Nataša Vučinić, Zapoljska 38, 10000 Zagreb</item>
    </izvorni_sadrzaj>
    <derivirana_varijabla naziv="DomainObject.Predmet.OstaliListFormatedWithAdressOIB_1">
      <item>Pavel Buzytskiy</item>
      <item>JAKŠA LUCARIĆ, Ivana Lučića 2A, 10000 Zagreb</item>
      <item>Općinski građ. sud u Zagrebu, zk odjel, OIB 01252163117</item>
      <item>Nataša Vučinić, Zapoljska 38, 10000 Zagreb</item>
    </derivirana_varijabla>
  </DomainObject.Predmet.OstaliListFormatedWithAdressOIB>
  <DomainObject.Predmet.OstaliListNazivFormated>
    <izvorni_sadrzaj>
      <item>Pavel Buzytskiy</item>
      <item>JAKŠA LUCARIĆ</item>
      <item>Općinski građ. sud u Zagrebu, zk odjel</item>
      <item>Nataša Vučinić</item>
    </izvorni_sadrzaj>
    <derivirana_varijabla naziv="DomainObject.Predmet.OstaliListNazivFormated_1">
      <item>Pavel Buzytskiy</item>
      <item>JAKŠA LUCARIĆ</item>
      <item>Općinski građ. sud u Zagrebu, zk odjel</item>
      <item>Nataša Vučinić</item>
    </derivirana_varijabla>
  </DomainObject.Predmet.OstaliListNazivFormated>
  <DomainObject.Predmet.OstaliListNazivFormatedOIB>
    <izvorni_sadrzaj>
      <item>Pavel Buzytskiy</item>
      <item>JAKŠA LUCARIĆ</item>
      <item>Općinski građ. sud u Zagrebu, zk odjel, OIB 01252163117</item>
      <item>Nataša Vučinić</item>
    </izvorni_sadrzaj>
    <derivirana_varijabla naziv="DomainObject.Predmet.OstaliListNazivFormatedOIB_1">
      <item>Pavel Buzytskiy</item>
      <item>JAKŠA LUCARIĆ</item>
      <item>Općinski građ. sud u Zagrebu, zk odjel, OIB 01252163117</item>
      <item>Nataša Vučinić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Hren i dr.</izvorni_sadrzaj>
    <derivirana_varijabla naziv="DomainObject.Predmet.StrankaIDrugi_1">Mirjana Hren i dr.</derivirana_varijabla>
  </DomainObject.Predmet.StrankaIDrugi>
  <DomainObject.Predmet.ProtustrankaIDrugi>
    <izvorni_sadrzaj>Stečajna masa iza ACM INŽENJERING d.o.o. - u stečaju</izvorni_sadrzaj>
    <derivirana_varijabla naziv="DomainObject.Predmet.ProtustrankaIDrugi_1">Stečajna masa iza ACM INŽENJERING d.o.o. - u stečaju</derivirana_varijabla>
  </DomainObject.Predmet.ProtustrankaIDrugi>
  <DomainObject.Predmet.StrankaIDrugiAdressOIB>
    <izvorni_sadrzaj>Mirjana Hren, Poljana Zdenka Mikine 14, 10000 Zagreb i dr.</izvorni_sadrzaj>
    <derivirana_varijabla naziv="DomainObject.Predmet.StrankaIDrugiAdressOIB_1">Mirjana Hren, Poljana Zdenka Mikine 14, 10000 Zagreb i dr.</derivirana_varijabla>
  </DomainObject.Predmet.StrankaIDrugiAdressOIB>
  <DomainObject.Predmet.ProtustrankaIDrugiAdressOIB>
    <izvorni_sadrzaj>Stečajna masa iza ACM INŽENJERING d.o.o. - u stečaju, OIB 33949289626, Šenova 7, 10000 Zagreb</izvorni_sadrzaj>
    <derivirana_varijabla naziv="DomainObject.Predmet.ProtustrankaIDrugiAdressOIB_1">Stečajna masa iza ACM INŽENJERING d.o.o. - u stečaju, OIB 33949289626, Šenova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ACM INŽENJERING d.o.o. - u stečaju</item>
      <item>Pavel Buzytskiy</item>
      <item>Mirjana Hren</item>
      <item>JAKŠA LUCARIĆ</item>
      <item>TVRTKO GALAC</item>
      <item>INSTITUT IGH</item>
      <item>Općinski građ. sud u Zagrebu, zk odjel</item>
      <item>Nataša Vučinić</item>
    </izvorni_sadrzaj>
    <derivirana_varijabla naziv="DomainObject.Predmet.SudioniciListNaziv_1">
      <item>Stečajna masa iza ACM INŽENJERING d.o.o. - u stečaju</item>
      <item>Pavel Buzytskiy</item>
      <item>Mirjana Hren</item>
      <item>JAKŠA LUCARIĆ</item>
      <item>TVRTKO GALAC</item>
      <item>INSTITUT IGH</item>
      <item>Općinski građ. sud u Zagrebu, zk odjel</item>
      <item>Nataša Vučinić</item>
    </derivirana_varijabla>
  </DomainObject.Predmet.SudioniciListNaziv>
  <DomainObject.Predmet.SudioniciListAdressOIB>
    <izvorni_sadrzaj>
      <item>Stečajna masa iza ACM INŽENJERING d.o.o. - u stečaju, OIB 33949289626, Šenova 7,10000 Zagreb</item>
      <item>Pavel Buzytskiy</item>
      <item>Mirjana Hren, Poljana Zdenka Mikine 14,10000 Zagreb</item>
      <item>JAKŠA LUCARIĆ, Ivana Lučića 2A,10000 Zagreb</item>
      <item>TVRTKO GALAC, Dobri Dol 27,10000 Zagreb</item>
      <item>INSTITUT IGH</item>
      <item>Općinski građ. sud u Zagrebu, zk odjel, OIB 01252163117</item>
      <item>Nataša Vučinić, Zapoljska 38,10000 Zagreb</item>
    </izvorni_sadrzaj>
    <derivirana_varijabla naziv="DomainObject.Predmet.SudioniciListAdressOIB_1">
      <item>Stečajna masa iza ACM INŽENJERING d.o.o. - u stečaju, OIB 33949289626, Šenova 7,10000 Zagreb</item>
      <item>Pavel Buzytskiy</item>
      <item>Mirjana Hren, Poljana Zdenka Mikine 14,10000 Zagreb</item>
      <item>JAKŠA LUCARIĆ, Ivana Lučića 2A,10000 Zagreb</item>
      <item>TVRTKO GALAC, Dobri Dol 27,10000 Zagreb</item>
      <item>INSTITUT IGH</item>
      <item>Općinski građ. sud u Zagrebu, zk odjel, OIB 01252163117</item>
      <item>Nataša Vučinić, Zapoljska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33949289626</item>
      <item>, OIB null</item>
      <item>, OIB null</item>
      <item>, OIB null</item>
      <item>, OIB null</item>
      <item>, OIB null</item>
      <item>, OIB 01252163117</item>
      <item>, OIB null</item>
    </izvorni_sadrzaj>
    <derivirana_varijabla naziv="DomainObject.Predmet.SudioniciListNazivOIB_1">
      <item>, OIB 33949289626</item>
      <item>, OIB null</item>
      <item>, OIB null</item>
      <item>, OIB null</item>
      <item>, OIB null</item>
      <item>, OIB null</item>
      <item>, OIB 01252163117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A4DCD1-A8DF-4478-B412-7EE8C351DD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229</properties:Words>
  <properties:Characters>1175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2018-09-03T11:32:00Z</dcterms:created>
  <dc:creator>user</dc:creator>
  <cp:lastModifiedBy>Jadranka Zelić</cp:lastModifiedBy>
  <cp:lastPrinted>2018-09-03T11:32:00Z</cp:lastPrinted>
  <dcterms:modified xmlns:xsi="http://www.w3.org/2001/XMLSchema-instance" xsi:type="dcterms:W3CDTF">2018-09-03T11:34:00Z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(Razrješenje upravitelja Radmilović-Mikić 30.8.2018. acm inženjering.docx)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