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bc7a" w14:paraId="869bc7a" w:rsidRDefault="005B2EC1" w:rsidP="005B2EC1" w:rsidR="005B2EC1" w:rsidRPr="007E51BF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7E51BF">
        <w:rPr>
          <w:rFonts w:hAnsi="Times New Roman" w:ascii="Times New Roman"/>
          <w:sz w:val="24"/>
          <w:szCs w:val="24"/>
          <w:lang w:val="hr-HR"/>
        </w:rPr>
        <w:t>Poslovni broj:</w:t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7E51BF">
        <w:rPr>
          <w:rFonts w:hAnsi="Times New Roman" w:ascii="Times New Roman"/>
          <w:sz w:val="24"/>
          <w:szCs w:val="24"/>
          <w:lang w:val="hr-HR"/>
        </w:rPr>
        <w:t>1St-341/2018</w:t>
      </w:r>
      <w:r w:rsidR="008C3EBC">
        <w:rPr>
          <w:rFonts w:hAnsi="Times New Roman" w:ascii="Times New Roman"/>
          <w:sz w:val="24"/>
          <w:szCs w:val="24"/>
          <w:lang w:val="hr-HR"/>
        </w:rPr>
        <w:t>-6</w:t>
      </w:r>
    </w:p>
    <w:p w:rsidRDefault="005B2EC1" w:rsidP="005B2EC1" w:rsidR="005B2EC1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2EC1" w:rsidP="005B2EC1" w:rsidR="005B2EC1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5B2EC1" w:rsidP="005B2EC1" w:rsidR="005B2EC1" w:rsidRPr="005B2EC1">
      <w:pPr>
        <w:rPr>
          <w:rFonts w:hAnsi="Times New Roman" w:ascii="Times New Roman"/>
          <w:sz w:val="24"/>
          <w:szCs w:val="24"/>
          <w:lang w:val="hr-HR"/>
        </w:rPr>
      </w:pPr>
      <w:r w:rsidRPr="005B2EC1">
        <w:rPr>
          <w:rFonts w:hAnsi="Times New Roman" w:ascii="Times New Roman"/>
          <w:sz w:val="24"/>
          <w:szCs w:val="24"/>
          <w:lang w:val="hr-HR"/>
        </w:rPr>
        <w:t>REPUBLIKA HRVATSKA</w:t>
      </w:r>
      <w:r w:rsidRPr="005B2EC1">
        <w:rPr>
          <w:rFonts w:hAnsi="Times New Roman" w:ascii="Times New Roman"/>
          <w:sz w:val="24"/>
          <w:szCs w:val="24"/>
          <w:lang w:val="hr-HR"/>
        </w:rPr>
        <w:tab/>
      </w:r>
    </w:p>
    <w:p w:rsidRDefault="005B2EC1" w:rsidP="005B2EC1" w:rsidR="005B2EC1">
      <w:pPr>
        <w:rPr>
          <w:rFonts w:hAnsi="Times New Roman" w:ascii="Times New Roman"/>
          <w:sz w:val="24"/>
          <w:szCs w:val="24"/>
          <w:lang w:val="hr-HR"/>
        </w:rPr>
      </w:pPr>
      <w:r w:rsidRPr="005B2EC1">
        <w:rPr>
          <w:rFonts w:hAnsi="Times New Roman" w:ascii="Times New Roman"/>
          <w:sz w:val="24"/>
          <w:szCs w:val="24"/>
          <w:lang w:val="hr-HR"/>
        </w:rPr>
        <w:t>TRGOVAČKI SUD U  SPLITU</w:t>
      </w:r>
    </w:p>
    <w:p w:rsidRDefault="005B2EC1" w:rsidP="005B2EC1" w:rsidR="005B2EC1" w:rsidRPr="005B2EC1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B2EC1">
        <w:rPr>
          <w:rFonts w:hAnsi="Times New Roman" w:ascii="Times New Roman"/>
          <w:sz w:val="24"/>
          <w:szCs w:val="24"/>
          <w:lang w:val="hr-HR"/>
        </w:rPr>
        <w:tab/>
      </w:r>
      <w:r w:rsidRPr="005B2EC1">
        <w:rPr>
          <w:rFonts w:hAnsi="Times New Roman" w:ascii="Times New Roman"/>
          <w:sz w:val="24"/>
          <w:szCs w:val="24"/>
          <w:lang w:val="hr-HR"/>
        </w:rPr>
        <w:tab/>
      </w:r>
      <w:r w:rsidRPr="005B2EC1">
        <w:rPr>
          <w:rFonts w:hAnsi="Times New Roman" w:ascii="Times New Roman"/>
          <w:sz w:val="24"/>
          <w:szCs w:val="24"/>
          <w:lang w:val="hr-HR"/>
        </w:rPr>
        <w:tab/>
      </w:r>
      <w:r w:rsidRPr="005B2EC1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B2EC1" w:rsidP="005B2EC1" w:rsidR="005B2EC1" w:rsidRPr="005B2EC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B2EC1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5B2EC1" w:rsidP="005B2EC1" w:rsidR="005B2EC1" w:rsidRPr="005B2EC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5B2EC1" w:rsidP="005B2EC1" w:rsidR="005B2EC1" w:rsidRPr="005B2EC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B2EC1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5B2EC1" w:rsidP="005B2EC1" w:rsidR="005B2EC1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5B2EC1">
        <w:rPr>
          <w:rFonts w:hAnsi="Times New Roman" w:ascii="Times New Roman"/>
          <w:sz w:val="24"/>
          <w:szCs w:val="24"/>
          <w:lang w:val="hr-HR"/>
        </w:rPr>
        <w:tab/>
      </w:r>
      <w:r w:rsidRPr="005B2EC1">
        <w:rPr>
          <w:rFonts w:hAnsi="Times New Roman" w:ascii="Times New Roman"/>
          <w:sz w:val="24"/>
          <w:szCs w:val="24"/>
          <w:lang w:val="hr-HR"/>
        </w:rPr>
        <w:tab/>
      </w:r>
      <w:r w:rsidRPr="005B2EC1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5B2EC1" w:rsidP="005B2EC1" w:rsidR="005B2EC1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, </w:t>
      </w:r>
      <w:proofErr w:type="spellStart"/>
      <w:r>
        <w:t>Ministarstva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zastupanog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Županijsko</w:t>
      </w:r>
      <w:r w:rsidR="008C3EBC">
        <w:t>m</w:t>
      </w:r>
      <w:proofErr w:type="spellEnd"/>
      <w:r>
        <w:t xml:space="preserve"> </w:t>
      </w:r>
      <w:proofErr w:type="spellStart"/>
      <w:r>
        <w:t>državnom</w:t>
      </w:r>
      <w:proofErr w:type="spellEnd"/>
      <w:r>
        <w:t xml:space="preserve"> </w:t>
      </w:r>
      <w:proofErr w:type="spellStart"/>
      <w:r>
        <w:t>odvjetništvu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TIGNINO NEKRETNINE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usluge,OIB</w:t>
      </w:r>
      <w:proofErr w:type="spellEnd"/>
      <w:r>
        <w:t xml:space="preserve">: 04891825433, </w:t>
      </w:r>
      <w:proofErr w:type="spellStart"/>
      <w:r>
        <w:t>Stara</w:t>
      </w:r>
      <w:proofErr w:type="spellEnd"/>
      <w:r>
        <w:t xml:space="preserve"> </w:t>
      </w:r>
      <w:proofErr w:type="spellStart"/>
      <w:r>
        <w:t>Issa</w:t>
      </w:r>
      <w:proofErr w:type="spellEnd"/>
      <w:r>
        <w:t xml:space="preserve"> 1, Vis,  dana 1.veljače 2019., </w:t>
      </w:r>
    </w:p>
    <w:p w:rsidRDefault="005B2EC1" w:rsidP="005B2EC1" w:rsidR="005B2EC1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5B2EC1" w:rsidP="005B2EC1" w:rsidR="005B2EC1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8C3EBC" w:rsidP="005B2EC1" w:rsidR="008C3EB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8C3EBC" w:rsidP="005B2EC1" w:rsidR="005B2EC1">
      <w:pPr>
        <w:ind w:firstLine="72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C3EBC">
        <w:rPr>
          <w:rFonts w:hAnsi="Times New Roman" w:ascii="Times New Roman"/>
          <w:sz w:val="24"/>
          <w:szCs w:val="24"/>
          <w:lang w:eastAsia="en-US"/>
        </w:rPr>
        <w:t>Odbacuje</w:t>
      </w:r>
      <w:proofErr w:type="spellEnd"/>
      <w:r w:rsidRPr="008C3EBC">
        <w:rPr>
          <w:rFonts w:hAnsi="Times New Roman" w:ascii="Times New Roman"/>
          <w:sz w:val="24"/>
          <w:szCs w:val="24"/>
          <w:lang w:eastAsia="en-US"/>
        </w:rPr>
        <w:t xml:space="preserve"> se </w:t>
      </w:r>
      <w:proofErr w:type="spellStart"/>
      <w:r w:rsidRPr="008C3EBC">
        <w:rPr>
          <w:rFonts w:hAnsi="Times New Roman" w:ascii="Times New Roman"/>
          <w:sz w:val="24"/>
          <w:szCs w:val="24"/>
          <w:lang w:eastAsia="en-US"/>
        </w:rPr>
        <w:t>prijedlog</w:t>
      </w:r>
      <w:proofErr w:type="spellEnd"/>
      <w:r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>
        <w:rPr>
          <w:rFonts w:hAnsi="Times New Roman" w:ascii="Times New Roman"/>
          <w:sz w:val="24"/>
          <w:szCs w:val="24"/>
          <w:lang w:eastAsia="en-US"/>
        </w:rPr>
        <w:t>predlagatelja</w:t>
      </w:r>
      <w:proofErr w:type="spellEnd"/>
      <w:r>
        <w:rPr>
          <w:rFonts w:hAnsi="Times New Roman" w:ascii="Times New Roman"/>
          <w:sz w:val="24"/>
          <w:szCs w:val="24"/>
          <w:lang w:eastAsia="en-US"/>
        </w:rPr>
        <w:t xml:space="preserve"> </w:t>
      </w:r>
      <w:r w:rsidRPr="008C3EB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en-US"/>
        </w:rPr>
        <w:t>Republike</w:t>
      </w:r>
      <w:proofErr w:type="spellEnd"/>
      <w:proofErr w:type="gramEnd"/>
      <w:r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en-US"/>
        </w:rPr>
        <w:t>Hrvatske</w:t>
      </w:r>
      <w:proofErr w:type="spellEnd"/>
      <w:r>
        <w:rPr>
          <w:rFonts w:hAnsi="Times New Roman" w:ascii="Times New Roman"/>
          <w:sz w:val="24"/>
          <w:szCs w:val="24"/>
          <w:lang w:eastAsia="en-US"/>
        </w:rPr>
        <w:t xml:space="preserve">,  </w:t>
      </w:r>
      <w:proofErr w:type="spellStart"/>
      <w:r>
        <w:rPr>
          <w:rFonts w:hAnsi="Times New Roman" w:ascii="Times New Roman"/>
          <w:sz w:val="24"/>
          <w:szCs w:val="24"/>
          <w:lang w:eastAsia="en-US"/>
        </w:rPr>
        <w:t>Ministarstva</w:t>
      </w:r>
      <w:proofErr w:type="spellEnd"/>
      <w:r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en-US"/>
        </w:rPr>
        <w:t>financija</w:t>
      </w:r>
      <w:proofErr w:type="spellEnd"/>
      <w:r>
        <w:rPr>
          <w:rFonts w:hAnsi="Times New Roman" w:ascii="Times New Roman"/>
          <w:sz w:val="24"/>
          <w:szCs w:val="24"/>
          <w:lang w:eastAsia="en-US"/>
        </w:rPr>
        <w:t xml:space="preserve">, </w:t>
      </w:r>
      <w:proofErr w:type="spellStart"/>
      <w:r w:rsidRPr="008C3EBC">
        <w:rPr>
          <w:rFonts w:hAnsi="Times New Roman" w:ascii="Times New Roman"/>
          <w:sz w:val="24"/>
          <w:szCs w:val="24"/>
          <w:lang w:eastAsia="en-US"/>
        </w:rPr>
        <w:t>za</w:t>
      </w:r>
      <w:proofErr w:type="spellEnd"/>
      <w:r w:rsidRPr="008C3EB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8C3EBC">
        <w:rPr>
          <w:rFonts w:hAnsi="Times New Roman" w:ascii="Times New Roman"/>
          <w:sz w:val="24"/>
          <w:szCs w:val="24"/>
          <w:lang w:eastAsia="en-US"/>
        </w:rPr>
        <w:t>otvaranje</w:t>
      </w:r>
      <w:proofErr w:type="spellEnd"/>
      <w:r w:rsidRPr="008C3EB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8C3EBC">
        <w:rPr>
          <w:rFonts w:hAnsi="Times New Roman" w:ascii="Times New Roman"/>
          <w:sz w:val="24"/>
          <w:szCs w:val="24"/>
          <w:lang w:eastAsia="en-US"/>
        </w:rPr>
        <w:t>stečajnog</w:t>
      </w:r>
      <w:proofErr w:type="spellEnd"/>
      <w:r w:rsidRPr="008C3EB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8C3EBC">
        <w:rPr>
          <w:rFonts w:hAnsi="Times New Roman" w:ascii="Times New Roman"/>
          <w:sz w:val="24"/>
          <w:szCs w:val="24"/>
          <w:lang w:eastAsia="en-US"/>
        </w:rPr>
        <w:t>postupka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B2EC1">
        <w:rPr>
          <w:rFonts w:hAnsi="Times New Roman" w:ascii="Times New Roman"/>
          <w:sz w:val="24"/>
          <w:szCs w:val="24"/>
          <w:lang w:val="hr-HR"/>
        </w:rPr>
        <w:t>nad dužnikom TIGNINO NEKRETNINE d.o.o. za trgovinu i usluge</w:t>
      </w:r>
      <w:r w:rsidR="005B2EC1">
        <w:rPr>
          <w:rFonts w:hAnsi="Times New Roman" w:ascii="Times New Roman"/>
          <w:sz w:val="24"/>
          <w:szCs w:val="24"/>
        </w:rPr>
        <w:t xml:space="preserve">, OIB: 04891825433, </w:t>
      </w:r>
      <w:proofErr w:type="spellStart"/>
      <w:r w:rsidR="005B2EC1">
        <w:rPr>
          <w:rFonts w:hAnsi="Times New Roman" w:ascii="Times New Roman"/>
          <w:sz w:val="24"/>
          <w:szCs w:val="24"/>
        </w:rPr>
        <w:t>Stara</w:t>
      </w:r>
      <w:proofErr w:type="spellEnd"/>
      <w:r w:rsidR="005B2E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B2EC1">
        <w:rPr>
          <w:rFonts w:hAnsi="Times New Roman" w:ascii="Times New Roman"/>
          <w:sz w:val="24"/>
          <w:szCs w:val="24"/>
        </w:rPr>
        <w:t>Issa</w:t>
      </w:r>
      <w:proofErr w:type="spellEnd"/>
      <w:r w:rsidR="005B2EC1">
        <w:rPr>
          <w:rFonts w:hAnsi="Times New Roman" w:ascii="Times New Roman"/>
          <w:sz w:val="24"/>
          <w:szCs w:val="24"/>
        </w:rPr>
        <w:t xml:space="preserve"> 1, Vis. </w:t>
      </w:r>
    </w:p>
    <w:p w:rsidRDefault="005B2EC1" w:rsidP="005B2EC1" w:rsidR="005B2EC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C3EBC" w:rsidP="008C3EBC" w:rsidR="005B2EC1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 :</w:t>
      </w:r>
    </w:p>
    <w:p w:rsidRDefault="005B2EC1" w:rsidP="005B2EC1" w:rsidR="005B2EC1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5B2EC1" w:rsidP="005B2EC1" w:rsidR="005B2EC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19.ožujka 2018. godine kod ovoga suda zaprimljen je zahtjev FINANCIJSKE AGENCIJE, Regionalnog centra Split za provedbu skraćenog stečajnog postupka nad dužnikom TIGNINO NEKRETNINE d.o.o. za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>
        <w:t>,</w:t>
      </w:r>
      <w:r>
        <w:rPr>
          <w:rFonts w:hAnsi="Times New Roman" w:ascii="Times New Roman"/>
          <w:sz w:val="24"/>
          <w:szCs w:val="24"/>
        </w:rPr>
        <w:t xml:space="preserve">OIB: 04891825433, </w:t>
      </w:r>
      <w:proofErr w:type="spellStart"/>
      <w:r>
        <w:rPr>
          <w:rFonts w:hAnsi="Times New Roman" w:ascii="Times New Roman"/>
          <w:sz w:val="24"/>
          <w:szCs w:val="24"/>
        </w:rPr>
        <w:t>Stara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Issa</w:t>
      </w:r>
      <w:proofErr w:type="spellEnd"/>
      <w:r>
        <w:rPr>
          <w:rFonts w:hAnsi="Times New Roman" w:ascii="Times New Roman"/>
          <w:sz w:val="24"/>
          <w:szCs w:val="24"/>
        </w:rPr>
        <w:t xml:space="preserve"> 1, Vis</w:t>
      </w:r>
      <w:r>
        <w:rPr>
          <w:rFonts w:hAnsi="Times New Roman" w:ascii="Times New Roman"/>
          <w:sz w:val="24"/>
          <w:szCs w:val="24"/>
          <w:lang w:val="hr-HR"/>
        </w:rPr>
        <w:t xml:space="preserve">, a temeljem odredbe čl. 429. st. 1. Stečajnog zakona ("Narodne novine" broj: 71/15, u daljnjem tekstu: SZ). </w:t>
      </w:r>
    </w:p>
    <w:p w:rsidRDefault="005B2EC1" w:rsidP="005B2EC1" w:rsidR="005B2EC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B2EC1" w:rsidP="005B2EC1" w:rsidR="005B2EC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29.ožujka 2018.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5B2EC1" w:rsidP="005B2EC1" w:rsidR="005B2EC1">
      <w:pPr>
        <w:jc w:val="both"/>
        <w:rPr>
          <w:sz w:val="24"/>
          <w:szCs w:val="24"/>
          <w:lang w:val="hr-HR"/>
        </w:rPr>
      </w:pPr>
    </w:p>
    <w:p w:rsidRDefault="005B2EC1" w:rsidP="005B2EC1" w:rsidR="008C3EB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17.travnja 2017. godine kod ovoga suda zaprimljen je prijedlog predlagatelja Republike Hrvatske, Ministarstva financija zastupanog po Županijskom državnom odvjetništvu u Splitu za otvaranje stečajnog postupka nad dužnikom jer dužnik raspolaže </w:t>
      </w:r>
    </w:p>
    <w:p w:rsidRDefault="008C3EBC" w:rsidP="008C3EBC" w:rsidR="008C3EB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C3EBC" w:rsidP="008C3EBC" w:rsidR="008C3EBC" w:rsidRPr="007E51BF">
      <w:pPr>
        <w:ind w:firstLine="708" w:left="354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Poslovni broj:</w:t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7E51BF">
        <w:rPr>
          <w:rFonts w:hAnsi="Times New Roman" w:ascii="Times New Roman"/>
          <w:sz w:val="24"/>
          <w:szCs w:val="24"/>
          <w:lang w:val="hr-HR"/>
        </w:rPr>
        <w:t>1St-341/2018</w:t>
      </w:r>
      <w:r>
        <w:rPr>
          <w:rFonts w:hAnsi="Times New Roman" w:ascii="Times New Roman"/>
          <w:sz w:val="24"/>
          <w:szCs w:val="24"/>
          <w:lang w:val="hr-HR"/>
        </w:rPr>
        <w:t>-6</w:t>
      </w:r>
    </w:p>
    <w:p w:rsidRDefault="008C3EBC" w:rsidP="008C3EBC" w:rsidR="008C3EB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C3EBC" w:rsidP="008C3EBC" w:rsidR="008C3EB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B2EC1" w:rsidP="008C3EBC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imovinom koja je dostatna za namirenje troškova kako prethodnog, tako i otvorenog stečajnog postupka</w:t>
      </w:r>
      <w:r w:rsidR="007E51BF">
        <w:rPr>
          <w:rFonts w:hAnsi="Times New Roman" w:ascii="Times New Roman"/>
          <w:sz w:val="24"/>
          <w:szCs w:val="24"/>
          <w:lang w:val="hr-HR"/>
        </w:rPr>
        <w:t>.</w:t>
      </w:r>
    </w:p>
    <w:p w:rsidRDefault="007E51BF" w:rsidP="008C3EBC" w:rsidR="007E51BF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Ovaj sud je na temelju odredbe čl. 433.SZ-a  rješenjem 1St-225/2018-5 od 20.travnja 2018.obustavio skraćeni stečajni postupak nad dužnikom jer  je vjerovnik Republika Hrvatska  predložila otvaranje stečajnog postupka.</w:t>
      </w: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Stečajna pisarnica ovog suda zavela je predmet pod novi poslovni broj St-341/18.</w:t>
      </w: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B2EC1" w:rsidP="005B2EC1" w:rsidR="005B2EC1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podnesku od 31.siječnja 2019</w:t>
      </w:r>
      <w:r w:rsidR="008C3EBC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dužnik obaviještava sud da nije nesposoban za plaćanje </w:t>
      </w:r>
      <w:r w:rsidR="007E51BF">
        <w:rPr>
          <w:rFonts w:hAnsi="Times New Roman" w:ascii="Times New Roman"/>
          <w:sz w:val="24"/>
          <w:szCs w:val="24"/>
          <w:lang w:val="hr-HR"/>
        </w:rPr>
        <w:t>i</w:t>
      </w:r>
      <w:r>
        <w:rPr>
          <w:rFonts w:hAnsi="Times New Roman" w:ascii="Times New Roman"/>
          <w:sz w:val="24"/>
          <w:szCs w:val="24"/>
          <w:lang w:val="hr-HR"/>
        </w:rPr>
        <w:t xml:space="preserve"> da  račun dužnika </w:t>
      </w:r>
      <w:r w:rsidR="007E51BF">
        <w:rPr>
          <w:rFonts w:hAnsi="Times New Roman" w:ascii="Times New Roman"/>
          <w:sz w:val="24"/>
          <w:szCs w:val="24"/>
          <w:lang w:val="hr-HR"/>
        </w:rPr>
        <w:t xml:space="preserve">više </w:t>
      </w:r>
      <w:r>
        <w:rPr>
          <w:rFonts w:hAnsi="Times New Roman" w:ascii="Times New Roman"/>
          <w:sz w:val="24"/>
          <w:szCs w:val="24"/>
          <w:lang w:val="hr-HR"/>
        </w:rPr>
        <w:t>nije u blokadi,</w:t>
      </w:r>
      <w:r w:rsidR="007E51BF">
        <w:rPr>
          <w:rFonts w:hAnsi="Times New Roman" w:ascii="Times New Roman"/>
          <w:sz w:val="24"/>
          <w:szCs w:val="24"/>
          <w:lang w:val="hr-HR"/>
        </w:rPr>
        <w:t xml:space="preserve"> a što je vidljivo iz potvrde OTPbanke d.d. od 30.siječnja 2019., </w:t>
      </w:r>
      <w:r>
        <w:rPr>
          <w:rFonts w:hAnsi="Times New Roman" w:ascii="Times New Roman"/>
          <w:sz w:val="24"/>
          <w:szCs w:val="24"/>
          <w:lang w:val="hr-HR"/>
        </w:rPr>
        <w:t xml:space="preserve">stoga da više ne postoje razlozi iz čl.4. SZ-a, </w:t>
      </w:r>
      <w:r w:rsidR="007E51BF">
        <w:rPr>
          <w:rFonts w:hAnsi="Times New Roman" w:ascii="Times New Roman"/>
          <w:sz w:val="24"/>
          <w:szCs w:val="24"/>
          <w:lang w:val="hr-HR"/>
        </w:rPr>
        <w:t xml:space="preserve">slijedom čega </w:t>
      </w:r>
      <w:r>
        <w:rPr>
          <w:rFonts w:hAnsi="Times New Roman" w:ascii="Times New Roman"/>
          <w:sz w:val="24"/>
          <w:szCs w:val="24"/>
          <w:lang w:val="hr-HR"/>
        </w:rPr>
        <w:t>predlaže da sud donese rješenje o odbacivanju prijedloga Republike Hrvatske, Ministarstva financija, zastupanog po Županijskog državnom odvjetništvu u Splitu za otvaranje stečaja nad dužnikom.</w:t>
      </w:r>
    </w:p>
    <w:p w:rsidRDefault="007E51BF" w:rsidP="007E51BF" w:rsidR="007E51BF" w:rsidRPr="007E51BF">
      <w:pPr>
        <w:spacing w:before="200"/>
        <w:ind w:firstLine="708"/>
        <w:jc w:val="both"/>
        <w:rPr>
          <w:rFonts w:hAnsi="Times New Roman" w:ascii="Times New Roman"/>
          <w:sz w:val="24"/>
          <w:szCs w:val="24"/>
          <w:lang w:eastAsia="en-US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Budući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da je </w:t>
      </w:r>
      <w:proofErr w:type="spellStart"/>
      <w:proofErr w:type="gramStart"/>
      <w:r w:rsidRPr="007E51BF">
        <w:rPr>
          <w:rFonts w:hAnsi="Times New Roman" w:ascii="Times New Roman"/>
          <w:sz w:val="24"/>
          <w:szCs w:val="24"/>
          <w:lang w:eastAsia="en-US"/>
        </w:rPr>
        <w:t>dužnik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 do</w:t>
      </w:r>
      <w:proofErr w:type="gram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odluke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o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prijedlogu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za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otvaranjem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stečajnog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postupka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postao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sposoban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za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plaćanje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, to u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smislu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čl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. 5.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Stečajnog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zakona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(„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Narodne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novine</w:t>
      </w:r>
      <w:proofErr w:type="spellEnd"/>
      <w:proofErr w:type="gramStart"/>
      <w:r w:rsidRPr="007E51BF">
        <w:rPr>
          <w:rFonts w:hAnsi="Times New Roman" w:ascii="Times New Roman"/>
          <w:sz w:val="24"/>
          <w:szCs w:val="24"/>
          <w:lang w:eastAsia="en-US"/>
        </w:rPr>
        <w:t>“ 71</w:t>
      </w:r>
      <w:proofErr w:type="gram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/15., 104/17.,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dalje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: SZ)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nema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uvjeta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za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provođenje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postupka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>.</w:t>
      </w:r>
    </w:p>
    <w:p w:rsidRDefault="007E51BF" w:rsidP="007E51BF" w:rsidR="007E51BF" w:rsidRPr="007E51BF">
      <w:pPr>
        <w:spacing w:before="200"/>
        <w:ind w:firstLine="708"/>
        <w:jc w:val="both"/>
        <w:rPr>
          <w:rFonts w:hAnsi="Times New Roman" w:ascii="Times New Roman"/>
          <w:sz w:val="24"/>
          <w:szCs w:val="24"/>
          <w:lang w:eastAsia="en-US"/>
        </w:rPr>
      </w:pPr>
      <w:proofErr w:type="spellStart"/>
      <w:proofErr w:type="gramStart"/>
      <w:r w:rsidRPr="007E51BF">
        <w:rPr>
          <w:rFonts w:hAnsi="Times New Roman" w:ascii="Times New Roman"/>
          <w:sz w:val="24"/>
          <w:szCs w:val="24"/>
          <w:lang w:eastAsia="en-US"/>
        </w:rPr>
        <w:t>Slijedom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navedenog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, a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temeljem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odredbe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čl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>.</w:t>
      </w:r>
      <w:proofErr w:type="gram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115.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st.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1. </w:t>
      </w:r>
      <w:proofErr w:type="gramStart"/>
      <w:r w:rsidRPr="007E51BF">
        <w:rPr>
          <w:rFonts w:hAnsi="Times New Roman" w:ascii="Times New Roman"/>
          <w:sz w:val="24"/>
          <w:szCs w:val="24"/>
          <w:lang w:eastAsia="en-US"/>
        </w:rPr>
        <w:t xml:space="preserve">SZ-a,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odlučeno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je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kao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u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izreci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ovog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7E51BF">
        <w:rPr>
          <w:rFonts w:hAnsi="Times New Roman" w:ascii="Times New Roman"/>
          <w:sz w:val="24"/>
          <w:szCs w:val="24"/>
          <w:lang w:eastAsia="en-US"/>
        </w:rPr>
        <w:t>rješenja</w:t>
      </w:r>
      <w:proofErr w:type="spellEnd"/>
      <w:r w:rsidRPr="007E51BF">
        <w:rPr>
          <w:rFonts w:hAnsi="Times New Roman" w:ascii="Times New Roman"/>
          <w:sz w:val="24"/>
          <w:szCs w:val="24"/>
          <w:lang w:eastAsia="en-US"/>
        </w:rPr>
        <w:t>.</w:t>
      </w:r>
      <w:proofErr w:type="gramEnd"/>
    </w:p>
    <w:p w:rsidRDefault="005B2EC1" w:rsidP="007E51BF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7E51BF">
        <w:rPr>
          <w:rFonts w:hAnsi="Times New Roman" w:ascii="Times New Roman"/>
          <w:sz w:val="24"/>
          <w:szCs w:val="24"/>
          <w:lang w:val="hr-HR"/>
        </w:rPr>
        <w:t>1.veljače 2019.</w:t>
      </w: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B2EC1" w:rsidP="003A7A5B" w:rsidR="008C3EBC">
      <w:pPr>
        <w:jc w:val="both"/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  <w:r w:rsidR="008C3EB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8C3EBC" w:rsidRPr="008C3EBC">
        <w:rPr>
          <w:rFonts w:hAnsi="Times New Roman" w:ascii="Times New Roman"/>
          <w:sz w:val="24"/>
          <w:szCs w:val="24"/>
        </w:rPr>
        <w:t>v.r</w:t>
      </w:r>
      <w:proofErr w:type="spellEnd"/>
      <w:r w:rsidR="008C3EBC" w:rsidRPr="008C3EBC">
        <w:rPr>
          <w:rFonts w:hAnsi="Times New Roman" w:ascii="Times New Roman"/>
          <w:sz w:val="24"/>
          <w:szCs w:val="24"/>
        </w:rPr>
        <w:t>.</w:t>
      </w:r>
    </w:p>
    <w:p w:rsidRDefault="008C3EBC" w:rsidP="003A7A5B" w:rsidR="008C3EBC">
      <w:pPr>
        <w:jc w:val="both"/>
      </w:pPr>
    </w:p>
    <w:p w:rsidRDefault="008C3EBC" w:rsidP="003A7A5B" w:rsidR="008C3EBC" w:rsidRPr="008C3EBC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C3EBC">
        <w:rPr>
          <w:rFonts w:hAnsi="Times New Roman" w:ascii="Times New Roman"/>
          <w:sz w:val="24"/>
          <w:szCs w:val="24"/>
        </w:rPr>
        <w:t>Za</w:t>
      </w:r>
      <w:proofErr w:type="spellEnd"/>
      <w:r w:rsidRPr="008C3EB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C3EBC">
        <w:rPr>
          <w:rFonts w:hAnsi="Times New Roman" w:ascii="Times New Roman"/>
          <w:sz w:val="24"/>
          <w:szCs w:val="24"/>
        </w:rPr>
        <w:t>točnost</w:t>
      </w:r>
      <w:proofErr w:type="spellEnd"/>
      <w:r w:rsidRPr="008C3EB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C3EBC">
        <w:rPr>
          <w:rFonts w:hAnsi="Times New Roman" w:ascii="Times New Roman"/>
          <w:sz w:val="24"/>
          <w:szCs w:val="24"/>
        </w:rPr>
        <w:t>otpravka</w:t>
      </w:r>
      <w:proofErr w:type="spellEnd"/>
      <w:r w:rsidRPr="008C3EBC">
        <w:rPr>
          <w:rFonts w:hAnsi="Times New Roman" w:ascii="Times New Roman"/>
          <w:sz w:val="24"/>
          <w:szCs w:val="24"/>
        </w:rPr>
        <w:t xml:space="preserve"> – </w:t>
      </w:r>
      <w:proofErr w:type="spellStart"/>
      <w:r w:rsidRPr="008C3EBC">
        <w:rPr>
          <w:rFonts w:hAnsi="Times New Roman" w:ascii="Times New Roman"/>
          <w:sz w:val="24"/>
          <w:szCs w:val="24"/>
        </w:rPr>
        <w:t>ovlašteni</w:t>
      </w:r>
      <w:proofErr w:type="spellEnd"/>
      <w:r w:rsidRPr="008C3EB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C3EBC">
        <w:rPr>
          <w:rFonts w:hAnsi="Times New Roman" w:ascii="Times New Roman"/>
          <w:sz w:val="24"/>
          <w:szCs w:val="24"/>
        </w:rPr>
        <w:t>službenik</w:t>
      </w:r>
      <w:proofErr w:type="spellEnd"/>
    </w:p>
    <w:p w:rsidRDefault="008C3EBC" w:rsidP="005B2EC1" w:rsidR="008C3EB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8C3EBC" w:rsidP="008C3EBC" w:rsidR="005B2EC1">
      <w:pPr>
        <w:ind w:firstLine="708" w:left="5664"/>
        <w:jc w:val="both"/>
        <w:rPr>
          <w:rFonts w:hAnsi="Times New Roman" w:ascii="Times New Roman"/>
          <w:sz w:val="24"/>
          <w:szCs w:val="24"/>
          <w:lang w:val="hr-HR"/>
        </w:rPr>
      </w:pPr>
      <w:r w:rsidRPr="008C3EBC">
        <w:rPr>
          <w:rFonts w:hAnsi="Times New Roman" w:ascii="Times New Roman"/>
          <w:sz w:val="24"/>
          <w:szCs w:val="24"/>
          <w:lang w:val="hr-HR"/>
        </w:rPr>
        <w:t>Marija Elez</w:t>
      </w: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B2EC1" w:rsidP="005B2EC1" w:rsidR="005B2EC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5B2EC1" w:rsidP="005B2EC1" w:rsidR="005B2EC1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5B2EC1" w:rsidP="005B2EC1" w:rsidR="005B2EC1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5B2EC1" w:rsidP="005B2EC1" w:rsidR="005B2EC1"/>
    <w:p w:rsidRDefault="005B2EC1" w:rsidP="005B2EC1" w:rsidR="005B2EC1">
      <w:pPr>
        <w:spacing w:before="160"/>
        <w:jc w:val="both"/>
        <w:rPr>
          <w:lang w:val="hr-HR"/>
        </w:rPr>
      </w:pPr>
    </w:p>
    <w:p w:rsidRDefault="005B2EC1" w:rsidP="005B2EC1" w:rsidR="005B2EC1"/>
    <w:p w:rsidRDefault="007C1BA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EC1"/>
    <w:rsid w:val="000050BF"/>
    <w:rsid w:val="000251FB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B2EC1"/>
    <w:rsid w:val="005C2192"/>
    <w:rsid w:val="005F20F8"/>
    <w:rsid w:val="005F3F47"/>
    <w:rsid w:val="006406F5"/>
    <w:rsid w:val="006A3B07"/>
    <w:rsid w:val="00735D8B"/>
    <w:rsid w:val="007766AB"/>
    <w:rsid w:val="007B3A11"/>
    <w:rsid w:val="007C1BA6"/>
    <w:rsid w:val="007E51BF"/>
    <w:rsid w:val="007F1F5F"/>
    <w:rsid w:val="00887972"/>
    <w:rsid w:val="0089171A"/>
    <w:rsid w:val="008A10ED"/>
    <w:rsid w:val="008B35AF"/>
    <w:rsid w:val="008C3EBC"/>
    <w:rsid w:val="008C6D51"/>
    <w:rsid w:val="008D5DF1"/>
    <w:rsid w:val="0092602F"/>
    <w:rsid w:val="009334F0"/>
    <w:rsid w:val="0098309B"/>
    <w:rsid w:val="009B5A24"/>
    <w:rsid w:val="00A05026"/>
    <w:rsid w:val="00A86D22"/>
    <w:rsid w:val="00AB33B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2EC1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EC1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2E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2EC1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C1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B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BA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B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B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2EC1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EC1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2E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2EC1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C1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B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BA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B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B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206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St-341/2018-6</izvorni_sadrzaj>
    <derivirana_varijabla naziv="DomainObject.Oznaka_1">St-341/2018-6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TIGNINO NEKRETNINE d.o.o. za trgovinu i usluge zastupanog po punomoćniku Filip Ivan Žuro</izvorni_sadrzaj>
    <derivirana_varijabla naziv="DomainObject.Predmet.ProtustrankaFormated_1">  TIGNINO NEKRETNINE d.o.o. za trgovinu i usluge zastupanog po punomoćniku Filip Ivan Žuro</derivirana_varijabla>
  </DomainObject.Predmet.ProtustrankaFormated>
  <DomainObject.Predmet.ProtustrankaFormatedOIB>
    <izvorni_sadrzaj>  TIGNINO NEKRETNINE d.o.o. za trgovinu i usluge, OIB 04891825433 zastupanog po punomoćniku Filip Ivan Žuro</izvorni_sadrzaj>
    <derivirana_varijabla naziv="DomainObject.Predmet.ProtustrankaFormatedOIB_1">  TIGNINO NEKRETNINE d.o.o. za trgovinu i usluge, OIB 04891825433 zastupanog po punomoćniku Filip Ivan Žuro</derivirana_varijabla>
  </DomainObject.Predmet.ProtustrankaFormatedOIB>
  <DomainObject.Predmet.ProtustrankaFormatedWithAdress>
    <izvorni_sadrzaj> TIGNINO NEKRETNINE d.o.o. za trgovinu i usluge, Stara Issa 1, 21480 Vis zastupanog po punomoćniku Filip Ivan Žuro</izvorni_sadrzaj>
    <derivirana_varijabla naziv="DomainObject.Predmet.ProtustrankaFormatedWithAdress_1"> TIGNINO NEKRETNINE d.o.o. za trgovinu i usluge, Stara Issa 1, 21480 Vis zastupanog po punomoćniku Filip Ivan Žuro</derivirana_varijabla>
  </DomainObject.Predmet.ProtustrankaFormatedWithAdress>
  <DomainObject.Predmet.ProtustrankaFormatedWithAdressOIB>
    <izvorni_sadrzaj> TIGNINO NEKRETNINE d.o.o. za trgovinu i usluge, OIB 04891825433, Stara Issa 1, 21480 Vis zastupanog po punomoćniku Filip Ivan Žuro</izvorni_sadrzaj>
    <derivirana_varijabla naziv="DomainObject.Predmet.ProtustrankaFormatedWithAdressOIB_1"> TIGNINO NEKRETNINE d.o.o. za trgovinu i usluge, OIB 04891825433, Stara Issa 1, 21480 Vis zastupanog po punomoćniku Filip Ivan Žuro</derivirana_varijabla>
  </DomainObject.Predmet.ProtustrankaFormatedWithAdressOIB>
  <DomainObject.Predmet.ProtustrankaWithAdress>
    <izvorni_sadrzaj>TIGNINO NEKRETNINE d.o.o. za trgovinu i usluge Stara Issa 1, 21480 Vis</izvorni_sadrzaj>
    <derivirana_varijabla naziv="DomainObject.Predmet.ProtustrankaWithAdress_1">TIGNINO NEKRETNINE d.o.o. za trgovinu i usluge Stara Issa 1, 21480 Vis</derivirana_varijabla>
  </DomainObject.Predmet.ProtustrankaWithAdress>
  <DomainObject.Predmet.ProtustrankaWithAdressOIB>
    <izvorni_sadrzaj>TIGNINO NEKRETNINE d.o.o. za trgovinu i usluge, OIB 04891825433, Stara Issa 1, 21480 Vis</izvorni_sadrzaj>
    <derivirana_varijabla naziv="DomainObject.Predmet.ProtustrankaWithAdressOIB_1">TIGNINO NEKRETNINE d.o.o. za trgovinu i usluge, OIB 04891825433, Stara Issa 1, 21480 Vis</derivirana_varijabla>
  </DomainObject.Predmet.ProtustrankaWithAdressOIB>
  <DomainObject.Predmet.ProtustrankaNazivFormated>
    <izvorni_sadrzaj>TIGNINO NEKRETNINE d.o.o. za trgovinu i usluge</izvorni_sadrzaj>
    <derivirana_varijabla naziv="DomainObject.Predmet.ProtustrankaNazivFormated_1">TIGNINO NEKRETNINE d.o.o. za trgovinu i usluge</derivirana_varijabla>
  </DomainObject.Predmet.ProtustrankaNazivFormated>
  <DomainObject.Predmet.ProtustrankaNazivFormatedOIB>
    <izvorni_sadrzaj>TIGNINO NEKRETNINE d.o.o. za trgovinu i usluge, OIB 04891825433</izvorni_sadrzaj>
    <derivirana_varijabla naziv="DomainObject.Predmet.ProtustrankaNazivFormatedOIB_1">TIGNINO NEKRETNINE d.o.o. za trgovinu i usluge, OIB 04891825433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RH, OIB 18683136487 zastupanog po punomoćniku ŽUPANIJSKO DRŽAVNO ODVJETNIŠTVO U SPLITU</izvorni_sadrzaj>
    <derivirana_varijabla naziv="DomainObject.Predmet.StrankaFormatedWithAdressOIB_1"> Ministarstvo financija RH, OIB 18683136487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 U SPLITU</item>
    </izvorni_sadrzaj>
    <derivirana_varijabla naziv="DomainObject.Predmet.StrankaListFormatedWithAdressOIB_1">
      <item>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TIGNINO NEKRETNINE d.o.o. za trgovinu i usluge zastupanog po punomoćniku Filip Ivan Žuro</item>
    </izvorni_sadrzaj>
    <derivirana_varijabla naziv="DomainObject.Predmet.ProtuStrankaListFormated_1">
      <item>TIGNINO NEKRETNINE d.o.o. za trgovinu i usluge zastupanog po punomoćniku Filip Ivan Žuro</item>
    </derivirana_varijabla>
  </DomainObject.Predmet.ProtuStrankaListFormated>
  <DomainObject.Predmet.ProtuStrankaListFormatedOIB>
    <izvorni_sadrzaj>
      <item>TIGNINO NEKRETNINE d.o.o. za trgovinu i usluge, OIB 04891825433 zastupanog po punomoćniku Filip Ivan Žuro</item>
    </izvorni_sadrzaj>
    <derivirana_varijabla naziv="DomainObject.Predmet.ProtuStrankaListFormatedOIB_1">
      <item>TIGNINO NEKRETNINE d.o.o. za trgovinu i usluge, OIB 04891825433 zastupanog po punomoćniku Filip Ivan Žuro</item>
    </derivirana_varijabla>
  </DomainObject.Predmet.ProtuStrankaListFormatedOIB>
  <DomainObject.Predmet.ProtuStrankaListFormatedWithAdress>
    <izvorni_sadrzaj>
      <item>TIGNINO NEKRETNINE d.o.o. za trgovinu i usluge, Stara Issa 1, 21480 Vis zastupanog po punomoćniku Filip Ivan Žuro</item>
    </izvorni_sadrzaj>
    <derivirana_varijabla naziv="DomainObject.Predmet.ProtuStrankaListFormatedWithAdress_1">
      <item>TIGNINO NEKRETNINE d.o.o. za trgovinu i usluge, Stara Issa 1, 21480 Vis zastupanog po punomoćniku Filip Ivan Žuro</item>
    </derivirana_varijabla>
  </DomainObject.Predmet.ProtuStrankaListFormatedWithAdress>
  <DomainObject.Predmet.ProtuStrankaListFormatedWithAdressOIB>
    <izvorni_sadrzaj>
      <item>TIGNINO NEKRETNINE d.o.o. za trgovinu i usluge, OIB 04891825433, Stara Issa 1, 21480 Vis zastupanog po punomoćniku Filip Ivan Žuro</item>
    </izvorni_sadrzaj>
    <derivirana_varijabla naziv="DomainObject.Predmet.ProtuStrankaListFormatedWithAdressOIB_1">
      <item>TIGNINO NEKRETNINE d.o.o. za trgovinu i usluge, OIB 04891825433, Stara Issa 1, 21480 Vis zastupanog po punomoćniku Filip Ivan Žuro</item>
    </derivirana_varijabla>
  </DomainObject.Predmet.ProtuStrankaListFormatedWithAdressOIB>
  <DomainObject.Predmet.ProtuStrankaListNazivFormated>
    <izvorni_sadrzaj>
      <item>TIGNINO NEKRETNINE d.o.o. za trgovinu i usluge</item>
    </izvorni_sadrzaj>
    <derivirana_varijabla naziv="DomainObject.Predmet.ProtuStrankaListNazivFormated_1">
      <item>TIGNINO NEKRETNINE d.o.o. za trgovinu i usluge</item>
    </derivirana_varijabla>
  </DomainObject.Predmet.ProtuStrankaListNazivFormated>
  <DomainObject.Predmet.ProtuStrankaListNazivFormatedOIB>
    <izvorni_sadrzaj>
      <item>TIGNINO NEKRETNINE d.o.o. za trgovinu i usluge, OIB 04891825433</item>
    </izvorni_sadrzaj>
    <derivirana_varijabla naziv="DomainObject.Predmet.ProtuStrankaListNazivFormatedOIB_1">
      <item>TIGNINO NEKRETNINE d.o.o. za trgovinu i usluge, OIB 04891825433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Filip Ivan Žuro punomoćnik sudionika u postupku TIGNINO NEKRETNINE d.o.o. za trgovinu i usluge</item>
    </izvorni_sadrzaj>
    <derivirana_varijabla naziv="DomainObject.Predmet.OstaliListFormated_1">
      <item>ŽUPANIJSKO DRŽAVNO ODVJETNIŠTVO U SPLITU punomoćnik sudionika u postupku Ministarstvo financija RH</item>
      <item>Filip Ivan Žuro punomoćnik sudionika u postupku TIGNINO NEKRETNINE d.o.o. za trgovinu i usluge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Filip Ivan Žuro, OIB 40422571734 punomoćnik sudionika u postupku TIGNINO NEKRETNINE d.o.o. za trgovinu i usluge</item>
    </izvorni_sadrzaj>
    <derivirana_varijabla naziv="DomainObject.Predmet.OstaliListFormatedOIB_1">
      <item>ŽUPANIJSKO DRŽAVNO ODVJETNIŠTVO U SPLITU punomoćnik sudionika u postupku Ministarstvo financija RH</item>
      <item>Filip Ivan Žuro, OIB 40422571734 punomoćnik sudionika u postupku TIGNINO NEKRETNINE d.o.o. za trgovinu i usluge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  <item>Filip Ivan Žuro, Trg Hrvatske bratske zajednice 3a, 21000 Split punomoćnik sudionika u postupku TIGNINO NEKRETNINE d.o.o. za trgovinu i usluge</item>
    </izvorni_sadrzaj>
    <derivirana_varijabla naziv="DomainObject.Predmet.OstaliListFormatedWithAdress_1">
      <item>ŽUPANIJSKO DRŽAVNO ODVJETNIŠTVO U SPLITU punomoćnik sudionika u postupku Ministarstvo financija RH</item>
      <item>Filip Ivan Žuro, Trg Hrvatske bratske zajednice 3a, 21000 Split punomoćnik sudionika u postupku TIGNINO NEKRETNINE d.o.o. za trgovinu i usluge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  <item>Filip Ivan Žuro, OIB 40422571734, Trg Hrvatske bratske zajednice 3a, 21000 Split punomoćnik sudionika u postupku TIGNINO NEKRETNINE d.o.o. za trgovinu i usluge</item>
    </izvorni_sadrzaj>
    <derivirana_varijabla naziv="DomainObject.Predmet.OstaliListFormatedWithAdressOIB_1">
      <item>ŽUPANIJSKO DRŽAVNO ODVJETNIŠTVO U SPLITU punomoćnik sudionika u postupku Ministarstvo financija RH</item>
      <item>Filip Ivan Žuro, OIB 40422571734, Trg Hrvatske bratske zajednice 3a, 21000 Split punomoćnik sudionika u postupku TIGNINO NEKRETNINE d.o.o. za trgovinu i usluge</item>
    </derivirana_varijabla>
  </DomainObject.Predmet.OstaliListFormatedWithAdressOIB>
  <DomainObject.Predmet.OstaliListNazivFormated>
    <izvorni_sadrzaj>
      <item>ŽUPANIJSKO DRŽAVNO ODVJETNIŠTVO U SPLITU</item>
      <item>Filip Ivan Žuro</item>
    </izvorni_sadrzaj>
    <derivirana_varijabla naziv="DomainObject.Predmet.OstaliListNazivFormated_1">
      <item>ŽUPANIJSKO DRŽAVNO ODVJETNIŠTVO U SPLITU</item>
      <item>Filip Ivan Žuro</item>
    </derivirana_varijabla>
  </DomainObject.Predmet.OstaliListNazivFormated>
  <DomainObject.Predmet.OstaliListNazivFormatedOIB>
    <izvorni_sadrzaj>
      <item>ŽUPANIJSKO DRŽAVNO ODVJETNIŠTVO U SPLITU</item>
      <item>Filip Ivan Žuro, OIB 40422571734</item>
    </izvorni_sadrzaj>
    <derivirana_varijabla naziv="DomainObject.Predmet.OstaliListNazivFormatedOIB_1">
      <item>ŽUPANIJSKO DRŽAVNO ODVJETNIŠTVO U SPLITU</item>
      <item>Filip Ivan Žuro, OIB 40422571734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St-341/2018-6</izvorni_sadrzaj>
    <derivirana_varijabla naziv="DomainObject.PoslovniBrojDokumenta_1">St-341/2018-6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TIGNINO NEKRETNINE d.o.o. za trgovinu i usluge</izvorni_sadrzaj>
    <derivirana_varijabla naziv="DomainObject.Predmet.ProtustrankaIDrugi_1">TIGNINO NEKRETNINE d.o.o. za trgovinu i usluge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TIGNINO NEKRETNINE d.o.o. za trgovinu i usluge, OIB 04891825433, Stara Issa 1, 21480 Vis</izvorni_sadrzaj>
    <derivirana_varijabla naziv="DomainObject.Predmet.ProtustrankaIDrugiAdressOIB_1">TIGNINO NEKRETNINE d.o.o. za trgovinu i usluge, OIB 04891825433, Stara Issa 1,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TIGNINO NEKRETNINE d.o.o. za trgovinu i usluge</item>
      <item>Ministarstvo financija RH</item>
      <item>ŽUPANIJSKO DRŽAVNO ODVJETNIŠTVO U SPLITU</item>
      <item>Filip Ivan Žuro</item>
    </izvorni_sadrzaj>
    <derivirana_varijabla naziv="DomainObject.Predmet.SudioniciListNaziv_1">
      <item>TIGNINO NEKRETNINE d.o.o. za trgovinu i usluge</item>
      <item>Ministarstvo financija RH</item>
      <item>ŽUPANIJSKO DRŽAVNO ODVJETNIŠTVO U SPLITU</item>
      <item>Filip Ivan Žuro</item>
    </derivirana_varijabla>
  </DomainObject.Predmet.SudioniciListNaziv>
  <DomainObject.Predmet.SudioniciListAdressOIB>
    <izvorni_sadrzaj>
      <item>TIGNINO NEKRETNINE d.o.o. za trgovinu i usluge, OIB 04891825433, Stara Issa 1,21480 Vis</item>
      <item>Ministarstvo financija RH, OIB 18683136487</item>
      <item>ŽUPANIJSKO DRŽAVNO ODVJETNIŠTVO U SPLITU</item>
      <item>Filip Ivan Žuro, OIB 40422571734, Trg Hrvatske bratske zajednice 3a,21000 Split</item>
    </izvorni_sadrzaj>
    <derivirana_varijabla naziv="DomainObject.Predmet.SudioniciListAdressOIB_1">
      <item>TIGNINO NEKRETNINE d.o.o. za trgovinu i usluge, OIB 04891825433, Stara Issa 1,21480 Vis</item>
      <item>Ministarstvo financija RH, OIB 18683136487</item>
      <item>ŽUPANIJSKO DRŽAVNO ODVJETNIŠTVO U SPLITU</item>
      <item>Filip Ivan Žuro, OIB 40422571734, Trg Hrvatske bratske zajednice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04891825433</item>
      <item>, OIB 18683136487</item>
      <item>, OIB null</item>
      <item>, OIB 40422571734</item>
    </izvorni_sadrzaj>
    <derivirana_varijabla naziv="DomainObject.Predmet.SudioniciListNazivOIB_1">
      <item>, OIB 04891825433</item>
      <item>, OIB 18683136487</item>
      <item>, OIB null</item>
      <item>, OIB 40422571734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St-341/2018-2</izvorni_sadrzaj>
    <derivirana_varijabla naziv="DomainObject.PredzadnjaOdlukaIzPredmeta.Oznaka_1">St-341/2018-2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577</properties:Words>
  <properties:Characters>3191</properties:Characters>
  <properties:Lines>90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2019-02-01T09:32:00Z</dcterms:created>
  <dc:creator>Marija Elez</dc:creator>
  <cp:lastModifiedBy>Marija Elez</cp:lastModifiedBy>
  <cp:lastPrinted>2019-02-01T11:23:00Z</cp:lastPrinted>
  <dcterms:modified xmlns:xsi="http://www.w3.org/2001/XMLSchema-instance" xsi:type="dcterms:W3CDTF">2019-02-01T11:24:00Z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St-341/2018-6 / Odluka - Rješenje - odbačen zahtjev/prijedlog (St-341-18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