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f5509" w14:paraId="11f5509" w:rsidRDefault="0092599B" w:rsidP="00AF68FE" w:rsidR="009D3FFD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CE67FC">
      <w:pPr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026AC2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TRGOVAČKI SUD SPLIT</w:t>
      </w:r>
    </w:p>
    <w:p w:rsidRDefault="00026AC2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6340F" w:rsidP="00180B82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026AC2" w:rsidP="00180B82" w:rsidR="00026AC2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026AC2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026AC2" w:rsidP="00363FB4" w:rsidR="00026AC2" w:rsidRPr="0098741F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890ED3"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890ED3">
        <w:rPr>
          <w:rFonts w:hAnsi="Times New Roman" w:ascii="Times New Roman"/>
          <w:sz w:val="24"/>
          <w:szCs w:val="24"/>
          <w:lang w:val="hr-HR"/>
        </w:rPr>
        <w:t xml:space="preserve"> po </w:t>
      </w:r>
      <w:r w:rsidR="00363FB4" w:rsidRPr="00890ED3">
        <w:rPr>
          <w:rFonts w:hAnsi="Times New Roman" w:ascii="Times New Roman"/>
          <w:sz w:val="24"/>
          <w:szCs w:val="24"/>
          <w:lang w:val="hr-HR"/>
        </w:rPr>
        <w:t>sudskom savjetniku Goranu Radanoviću</w:t>
      </w:r>
      <w:r w:rsidRPr="00890ED3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890ED3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890ED3">
        <w:rPr>
          <w:rFonts w:hAnsi="Times New Roman" w:ascii="Times New Roman"/>
          <w:sz w:val="24"/>
          <w:szCs w:val="24"/>
          <w:lang w:val="hr-HR"/>
        </w:rPr>
        <w:t xml:space="preserve">u skraćenom stečajnom postupku povodom zahtjeva FINANCIJSKE AGENCIJE, Regionalni centar Split, Podružnica Split, Mažuranićevo šetalište 24 b, OIB: 85821130368, radi provedbe skraćenog stečajnog postupka nad dužnikom </w:t>
      </w:r>
      <w:r w:rsidR="00890ED3" w:rsidRPr="00890ED3">
        <w:rPr>
          <w:rFonts w:hAnsi="Times New Roman" w:ascii="Times New Roman"/>
          <w:sz w:val="24"/>
          <w:szCs w:val="24"/>
          <w:lang w:val="hr-HR"/>
        </w:rPr>
        <w:t>MER d.o.o.</w:t>
      </w:r>
      <w:r w:rsidR="009A6C0E" w:rsidRPr="00890ED3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377E9B" w:rsidRPr="00890ED3">
        <w:rPr>
          <w:rFonts w:hAnsi="Times New Roman" w:ascii="Times New Roman"/>
          <w:sz w:val="24"/>
          <w:szCs w:val="24"/>
          <w:lang w:val="hr-HR"/>
        </w:rPr>
        <w:t>Split</w:t>
      </w:r>
      <w:r w:rsidR="009A6C0E" w:rsidRPr="00890ED3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890ED3" w:rsidRPr="00890ED3">
        <w:rPr>
          <w:rFonts w:hAnsi="Times New Roman" w:ascii="Times New Roman"/>
          <w:sz w:val="24"/>
          <w:szCs w:val="24"/>
          <w:lang w:val="hr-HR"/>
        </w:rPr>
        <w:t>Put Firula 29</w:t>
      </w:r>
      <w:r w:rsidR="009A6C0E" w:rsidRPr="00890ED3">
        <w:rPr>
          <w:rFonts w:hAnsi="Times New Roman" w:ascii="Times New Roman"/>
          <w:sz w:val="24"/>
          <w:szCs w:val="24"/>
          <w:lang w:val="hr-HR"/>
        </w:rPr>
        <w:t xml:space="preserve">, OIB: </w:t>
      </w:r>
      <w:r w:rsidR="00890ED3" w:rsidRPr="00890ED3">
        <w:rPr>
          <w:rFonts w:hAnsi="Times New Roman" w:ascii="Times New Roman"/>
          <w:sz w:val="24"/>
          <w:szCs w:val="24"/>
          <w:lang w:val="hr-HR"/>
        </w:rPr>
        <w:t>96933844194</w:t>
      </w:r>
      <w:r w:rsidR="009A6C0E" w:rsidRPr="00890ED3">
        <w:rPr>
          <w:rFonts w:hAnsi="Times New Roman" w:ascii="Times New Roman"/>
          <w:sz w:val="24"/>
          <w:szCs w:val="24"/>
          <w:lang w:val="hr-HR"/>
        </w:rPr>
        <w:t xml:space="preserve">, MBS: </w:t>
      </w:r>
      <w:r w:rsidR="00890ED3" w:rsidRPr="00890ED3">
        <w:rPr>
          <w:rFonts w:hAnsi="Times New Roman" w:ascii="Times New Roman"/>
          <w:sz w:val="24"/>
          <w:szCs w:val="24"/>
          <w:lang w:val="hr-HR"/>
        </w:rPr>
        <w:t>060120900</w:t>
      </w:r>
      <w:r w:rsidRPr="00890ED3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35018E" w:rsidRPr="00890ED3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0D62B5" w:rsidRPr="00890ED3">
        <w:rPr>
          <w:rFonts w:hAnsi="Times New Roman" w:ascii="Times New Roman"/>
          <w:sz w:val="24"/>
          <w:szCs w:val="24"/>
          <w:lang w:val="hr-HR"/>
        </w:rPr>
        <w:t>05</w:t>
      </w:r>
      <w:r w:rsidR="009D244E" w:rsidRPr="00890ED3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590D48" w:rsidRPr="00890ED3">
        <w:rPr>
          <w:rFonts w:hAnsi="Times New Roman" w:ascii="Times New Roman"/>
          <w:sz w:val="24"/>
          <w:szCs w:val="24"/>
          <w:lang w:val="hr-HR"/>
        </w:rPr>
        <w:t>srpnja</w:t>
      </w:r>
      <w:r w:rsidRPr="00890ED3">
        <w:rPr>
          <w:rFonts w:hAnsi="Times New Roman" w:ascii="Times New Roman"/>
          <w:sz w:val="24"/>
          <w:szCs w:val="24"/>
          <w:lang w:val="hr-HR"/>
        </w:rPr>
        <w:t xml:space="preserve"> 2016. godine</w:t>
      </w:r>
      <w:r w:rsidRPr="0098741F">
        <w:rPr>
          <w:rFonts w:hAnsi="Times New Roman" w:ascii="Times New Roman"/>
          <w:sz w:val="24"/>
          <w:szCs w:val="24"/>
          <w:lang w:val="hr-HR"/>
        </w:rPr>
        <w:t xml:space="preserve">, </w:t>
      </w:r>
    </w:p>
    <w:p w:rsidRDefault="00026AC2" w:rsidP="00180B82" w:rsidR="00026AC2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98741F" w:rsidP="00180B82" w:rsidR="0098741F" w:rsidRPr="00AB4805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981041" w:rsidP="0036710E" w:rsidR="00981041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98741F" w:rsidP="0036710E" w:rsidR="0098741F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B4805" w:rsidP="00A47B91" w:rsidR="00981041" w:rsidRPr="00AB4805">
      <w:pPr>
        <w:ind w:firstLine="720"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AB4805">
        <w:rPr>
          <w:rFonts w:hAnsi="Times New Roman" w:ascii="Times New Roman"/>
          <w:sz w:val="24"/>
          <w:szCs w:val="24"/>
          <w:lang w:val="hr-HR"/>
        </w:rPr>
        <w:t xml:space="preserve">Odbacuje se zahtjev predlagatelja FINANCIJSKE AGENCIJE, Regionalni centar Split, Podružnica Split, Mažuranićevo šetalište 24b, OIB: 85821130368, za provedbu skraćenog stečajnog postupka nad dužnikom </w:t>
      </w:r>
      <w:r w:rsidR="00890ED3" w:rsidRPr="00890ED3">
        <w:rPr>
          <w:rFonts w:hAnsi="Times New Roman" w:ascii="Times New Roman"/>
          <w:sz w:val="24"/>
          <w:szCs w:val="24"/>
          <w:lang w:val="hr-HR"/>
        </w:rPr>
        <w:t>MER d.o.o., Split, Put Firula 29, OIB: 96933844194, MBS: 060120900</w:t>
      </w:r>
      <w:r w:rsidR="00590D48">
        <w:rPr>
          <w:rFonts w:hAnsi="Times New Roman" w:ascii="Times New Roman"/>
          <w:sz w:val="24"/>
          <w:szCs w:val="24"/>
          <w:lang w:val="hr-HR"/>
        </w:rPr>
        <w:t xml:space="preserve">, zaprimljen na ovom sudu </w:t>
      </w:r>
      <w:r w:rsidR="00890ED3">
        <w:rPr>
          <w:rFonts w:hAnsi="Times New Roman" w:ascii="Times New Roman"/>
          <w:sz w:val="24"/>
          <w:szCs w:val="24"/>
          <w:lang w:val="hr-HR"/>
        </w:rPr>
        <w:t>05</w:t>
      </w:r>
      <w:r w:rsidRPr="00AB4805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890ED3">
        <w:rPr>
          <w:rFonts w:hAnsi="Times New Roman" w:ascii="Times New Roman"/>
          <w:sz w:val="24"/>
          <w:szCs w:val="24"/>
          <w:lang w:val="hr-HR"/>
        </w:rPr>
        <w:t>siječnja 2016</w:t>
      </w:r>
      <w:r w:rsidRPr="00AB4805">
        <w:rPr>
          <w:rFonts w:hAnsi="Times New Roman" w:ascii="Times New Roman"/>
          <w:sz w:val="24"/>
          <w:szCs w:val="24"/>
          <w:lang w:val="hr-HR"/>
        </w:rPr>
        <w:t>. godine.</w:t>
      </w:r>
    </w:p>
    <w:p w:rsidRDefault="00026AC2" w:rsidP="00350101" w:rsidR="00026AC2">
      <w:pPr>
        <w:ind w:right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98741F" w:rsidP="00350101" w:rsidR="0098741F" w:rsidRPr="00CE67FC">
      <w:pPr>
        <w:ind w:right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026AC2" w:rsidR="00026AC2">
      <w:pPr>
        <w:rPr>
          <w:rFonts w:hAnsi="Times New Roman" w:ascii="Times New Roman"/>
          <w:sz w:val="24"/>
          <w:szCs w:val="24"/>
          <w:lang w:val="hr-HR"/>
        </w:rPr>
      </w:pPr>
    </w:p>
    <w:p w:rsidRDefault="005656BE" w:rsidR="005656BE" w:rsidRPr="00CE67FC">
      <w:pPr>
        <w:rPr>
          <w:rFonts w:hAnsi="Times New Roman" w:ascii="Times New Roman"/>
          <w:sz w:val="24"/>
          <w:szCs w:val="24"/>
          <w:lang w:val="hr-HR"/>
        </w:rPr>
      </w:pPr>
    </w:p>
    <w:p w:rsidRDefault="001C297F" w:rsidP="005124D8" w:rsidR="00026AC2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</w:t>
      </w:r>
      <w:r w:rsidR="00EA68D5" w:rsidRPr="00CE67FC">
        <w:rPr>
          <w:rFonts w:hAnsi="Times New Roman" w:ascii="Times New Roman"/>
          <w:sz w:val="24"/>
          <w:szCs w:val="24"/>
          <w:lang w:val="hr-HR"/>
        </w:rPr>
        <w:t>redlagatelj</w:t>
      </w:r>
      <w:r>
        <w:rPr>
          <w:rFonts w:hAnsi="Times New Roman" w:ascii="Times New Roman"/>
          <w:sz w:val="24"/>
          <w:szCs w:val="24"/>
          <w:lang w:val="hr-HR"/>
        </w:rPr>
        <w:t xml:space="preserve"> - </w:t>
      </w:r>
      <w:r w:rsidR="00AB4805">
        <w:rPr>
          <w:rFonts w:hAnsi="Times New Roman" w:ascii="Times New Roman"/>
          <w:sz w:val="24"/>
          <w:szCs w:val="24"/>
          <w:lang w:val="hr-HR"/>
        </w:rPr>
        <w:t>FINANCIJSKA AGENCIJA</w:t>
      </w:r>
      <w:r w:rsidR="00026AC2">
        <w:rPr>
          <w:rFonts w:hAnsi="Times New Roman" w:ascii="Times New Roman"/>
          <w:sz w:val="24"/>
          <w:szCs w:val="24"/>
          <w:lang w:val="hr-HR"/>
        </w:rPr>
        <w:t>, RC Split</w:t>
      </w:r>
      <w:r w:rsidR="00EA68D5" w:rsidRPr="00CE67FC">
        <w:rPr>
          <w:rFonts w:hAnsi="Times New Roman" w:ascii="Times New Roman"/>
          <w:sz w:val="24"/>
          <w:szCs w:val="24"/>
          <w:lang w:val="hr-HR"/>
        </w:rPr>
        <w:t>, Podružnica</w:t>
      </w:r>
      <w:r w:rsidR="000D62B5">
        <w:rPr>
          <w:rFonts w:hAnsi="Times New Roman" w:ascii="Times New Roman"/>
          <w:sz w:val="24"/>
          <w:szCs w:val="24"/>
          <w:lang w:val="hr-HR"/>
        </w:rPr>
        <w:t xml:space="preserve"> Split, </w:t>
      </w:r>
      <w:r w:rsidR="00026AC2">
        <w:rPr>
          <w:rFonts w:hAnsi="Times New Roman" w:ascii="Times New Roman"/>
          <w:sz w:val="24"/>
          <w:szCs w:val="24"/>
          <w:lang w:val="hr-HR"/>
        </w:rPr>
        <w:t xml:space="preserve">podnijela je ovom sudu </w:t>
      </w:r>
      <w:r w:rsidR="00350101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890ED3">
        <w:rPr>
          <w:rFonts w:hAnsi="Times New Roman" w:ascii="Times New Roman"/>
          <w:sz w:val="24"/>
          <w:szCs w:val="24"/>
          <w:lang w:val="hr-HR"/>
        </w:rPr>
        <w:t>31</w:t>
      </w:r>
      <w:r w:rsidR="00981041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890ED3">
        <w:rPr>
          <w:rFonts w:hAnsi="Times New Roman" w:ascii="Times New Roman"/>
          <w:sz w:val="24"/>
          <w:szCs w:val="24"/>
          <w:lang w:val="hr-HR"/>
        </w:rPr>
        <w:t>prosinca</w:t>
      </w:r>
      <w:r w:rsidR="0098741F">
        <w:rPr>
          <w:rFonts w:hAnsi="Times New Roman" w:ascii="Times New Roman"/>
          <w:sz w:val="24"/>
          <w:szCs w:val="24"/>
          <w:lang w:val="hr-HR"/>
        </w:rPr>
        <w:t xml:space="preserve"> 2015</w:t>
      </w:r>
      <w:r>
        <w:rPr>
          <w:rFonts w:hAnsi="Times New Roman" w:ascii="Times New Roman"/>
          <w:sz w:val="24"/>
          <w:szCs w:val="24"/>
          <w:lang w:val="hr-HR"/>
        </w:rPr>
        <w:t>.</w:t>
      </w:r>
      <w:r w:rsidR="00350101">
        <w:rPr>
          <w:rFonts w:hAnsi="Times New Roman" w:ascii="Times New Roman"/>
          <w:sz w:val="24"/>
          <w:szCs w:val="24"/>
          <w:lang w:val="hr-HR"/>
        </w:rPr>
        <w:t xml:space="preserve"> godine, na temelju odredbe čl. 444. st.1. </w:t>
      </w:r>
      <w:r w:rsidR="00350101" w:rsidRPr="00546E93">
        <w:rPr>
          <w:rFonts w:hAnsi="Times New Roman" w:ascii="Times New Roman"/>
          <w:sz w:val="24"/>
          <w:szCs w:val="24"/>
          <w:lang w:val="hr-HR"/>
        </w:rPr>
        <w:t xml:space="preserve">Stečajnog zakona </w:t>
      </w:r>
      <w:r w:rsidR="00350101" w:rsidRPr="00A47B91">
        <w:rPr>
          <w:rFonts w:hAnsi="Times New Roman" w:ascii="Times New Roman"/>
          <w:sz w:val="24"/>
          <w:szCs w:val="24"/>
          <w:lang w:val="hr-HR"/>
        </w:rPr>
        <w:t>(</w:t>
      </w:r>
      <w:r w:rsidR="00350101">
        <w:rPr>
          <w:rFonts w:hAnsi="Times New Roman" w:ascii="Times New Roman"/>
          <w:sz w:val="24"/>
          <w:szCs w:val="24"/>
          <w:lang w:val="hr-HR"/>
        </w:rPr>
        <w:t>„</w:t>
      </w:r>
      <w:r w:rsidR="00350101" w:rsidRPr="00A47B91">
        <w:rPr>
          <w:rFonts w:hAnsi="Times New Roman" w:ascii="Times New Roman"/>
          <w:sz w:val="24"/>
          <w:szCs w:val="24"/>
          <w:lang w:val="hr-HR"/>
        </w:rPr>
        <w:t>Narodne novine</w:t>
      </w:r>
      <w:r w:rsidR="00350101">
        <w:rPr>
          <w:rFonts w:hAnsi="Times New Roman" w:ascii="Times New Roman"/>
          <w:sz w:val="24"/>
          <w:szCs w:val="24"/>
          <w:lang w:val="hr-HR"/>
        </w:rPr>
        <w:t>“</w:t>
      </w:r>
      <w:r w:rsidR="00350101" w:rsidRPr="00A47B91">
        <w:rPr>
          <w:rFonts w:hAnsi="Times New Roman" w:ascii="Times New Roman"/>
          <w:sz w:val="24"/>
          <w:szCs w:val="24"/>
          <w:lang w:val="hr-HR"/>
        </w:rPr>
        <w:t xml:space="preserve"> broj 71/15, dalje SZ)</w:t>
      </w:r>
      <w:r w:rsidR="00350101">
        <w:rPr>
          <w:rFonts w:hAnsi="Times New Roman" w:ascii="Times New Roman"/>
          <w:sz w:val="24"/>
          <w:szCs w:val="24"/>
          <w:lang w:val="hr-HR"/>
        </w:rPr>
        <w:t>,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26AC2">
        <w:rPr>
          <w:rFonts w:hAnsi="Times New Roman" w:ascii="Times New Roman"/>
          <w:sz w:val="24"/>
          <w:szCs w:val="24"/>
          <w:lang w:val="hr-HR"/>
        </w:rPr>
        <w:t>z</w:t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ahtjev za provedbu skraćenog stečajnog postupka </w:t>
      </w:r>
      <w:r>
        <w:rPr>
          <w:rFonts w:hAnsi="Times New Roman" w:ascii="Times New Roman"/>
          <w:sz w:val="24"/>
          <w:szCs w:val="24"/>
          <w:lang w:val="hr-HR"/>
        </w:rPr>
        <w:t xml:space="preserve">nad </w:t>
      </w:r>
      <w:r w:rsidR="00363FB4">
        <w:rPr>
          <w:rFonts w:hAnsi="Times New Roman" w:ascii="Times New Roman"/>
          <w:sz w:val="24"/>
          <w:szCs w:val="24"/>
          <w:lang w:val="hr-HR"/>
        </w:rPr>
        <w:t xml:space="preserve">dužnikom </w:t>
      </w:r>
      <w:r w:rsidR="00890ED3" w:rsidRPr="00890ED3">
        <w:rPr>
          <w:rFonts w:hAnsi="Times New Roman" w:ascii="Times New Roman"/>
          <w:sz w:val="24"/>
          <w:szCs w:val="24"/>
          <w:lang w:val="hr-HR"/>
        </w:rPr>
        <w:t>MER d.o.o., Split, Put Firula 29, OIB: 96933844194, MBS: 060120900</w:t>
      </w:r>
      <w:r w:rsidR="005656BE">
        <w:rPr>
          <w:rFonts w:hAnsi="Times New Roman" w:ascii="Times New Roman"/>
          <w:sz w:val="24"/>
          <w:szCs w:val="24"/>
          <w:lang w:val="hr-HR"/>
        </w:rPr>
        <w:t>.</w:t>
      </w:r>
    </w:p>
    <w:p w:rsidRDefault="005656BE" w:rsidP="005124D8" w:rsidR="005656BE" w:rsidRPr="005124D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B4805" w:rsidP="005124D8" w:rsidR="00AB4805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U zahtjevu je navedeno kako dužnik, na dan 01. rujna 2015. god., u Očevidniku redoslijeda osnova za plaćanje ima evidentirane neizvršene osnove za plaćanja u neprekinutom razdoblju od </w:t>
      </w:r>
      <w:r w:rsidR="00890ED3">
        <w:rPr>
          <w:rFonts w:hAnsi="Times New Roman" w:ascii="Times New Roman"/>
          <w:sz w:val="24"/>
          <w:szCs w:val="24"/>
          <w:lang w:val="hr-HR"/>
        </w:rPr>
        <w:t>820</w:t>
      </w:r>
      <w:r>
        <w:rPr>
          <w:rFonts w:hAnsi="Times New Roman" w:ascii="Times New Roman"/>
          <w:sz w:val="24"/>
          <w:szCs w:val="24"/>
          <w:lang w:val="hr-HR"/>
        </w:rPr>
        <w:t xml:space="preserve"> dana, u ukupnom iznosu od </w:t>
      </w:r>
      <w:r w:rsidR="00890ED3">
        <w:rPr>
          <w:rFonts w:hAnsi="Times New Roman" w:ascii="Times New Roman"/>
          <w:sz w:val="24"/>
          <w:szCs w:val="24"/>
          <w:lang w:val="hr-HR"/>
        </w:rPr>
        <w:t>723</w:t>
      </w:r>
      <w:r>
        <w:rPr>
          <w:rFonts w:hAnsi="Times New Roman" w:ascii="Times New Roman"/>
          <w:sz w:val="24"/>
          <w:szCs w:val="24"/>
          <w:lang w:val="hr-HR"/>
        </w:rPr>
        <w:t>.</w:t>
      </w:r>
      <w:r w:rsidR="00890ED3">
        <w:rPr>
          <w:rFonts w:hAnsi="Times New Roman" w:ascii="Times New Roman"/>
          <w:sz w:val="24"/>
          <w:szCs w:val="24"/>
          <w:lang w:val="hr-HR"/>
        </w:rPr>
        <w:t>726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="00890ED3">
        <w:rPr>
          <w:rFonts w:hAnsi="Times New Roman" w:ascii="Times New Roman"/>
          <w:sz w:val="24"/>
          <w:szCs w:val="24"/>
          <w:lang w:val="hr-HR"/>
        </w:rPr>
        <w:t>20</w:t>
      </w:r>
      <w:r>
        <w:rPr>
          <w:rFonts w:hAnsi="Times New Roman" w:ascii="Times New Roman"/>
          <w:sz w:val="24"/>
          <w:szCs w:val="24"/>
          <w:lang w:val="hr-HR"/>
        </w:rPr>
        <w:t xml:space="preserve"> kuna, u koji iznos je uračunata kamata i naknada Financijske agencije za provedbu ovrhe na novčanim sredstvima, kao i da dužnik nema zaposlenih. </w:t>
      </w:r>
    </w:p>
    <w:p w:rsidRDefault="005656BE" w:rsidP="005124D8" w:rsidR="005656BE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630DE" w:rsidP="00A96F3C" w:rsidR="00A96F3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Nakon zaprimanja</w:t>
      </w:r>
      <w:r w:rsidR="00AB4805" w:rsidRPr="0063521E">
        <w:rPr>
          <w:rFonts w:hAnsi="Times New Roman" w:ascii="Times New Roman"/>
          <w:sz w:val="24"/>
          <w:szCs w:val="24"/>
          <w:lang w:val="hr-HR"/>
        </w:rPr>
        <w:t xml:space="preserve"> zahtjeva za provedbu skraćenog stečajnog postupka, </w:t>
      </w:r>
      <w:r w:rsidR="000B39C8" w:rsidRPr="00794909">
        <w:rPr>
          <w:rFonts w:hAnsi="Times New Roman" w:ascii="Times New Roman"/>
          <w:sz w:val="24"/>
          <w:szCs w:val="24"/>
          <w:lang w:val="hr-HR"/>
        </w:rPr>
        <w:t xml:space="preserve">sud je u skladu s odredbom čl. </w:t>
      </w:r>
      <w:smartTag w:element="metricconverter" w:uri="urn:schemas-microsoft-com:office:smarttags">
        <w:smartTagPr>
          <w:attr w:val="11. st" w:name="ProductID"/>
        </w:smartTagPr>
        <w:r w:rsidR="000B39C8" w:rsidRPr="00794909">
          <w:rPr>
            <w:rFonts w:hAnsi="Times New Roman" w:ascii="Times New Roman"/>
            <w:sz w:val="24"/>
            <w:szCs w:val="24"/>
            <w:lang w:val="hr-HR"/>
          </w:rPr>
          <w:t>11. st</w:t>
        </w:r>
      </w:smartTag>
      <w:r w:rsidR="000B39C8" w:rsidRPr="00794909">
        <w:rPr>
          <w:rFonts w:hAnsi="Times New Roman" w:ascii="Times New Roman"/>
          <w:sz w:val="24"/>
          <w:szCs w:val="24"/>
          <w:lang w:val="hr-HR"/>
        </w:rPr>
        <w:t xml:space="preserve">. 3. SZ-a, </w:t>
      </w:r>
      <w:r w:rsidR="00A96F3C">
        <w:rPr>
          <w:rFonts w:hAnsi="Times New Roman" w:ascii="Times New Roman"/>
          <w:sz w:val="24"/>
          <w:szCs w:val="24"/>
          <w:lang w:val="hr-HR"/>
        </w:rPr>
        <w:t>izvršio uvid na</w:t>
      </w:r>
      <w:r w:rsidR="00A96F3C" w:rsidRPr="00794909">
        <w:rPr>
          <w:rFonts w:hAnsi="Times New Roman" w:ascii="Times New Roman"/>
          <w:sz w:val="24"/>
          <w:szCs w:val="24"/>
          <w:lang w:val="hr-HR"/>
        </w:rPr>
        <w:t xml:space="preserve"> službenoj internetskoj stranici FINA-predstečajne nagodbe </w:t>
      </w:r>
      <w:r w:rsidR="00A96F3C" w:rsidRPr="000B39C8">
        <w:rPr>
          <w:rFonts w:hAnsi="Times New Roman" w:ascii="Times New Roman"/>
          <w:sz w:val="24"/>
          <w:szCs w:val="24"/>
          <w:lang w:val="hr-HR"/>
        </w:rPr>
        <w:t>(</w:t>
      </w:r>
      <w:hyperlink r:id="rId10" w:history="true">
        <w:r w:rsidR="00A96F3C" w:rsidRPr="000B39C8">
          <w:rPr>
            <w:rStyle w:val="Hiperveza"/>
            <w:rFonts w:hAnsi="Times New Roman" w:ascii="Times New Roman"/>
            <w:color w:val="auto"/>
            <w:sz w:val="24"/>
            <w:szCs w:val="24"/>
            <w:lang w:val="hr-HR"/>
          </w:rPr>
          <w:t>http://predstecajnenagodbe.fina.hr</w:t>
        </w:r>
      </w:hyperlink>
      <w:r w:rsidR="00A96F3C" w:rsidRPr="000B39C8">
        <w:rPr>
          <w:rFonts w:hAnsi="Times New Roman" w:ascii="Times New Roman"/>
          <w:sz w:val="24"/>
          <w:szCs w:val="24"/>
          <w:lang w:val="hr-HR"/>
        </w:rPr>
        <w:t xml:space="preserve">), </w:t>
      </w:r>
      <w:r w:rsidR="00A96F3C">
        <w:rPr>
          <w:rFonts w:hAnsi="Times New Roman" w:ascii="Times New Roman"/>
          <w:sz w:val="24"/>
          <w:szCs w:val="24"/>
          <w:lang w:val="hr-HR"/>
        </w:rPr>
        <w:t xml:space="preserve">te je utvrdio </w:t>
      </w:r>
      <w:r w:rsidR="00A96F3C" w:rsidRPr="00794909">
        <w:rPr>
          <w:rFonts w:hAnsi="Times New Roman" w:ascii="Times New Roman"/>
          <w:sz w:val="24"/>
          <w:szCs w:val="24"/>
          <w:lang w:val="hr-HR"/>
        </w:rPr>
        <w:t xml:space="preserve">da je nad </w:t>
      </w:r>
      <w:r w:rsidR="00A96F3C">
        <w:rPr>
          <w:rFonts w:hAnsi="Times New Roman" w:ascii="Times New Roman"/>
          <w:sz w:val="24"/>
          <w:szCs w:val="24"/>
          <w:lang w:val="hr-HR"/>
        </w:rPr>
        <w:t xml:space="preserve">naprijed navedenim </w:t>
      </w:r>
      <w:r w:rsidR="00A96F3C" w:rsidRPr="00794909">
        <w:rPr>
          <w:rFonts w:hAnsi="Times New Roman" w:ascii="Times New Roman"/>
          <w:sz w:val="24"/>
          <w:szCs w:val="24"/>
          <w:lang w:val="hr-HR"/>
        </w:rPr>
        <w:t>dužnikom pokrenut postupak</w:t>
      </w:r>
      <w:r w:rsidR="00A96F3C">
        <w:rPr>
          <w:rFonts w:hAnsi="Times New Roman" w:ascii="Times New Roman"/>
          <w:sz w:val="24"/>
          <w:szCs w:val="24"/>
          <w:lang w:val="hr-HR"/>
        </w:rPr>
        <w:t xml:space="preserve"> predstečajne nagodbe, po prijedlogu</w:t>
      </w:r>
      <w:r w:rsidR="00A96F3C" w:rsidRPr="00794909">
        <w:rPr>
          <w:rFonts w:hAnsi="Times New Roman" w:ascii="Times New Roman"/>
          <w:sz w:val="24"/>
          <w:szCs w:val="24"/>
          <w:lang w:val="hr-HR"/>
        </w:rPr>
        <w:t xml:space="preserve"> dužnika za </w:t>
      </w:r>
      <w:r w:rsidR="00A96F3C" w:rsidRPr="00794909">
        <w:rPr>
          <w:rFonts w:hAnsi="Times New Roman" w:ascii="Times New Roman"/>
          <w:sz w:val="24"/>
          <w:szCs w:val="24"/>
          <w:lang w:val="hr-HR"/>
        </w:rPr>
        <w:lastRenderedPageBreak/>
        <w:t>otvaranje</w:t>
      </w:r>
      <w:r w:rsidR="00A96F3C">
        <w:rPr>
          <w:rFonts w:hAnsi="Times New Roman" w:ascii="Times New Roman"/>
          <w:sz w:val="24"/>
          <w:szCs w:val="24"/>
          <w:lang w:val="hr-HR"/>
        </w:rPr>
        <w:t>m</w:t>
      </w:r>
      <w:r w:rsidR="00A96F3C" w:rsidRPr="00794909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A96F3C">
        <w:rPr>
          <w:rFonts w:hAnsi="Times New Roman" w:ascii="Times New Roman"/>
          <w:sz w:val="24"/>
          <w:szCs w:val="24"/>
          <w:lang w:val="hr-HR"/>
        </w:rPr>
        <w:t>skraćenog</w:t>
      </w:r>
      <w:r w:rsidR="00A96F3C" w:rsidRPr="00794909">
        <w:rPr>
          <w:rFonts w:hAnsi="Times New Roman" w:ascii="Times New Roman"/>
          <w:sz w:val="24"/>
          <w:szCs w:val="24"/>
          <w:lang w:val="hr-HR"/>
        </w:rPr>
        <w:t xml:space="preserve"> postup</w:t>
      </w:r>
      <w:r w:rsidR="00A96F3C">
        <w:rPr>
          <w:rFonts w:hAnsi="Times New Roman" w:ascii="Times New Roman"/>
          <w:sz w:val="24"/>
          <w:szCs w:val="24"/>
          <w:lang w:val="hr-HR"/>
        </w:rPr>
        <w:t xml:space="preserve">ka predstečajne nagodbe od 31.08.2015. godine, koji je podnesem temeljem </w:t>
      </w:r>
      <w:r w:rsidR="00A96F3C" w:rsidRPr="00CA11D6">
        <w:rPr>
          <w:rFonts w:hAnsi="Times New Roman" w:ascii="Times New Roman"/>
          <w:sz w:val="24"/>
          <w:szCs w:val="24"/>
          <w:lang w:val="hr-HR"/>
        </w:rPr>
        <w:t>Zakona o financijskom poslovanju i predstečajnoj nagodbi (</w:t>
      </w:r>
      <w:r w:rsidR="00A96F3C">
        <w:rPr>
          <w:rFonts w:hAnsi="Times New Roman" w:ascii="Times New Roman"/>
          <w:sz w:val="24"/>
          <w:szCs w:val="24"/>
          <w:lang w:val="hr-HR"/>
        </w:rPr>
        <w:t>„</w:t>
      </w:r>
      <w:r w:rsidR="00A96F3C" w:rsidRPr="00CA11D6">
        <w:rPr>
          <w:rFonts w:hAnsi="Times New Roman" w:ascii="Times New Roman"/>
          <w:sz w:val="24"/>
          <w:szCs w:val="24"/>
          <w:lang w:val="hr-HR"/>
        </w:rPr>
        <w:t>Narodne novine”, broj: 108/12, 144/12, 81/13 i 113/13</w:t>
      </w:r>
      <w:r w:rsidR="00A96F3C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A96F3C" w:rsidRPr="00124D26">
        <w:rPr>
          <w:rFonts w:hAnsi="Times New Roman" w:ascii="Times New Roman"/>
          <w:bCs/>
          <w:sz w:val="24"/>
          <w:szCs w:val="24"/>
          <w:lang w:val="hr-HR"/>
        </w:rPr>
        <w:t>dalje: ZFPPN</w:t>
      </w:r>
      <w:r w:rsidR="00A96F3C" w:rsidRPr="00CA11D6">
        <w:rPr>
          <w:rFonts w:hAnsi="Times New Roman" w:ascii="Times New Roman"/>
          <w:sz w:val="24"/>
          <w:szCs w:val="24"/>
          <w:lang w:val="hr-HR"/>
        </w:rPr>
        <w:t>)</w:t>
      </w:r>
      <w:r w:rsidR="00A96F3C">
        <w:rPr>
          <w:rFonts w:hAnsi="Times New Roman" w:ascii="Times New Roman"/>
          <w:sz w:val="24"/>
          <w:szCs w:val="24"/>
          <w:lang w:val="hr-HR"/>
        </w:rPr>
        <w:t>.</w:t>
      </w:r>
    </w:p>
    <w:p w:rsidRDefault="00DF4483" w:rsidP="00DB1D87" w:rsidR="00DF4483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96F3C" w:rsidP="00A96F3C" w:rsidR="00A96F3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CA11D6">
        <w:rPr>
          <w:rFonts w:hAnsi="Times New Roman" w:ascii="Times New Roman"/>
          <w:sz w:val="24"/>
          <w:szCs w:val="24"/>
          <w:lang w:val="hr-HR"/>
        </w:rPr>
        <w:t xml:space="preserve">Odredbom članka 442. st. 1. SZ-a, propisano je da će se postupci predstečajne nagodbe koji su pokrenuti na temelju </w:t>
      </w:r>
      <w:r w:rsidRPr="00124D26">
        <w:rPr>
          <w:rFonts w:hAnsi="Times New Roman" w:ascii="Times New Roman"/>
          <w:bCs/>
          <w:sz w:val="24"/>
          <w:szCs w:val="24"/>
          <w:lang w:val="hr-HR"/>
        </w:rPr>
        <w:t>ZFPPN</w:t>
      </w:r>
      <w:r>
        <w:rPr>
          <w:rFonts w:hAnsi="Times New Roman" w:ascii="Times New Roman"/>
          <w:sz w:val="24"/>
          <w:szCs w:val="24"/>
          <w:lang w:val="hr-HR"/>
        </w:rPr>
        <w:t xml:space="preserve"> –a dovršiti</w:t>
      </w:r>
      <w:r w:rsidRPr="00CA11D6">
        <w:rPr>
          <w:rFonts w:hAnsi="Times New Roman" w:ascii="Times New Roman"/>
          <w:sz w:val="24"/>
          <w:szCs w:val="24"/>
          <w:lang w:val="hr-HR"/>
        </w:rPr>
        <w:t xml:space="preserve"> prema odredbama toga Zakona.</w:t>
      </w:r>
    </w:p>
    <w:p w:rsidRDefault="00A96F3C" w:rsidP="00A96F3C" w:rsidR="00A96F3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96F3C" w:rsidP="00A96F3C" w:rsidR="00A96F3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D0503C">
        <w:rPr>
          <w:rFonts w:hAnsi="Times New Roman" w:ascii="Times New Roman"/>
          <w:sz w:val="24"/>
          <w:szCs w:val="24"/>
          <w:lang w:val="hr-HR"/>
        </w:rPr>
        <w:t>Također, odredbom članka 15. st 1. SZ-a propisano je, ako je pokrenut predstečajni postupak, do njegova završetka nije dopušteno pokretanje stečajnoga postupka.</w:t>
      </w:r>
    </w:p>
    <w:p w:rsidRDefault="00A96F3C" w:rsidP="00A96F3C" w:rsidR="00A96F3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96F3C" w:rsidP="00A96F3C" w:rsidR="00A96F3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124D26">
        <w:rPr>
          <w:rFonts w:hAnsi="Times New Roman" w:ascii="Times New Roman"/>
          <w:sz w:val="24"/>
          <w:szCs w:val="24"/>
          <w:lang w:val="hr-HR"/>
        </w:rPr>
        <w:t xml:space="preserve">Nadalje, odredbom članka 39. st. 3. </w:t>
      </w:r>
      <w:r w:rsidRPr="00124D26">
        <w:rPr>
          <w:rFonts w:hAnsi="Times New Roman" w:ascii="Times New Roman"/>
          <w:bCs/>
          <w:sz w:val="24"/>
          <w:szCs w:val="24"/>
          <w:lang w:val="hr-HR"/>
        </w:rPr>
        <w:t>ZFPPN</w:t>
      </w:r>
      <w:r>
        <w:rPr>
          <w:rFonts w:hAnsi="Times New Roman" w:ascii="Times New Roman"/>
          <w:bCs/>
          <w:sz w:val="24"/>
          <w:szCs w:val="24"/>
          <w:lang w:val="hr-HR"/>
        </w:rPr>
        <w:t>-a</w:t>
      </w:r>
      <w:r w:rsidRPr="00124D26">
        <w:rPr>
          <w:rFonts w:hAnsi="Times New Roman" w:ascii="Times New Roman"/>
          <w:bCs/>
          <w:sz w:val="24"/>
          <w:szCs w:val="24"/>
          <w:lang w:val="hr-HR"/>
        </w:rPr>
        <w:t xml:space="preserve"> propisano je da d</w:t>
      </w:r>
      <w:r w:rsidRPr="00124D26">
        <w:rPr>
          <w:rFonts w:hAnsi="Times New Roman" w:ascii="Times New Roman"/>
          <w:sz w:val="24"/>
          <w:szCs w:val="24"/>
          <w:lang w:val="hr-HR"/>
        </w:rPr>
        <w:t xml:space="preserve">o okončanja postupka predstečajne nagodbe nije dopušteno pokrenuti stečajni postupak dok je odredbom članka 27. st. 5. </w:t>
      </w:r>
      <w:r w:rsidRPr="00124D26">
        <w:rPr>
          <w:rFonts w:hAnsi="Times New Roman" w:ascii="Times New Roman"/>
          <w:bCs/>
          <w:sz w:val="24"/>
          <w:szCs w:val="24"/>
          <w:lang w:val="hr-HR"/>
        </w:rPr>
        <w:t xml:space="preserve">ZFPPN-a propisano da će </w:t>
      </w:r>
      <w:r w:rsidRPr="00124D26">
        <w:rPr>
          <w:rFonts w:hAnsi="Times New Roman" w:ascii="Times New Roman"/>
          <w:sz w:val="24"/>
          <w:szCs w:val="24"/>
          <w:lang w:val="hr-HR"/>
        </w:rPr>
        <w:t>u slučaju obustave postupka  predstečajne nagodbe, ako postoje razlozi za otvaranje stečajnog postupka, Financijska agencija, odnosno, nagodbeno vijeće podnijeti prijedlog za pokretanje stečajnog postupka nad dužnikom u roku od 8 dana nakon izvršnosti rješenja o obustavi.</w:t>
      </w:r>
    </w:p>
    <w:p w:rsidRDefault="00A96F3C" w:rsidP="00A96F3C" w:rsidR="00A96F3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96F3C" w:rsidP="00A96F3C" w:rsidR="005656BE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5656BE">
        <w:rPr>
          <w:rFonts w:hAnsi="Times New Roman" w:ascii="Times New Roman"/>
          <w:sz w:val="24"/>
          <w:szCs w:val="24"/>
          <w:lang w:val="hr-HR"/>
        </w:rPr>
        <w:t xml:space="preserve">Slijedom svega naprijed navedenog, budući je sud utvrdio da je predlagatelj podnio zahtjev za pokretanjem skraćenog stečajnog postupka nad naprijed navedenim dužnikom u trenutku kada je nad istim već bio pokrenut postupak predstečajne nagodbe, </w:t>
      </w:r>
      <w:r>
        <w:rPr>
          <w:rFonts w:hAnsi="Times New Roman" w:ascii="Times New Roman"/>
          <w:sz w:val="24"/>
          <w:szCs w:val="24"/>
          <w:lang w:val="hr-HR"/>
        </w:rPr>
        <w:t>na temelju</w:t>
      </w:r>
      <w:r w:rsidRPr="005656BE">
        <w:rPr>
          <w:rFonts w:hAnsi="Times New Roman" w:ascii="Times New Roman"/>
          <w:sz w:val="24"/>
          <w:szCs w:val="24"/>
          <w:lang w:val="hr-HR"/>
        </w:rPr>
        <w:t xml:space="preserve"> čl. 15. st 1. SZ-a i članka 39. st. 3. </w:t>
      </w:r>
      <w:r w:rsidRPr="005656BE">
        <w:rPr>
          <w:rFonts w:hAnsi="Times New Roman" w:ascii="Times New Roman"/>
          <w:bCs/>
          <w:sz w:val="24"/>
          <w:szCs w:val="24"/>
          <w:lang w:val="hr-HR"/>
        </w:rPr>
        <w:t xml:space="preserve">ZFPPN-a, </w:t>
      </w:r>
      <w:r w:rsidRPr="007B6F10">
        <w:rPr>
          <w:rFonts w:hAnsi="Times New Roman" w:ascii="Times New Roman"/>
          <w:sz w:val="24"/>
          <w:szCs w:val="24"/>
          <w:lang w:val="hr-HR"/>
        </w:rPr>
        <w:t xml:space="preserve">valjalo je </w:t>
      </w:r>
      <w:r>
        <w:rPr>
          <w:rFonts w:hAnsi="Times New Roman" w:ascii="Times New Roman"/>
          <w:sz w:val="24"/>
          <w:szCs w:val="24"/>
          <w:lang w:val="hr-HR"/>
        </w:rPr>
        <w:t>prijedlog</w:t>
      </w:r>
      <w:r w:rsidRPr="007B6F10">
        <w:rPr>
          <w:rFonts w:hAnsi="Times New Roman" w:ascii="Times New Roman"/>
          <w:sz w:val="24"/>
          <w:szCs w:val="24"/>
          <w:lang w:val="hr-HR"/>
        </w:rPr>
        <w:t xml:space="preserve"> odbaciti i riješiti kao u izreci.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98741F" w:rsidP="005656BE" w:rsidR="0098741F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24F71" w:rsidP="00180B82" w:rsidR="00B11D83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Split</w:t>
      </w:r>
      <w:r w:rsidR="00F716A2" w:rsidRPr="00CE67FC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0D62B5">
        <w:rPr>
          <w:rFonts w:hAnsi="Times New Roman" w:ascii="Times New Roman"/>
          <w:sz w:val="24"/>
          <w:szCs w:val="24"/>
          <w:lang w:val="hr-HR"/>
        </w:rPr>
        <w:t>05</w:t>
      </w:r>
      <w:r w:rsidR="009D244E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841ED9">
        <w:rPr>
          <w:rFonts w:hAnsi="Times New Roman" w:ascii="Times New Roman"/>
          <w:sz w:val="24"/>
          <w:szCs w:val="24"/>
          <w:lang w:val="hr-HR"/>
        </w:rPr>
        <w:t>srpnja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180B82">
        <w:rPr>
          <w:rFonts w:hAnsi="Times New Roman" w:ascii="Times New Roman"/>
          <w:sz w:val="24"/>
          <w:szCs w:val="24"/>
          <w:lang w:val="hr-HR"/>
        </w:rPr>
        <w:t>6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>.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2246E8" w:rsidP="00180B82" w:rsidR="002246E8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98741F" w:rsidP="00180B82" w:rsidR="0098741F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AE09A6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546E93">
        <w:rPr>
          <w:rFonts w:hAnsi="Times New Roman" w:ascii="Times New Roman"/>
          <w:sz w:val="24"/>
          <w:szCs w:val="24"/>
          <w:lang w:val="hr-HR"/>
        </w:rPr>
        <w:t>SUDSKI SAVJETNIK</w:t>
      </w:r>
    </w:p>
    <w:p w:rsidRDefault="00AE09A6" w:rsidR="002246E8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</w:p>
    <w:p w:rsidRDefault="002246E8" w:rsidR="002246E8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="00546E93">
        <w:rPr>
          <w:rFonts w:hAnsi="Times New Roman" w:ascii="Times New Roman"/>
          <w:sz w:val="24"/>
          <w:szCs w:val="24"/>
          <w:lang w:val="hr-HR"/>
        </w:rPr>
        <w:t>Goran Radanović</w:t>
      </w:r>
    </w:p>
    <w:p w:rsidRDefault="00681C0C" w:rsidP="002246E8" w:rsidR="00B11D83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5656BE" w:rsidP="002246E8" w:rsidR="005656BE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D457C" w:rsidP="002246E8" w:rsidR="007D457C" w:rsidRPr="00180B82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46E93" w:rsidP="00546E93" w:rsidR="0098741F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UPUTA O PRAVNOM LIJEKU:</w:t>
      </w:r>
    </w:p>
    <w:p w:rsidRDefault="005656BE" w:rsidP="00546E93" w:rsidR="000D62B5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546E93" w:rsidP="00546E93" w:rsidR="00546E93" w:rsidRPr="00546E93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546E93">
        <w:rPr>
          <w:rFonts w:hAnsi="Times New Roman" w:ascii="Times New Roman"/>
          <w:sz w:val="24"/>
          <w:szCs w:val="24"/>
          <w:lang w:val="hr-HR"/>
        </w:rPr>
        <w:t>Protiv ovog rješenja dopuštena je žalba. Žalba se može izjaviti u roku od 8 (osam) dana od dana dostave rješenja, a dostava ovog rješenja smatra se obavljenom istekom osmog dana od dana njegove objave na mrežnoj stranici e-Oglasna ploča sudova. Žalba se po</w:t>
      </w:r>
      <w:r w:rsidR="000D62B5">
        <w:rPr>
          <w:rFonts w:hAnsi="Times New Roman" w:ascii="Times New Roman"/>
          <w:sz w:val="24"/>
          <w:szCs w:val="24"/>
          <w:lang w:val="hr-HR"/>
        </w:rPr>
        <w:t>dnosi pismeno u 3</w:t>
      </w:r>
      <w:r w:rsidRPr="00546E93">
        <w:rPr>
          <w:rFonts w:hAnsi="Times New Roman" w:ascii="Times New Roman"/>
          <w:sz w:val="24"/>
          <w:szCs w:val="24"/>
          <w:lang w:val="hr-HR"/>
        </w:rPr>
        <w:t xml:space="preserve"> (primjerka) putem ovog suda, a o istoj odlučuje sudac pojedinac ovog suda sukladno odredbi članka 436. stavak 2. Stečajnog zakona. </w:t>
      </w:r>
    </w:p>
    <w:p w:rsidRDefault="008E29D4" w:rsidR="005656BE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 xml:space="preserve">  </w:t>
      </w:r>
    </w:p>
    <w:p w:rsidRDefault="00B83978" w:rsidP="00B83978" w:rsidR="0098741F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DNA:</w:t>
      </w:r>
    </w:p>
    <w:p w:rsidRDefault="0098741F" w:rsidP="00B83978" w:rsidR="0098741F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83978" w:rsidP="00B83978" w:rsidR="00B83978" w:rsidRPr="00A307B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A307B6">
        <w:rPr>
          <w:rFonts w:hAnsi="Times New Roman" w:ascii="Times New Roman"/>
          <w:sz w:val="24"/>
          <w:szCs w:val="24"/>
          <w:lang w:val="pl-PL"/>
        </w:rPr>
        <w:t xml:space="preserve">1) predlagatelju  </w:t>
      </w:r>
      <w:r w:rsidRPr="00A307B6">
        <w:rPr>
          <w:rFonts w:hAnsi="Times New Roman" w:ascii="Times New Roman"/>
          <w:sz w:val="24"/>
          <w:szCs w:val="24"/>
          <w:lang w:val="hr-HR"/>
        </w:rPr>
        <w:t>– Financijskoj agenciji, RC Split</w:t>
      </w:r>
    </w:p>
    <w:p w:rsidRDefault="005656BE" w:rsidP="00B83978" w:rsidR="00B83978" w:rsidRPr="00A307B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2</w:t>
      </w:r>
      <w:r w:rsidR="00B83978" w:rsidRPr="00A307B6">
        <w:rPr>
          <w:rFonts w:hAnsi="Times New Roman" w:ascii="Times New Roman"/>
          <w:sz w:val="24"/>
          <w:szCs w:val="24"/>
          <w:lang w:val="pl-PL"/>
        </w:rPr>
        <w:t>) e-oglasna ploča (8 dana)</w:t>
      </w:r>
    </w:p>
    <w:p w:rsidRDefault="005656BE" w:rsidP="00B83978" w:rsidR="00B83978" w:rsidRPr="00A307B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pl-PL"/>
        </w:rPr>
        <w:t>3</w:t>
      </w:r>
      <w:r w:rsidR="00B83978" w:rsidRPr="00A307B6">
        <w:rPr>
          <w:rFonts w:hAnsi="Times New Roman" w:ascii="Times New Roman"/>
          <w:sz w:val="24"/>
          <w:szCs w:val="24"/>
          <w:lang w:val="pl-PL"/>
        </w:rPr>
        <w:t xml:space="preserve">) spis </w:t>
      </w:r>
    </w:p>
    <w:p w:rsidRDefault="00B83978" w:rsidP="00A348FA" w:rsidR="00870D95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36710E" w:rsidP="00A348FA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9E693F" w:rsidR="00FC1358" w:rsidRPr="00CE67FC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B83978">
          <w:rPr>
            <w:rFonts w:hAnsi="Times New Roman" w:ascii="Times New Roman"/>
            <w:sz w:val="24"/>
            <w:szCs w:val="24"/>
          </w:rPr>
          <w:fldChar w:fldCharType="begin"/>
        </w:r>
        <w:r w:rsidRPr="00B83978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B83978">
          <w:rPr>
            <w:rFonts w:hAnsi="Times New Roman" w:ascii="Times New Roman"/>
            <w:sz w:val="24"/>
            <w:szCs w:val="24"/>
          </w:rPr>
          <w:fldChar w:fldCharType="separate"/>
        </w:r>
        <w:r w:rsidR="00080675" w:rsidRPr="00080675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B83978">
          <w:rPr>
            <w:rFonts w:hAnsi="Times New Roman" w:ascii="Times New Roman"/>
            <w:sz w:val="24"/>
            <w:szCs w:val="24"/>
          </w:rPr>
          <w:fldChar w:fldCharType="end"/>
        </w:r>
        <w:r w:rsidRPr="00B83978">
          <w:rPr>
            <w:rFonts w:hAnsi="Times New Roman" w:ascii="Times New Roman"/>
            <w:sz w:val="24"/>
            <w:szCs w:val="24"/>
          </w:rPr>
          <w:tab/>
        </w:r>
        <w:r w:rsidR="00026AC2" w:rsidRPr="00B83978">
          <w:rPr>
            <w:rFonts w:hAnsi="Times New Roman" w:ascii="Times New Roman"/>
            <w:sz w:val="24"/>
            <w:szCs w:val="24"/>
          </w:rPr>
          <w:t xml:space="preserve">              </w:t>
        </w:r>
        <w:r w:rsidR="00546E93" w:rsidRPr="00B83978">
          <w:rPr>
            <w:rFonts w:hAnsi="Times New Roman" w:ascii="Times New Roman"/>
            <w:sz w:val="24"/>
            <w:szCs w:val="24"/>
          </w:rPr>
          <w:t xml:space="preserve">                      22</w:t>
        </w:r>
        <w:r w:rsidR="00B83978">
          <w:rPr>
            <w:rFonts w:hAnsi="Times New Roman" w:ascii="Times New Roman"/>
            <w:sz w:val="24"/>
            <w:szCs w:val="24"/>
          </w:rPr>
          <w:t>. St-</w:t>
        </w:r>
        <w:r w:rsidR="00890ED3">
          <w:rPr>
            <w:rFonts w:hAnsi="Times New Roman" w:ascii="Times New Roman"/>
            <w:sz w:val="24"/>
            <w:szCs w:val="24"/>
            <w:lang w:val="pl-PL"/>
          </w:rPr>
          <w:t>44</w:t>
        </w:r>
        <w:r w:rsidR="00026AC2" w:rsidRPr="00B83978">
          <w:rPr>
            <w:rFonts w:hAnsi="Times New Roman" w:ascii="Times New Roman"/>
            <w:sz w:val="24"/>
            <w:szCs w:val="24"/>
          </w:rPr>
          <w:t>/201</w:t>
        </w:r>
        <w:r w:rsidR="00890ED3">
          <w:rPr>
            <w:rFonts w:hAnsi="Times New Roman" w:ascii="Times New Roman"/>
            <w:sz w:val="24"/>
            <w:szCs w:val="24"/>
          </w:rPr>
          <w:t>6</w:t>
        </w:r>
        <w:r w:rsidR="00026AC2">
          <w:t xml:space="preserve"> 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17DC" w:rsidR="009017DC" w:rsidRPr="009017DC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9017DC">
      <w:rPr>
        <w:rFonts w:hAnsi="Times New Roman" w:ascii="Times New Roman"/>
        <w:sz w:val="24"/>
        <w:szCs w:val="24"/>
        <w:lang w:val="hr-HR"/>
      </w:rPr>
      <w:t xml:space="preserve">Poslovni broj: </w:t>
    </w:r>
    <w:r w:rsidRPr="009017DC">
      <w:rPr>
        <w:rFonts w:hAnsi="Times New Roman" w:ascii="Times New Roman"/>
        <w:sz w:val="24"/>
        <w:szCs w:val="24"/>
        <w:lang w:val="pl-PL"/>
      </w:rPr>
      <w:t>22. St-</w:t>
    </w:r>
    <w:r w:rsidR="00890ED3">
      <w:rPr>
        <w:rFonts w:hAnsi="Times New Roman" w:ascii="Times New Roman"/>
        <w:sz w:val="24"/>
        <w:szCs w:val="24"/>
        <w:lang w:val="pl-PL"/>
      </w:rPr>
      <w:t>44/2016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26AC2"/>
    <w:rsid w:val="00031225"/>
    <w:rsid w:val="00080675"/>
    <w:rsid w:val="000A4F26"/>
    <w:rsid w:val="000B39C8"/>
    <w:rsid w:val="000D62B5"/>
    <w:rsid w:val="000E214C"/>
    <w:rsid w:val="00165E14"/>
    <w:rsid w:val="00172D62"/>
    <w:rsid w:val="00180B82"/>
    <w:rsid w:val="001C297F"/>
    <w:rsid w:val="001D2671"/>
    <w:rsid w:val="002246E8"/>
    <w:rsid w:val="002407C8"/>
    <w:rsid w:val="002618D3"/>
    <w:rsid w:val="002B0BE3"/>
    <w:rsid w:val="002D26BA"/>
    <w:rsid w:val="002F7594"/>
    <w:rsid w:val="00347865"/>
    <w:rsid w:val="00350101"/>
    <w:rsid w:val="0035018E"/>
    <w:rsid w:val="00363FB4"/>
    <w:rsid w:val="0036710E"/>
    <w:rsid w:val="00377E9B"/>
    <w:rsid w:val="003B6DD2"/>
    <w:rsid w:val="003F23B3"/>
    <w:rsid w:val="003F2DC8"/>
    <w:rsid w:val="003F4F0F"/>
    <w:rsid w:val="004732C6"/>
    <w:rsid w:val="00482B39"/>
    <w:rsid w:val="004F3825"/>
    <w:rsid w:val="00504EE0"/>
    <w:rsid w:val="00510EF5"/>
    <w:rsid w:val="005124D8"/>
    <w:rsid w:val="005309ED"/>
    <w:rsid w:val="00534C05"/>
    <w:rsid w:val="00543AEE"/>
    <w:rsid w:val="00546E93"/>
    <w:rsid w:val="00547DB9"/>
    <w:rsid w:val="0056275F"/>
    <w:rsid w:val="005656BE"/>
    <w:rsid w:val="00590D48"/>
    <w:rsid w:val="00597760"/>
    <w:rsid w:val="005A5E83"/>
    <w:rsid w:val="005B6526"/>
    <w:rsid w:val="005C613D"/>
    <w:rsid w:val="005D2474"/>
    <w:rsid w:val="0063521E"/>
    <w:rsid w:val="0066340F"/>
    <w:rsid w:val="00681C0C"/>
    <w:rsid w:val="00685698"/>
    <w:rsid w:val="006A526D"/>
    <w:rsid w:val="006C1972"/>
    <w:rsid w:val="006F1C32"/>
    <w:rsid w:val="00735F93"/>
    <w:rsid w:val="00743227"/>
    <w:rsid w:val="00794387"/>
    <w:rsid w:val="007B6F10"/>
    <w:rsid w:val="007D2316"/>
    <w:rsid w:val="007D457C"/>
    <w:rsid w:val="007E7340"/>
    <w:rsid w:val="0080695C"/>
    <w:rsid w:val="00814F02"/>
    <w:rsid w:val="00822D77"/>
    <w:rsid w:val="00841ED9"/>
    <w:rsid w:val="00847C7F"/>
    <w:rsid w:val="00870D95"/>
    <w:rsid w:val="00890ED3"/>
    <w:rsid w:val="008E29D4"/>
    <w:rsid w:val="009017DC"/>
    <w:rsid w:val="00910B10"/>
    <w:rsid w:val="0092599B"/>
    <w:rsid w:val="00981041"/>
    <w:rsid w:val="0098741F"/>
    <w:rsid w:val="0099022B"/>
    <w:rsid w:val="009A6C0E"/>
    <w:rsid w:val="009A7062"/>
    <w:rsid w:val="009C1725"/>
    <w:rsid w:val="009D244E"/>
    <w:rsid w:val="009D3FFD"/>
    <w:rsid w:val="009D5B72"/>
    <w:rsid w:val="009E5EA8"/>
    <w:rsid w:val="009E693F"/>
    <w:rsid w:val="00A131CA"/>
    <w:rsid w:val="00A348FA"/>
    <w:rsid w:val="00A4175D"/>
    <w:rsid w:val="00A47B91"/>
    <w:rsid w:val="00A555FC"/>
    <w:rsid w:val="00A630DE"/>
    <w:rsid w:val="00A96F3C"/>
    <w:rsid w:val="00AB16F6"/>
    <w:rsid w:val="00AB4805"/>
    <w:rsid w:val="00AD440A"/>
    <w:rsid w:val="00AE09A6"/>
    <w:rsid w:val="00AE2A7B"/>
    <w:rsid w:val="00AF68FE"/>
    <w:rsid w:val="00B01B04"/>
    <w:rsid w:val="00B11D83"/>
    <w:rsid w:val="00B42363"/>
    <w:rsid w:val="00B71620"/>
    <w:rsid w:val="00B83978"/>
    <w:rsid w:val="00BA049E"/>
    <w:rsid w:val="00BA5043"/>
    <w:rsid w:val="00BA5F55"/>
    <w:rsid w:val="00BA7463"/>
    <w:rsid w:val="00BB198B"/>
    <w:rsid w:val="00C52F95"/>
    <w:rsid w:val="00CE67FC"/>
    <w:rsid w:val="00CF4893"/>
    <w:rsid w:val="00D345B8"/>
    <w:rsid w:val="00D56AB9"/>
    <w:rsid w:val="00D75636"/>
    <w:rsid w:val="00DA0A46"/>
    <w:rsid w:val="00DB1D87"/>
    <w:rsid w:val="00DE1196"/>
    <w:rsid w:val="00DF4483"/>
    <w:rsid w:val="00E03BB9"/>
    <w:rsid w:val="00E146B7"/>
    <w:rsid w:val="00E14D1F"/>
    <w:rsid w:val="00E632A6"/>
    <w:rsid w:val="00E903D6"/>
    <w:rsid w:val="00EA68D5"/>
    <w:rsid w:val="00EA7C68"/>
    <w:rsid w:val="00F05276"/>
    <w:rsid w:val="00F24F71"/>
    <w:rsid w:val="00F2523A"/>
    <w:rsid w:val="00F716A2"/>
    <w:rsid w:val="00FC1358"/>
    <w:rsid w:val="00FD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rsid w:val="00AB4805"/>
    <w:rPr>
      <w:color w:themeColor="hyperlink"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rsid w:val="00AB4805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predstecajnenagodbe.fina.h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St-44/2016</izvorni_sadrzaj>
    <derivirana_varijabla naziv="DomainObject.Predmet.OznakaBroj_1">St-44/2016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 1. SZ</izvorni_sadrzaj>
    <derivirana_varijabla naziv="DomainObject.Predmet.PrimjedbaSuca_1">čl.444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 d.o.o. za trgovinu, proizvodnju i usluge</izvorni_sadrzaj>
    <derivirana_varijabla naziv="DomainObject.Predmet.ProtustrankaFormated_1">  MER d.o.o. za trgovinu, proizvodnju i usluge</derivirana_varijabla>
  </DomainObject.Predmet.ProtustrankaFormated>
  <DomainObject.Predmet.ProtustrankaFormatedOIB>
    <izvorni_sadrzaj>  MER d.o.o. za trgovinu, proizvodnju i usluge, OIB 96933844194</izvorni_sadrzaj>
    <derivirana_varijabla naziv="DomainObject.Predmet.ProtustrankaFormatedOIB_1">  MER d.o.o. za trgovinu, proizvodnju i usluge, OIB 96933844194</derivirana_varijabla>
  </DomainObject.Predmet.ProtustrankaFormatedOIB>
  <DomainObject.Predmet.ProtustrankaFormatedWithAdress>
    <izvorni_sadrzaj> MER d.o.o. za trgovinu, proizvodnju i usluge, Put Firula 29, 21000 Split</izvorni_sadrzaj>
    <derivirana_varijabla naziv="DomainObject.Predmet.ProtustrankaFormatedWithAdress_1"> MER d.o.o. za trgovinu, proizvodnju i usluge, Put Firula 29, 21000 Split</derivirana_varijabla>
  </DomainObject.Predmet.ProtustrankaFormatedWithAdress>
  <DomainObject.Predmet.ProtustrankaFormatedWithAdressOIB>
    <izvorni_sadrzaj> MER d.o.o. za trgovinu, proizvodnju i usluge, OIB 96933844194, Put Firula 29, 21000 Split</izvorni_sadrzaj>
    <derivirana_varijabla naziv="DomainObject.Predmet.ProtustrankaFormatedWithAdressOIB_1"> MER d.o.o. za trgovinu, proizvodnju i usluge, OIB 96933844194, Put Firula 29, 21000 Split</derivirana_varijabla>
  </DomainObject.Predmet.ProtustrankaFormatedWithAdressOIB>
  <DomainObject.Predmet.ProtustrankaWithAdress>
    <izvorni_sadrzaj>MER d.o.o. za trgovinu, proizvodnju i usluge Put Firula 29, 21000 Split</izvorni_sadrzaj>
    <derivirana_varijabla naziv="DomainObject.Predmet.ProtustrankaWithAdress_1">MER d.o.o. za trgovinu, proizvodnju i usluge Put Firula 29, 21000 Split</derivirana_varijabla>
  </DomainObject.Predmet.ProtustrankaWithAdress>
  <DomainObject.Predmet.ProtustrankaWithAdressOIB>
    <izvorni_sadrzaj>MER d.o.o. za trgovinu, proizvodnju i usluge, OIB 96933844194, Put Firula 29, 21000 Split</izvorni_sadrzaj>
    <derivirana_varijabla naziv="DomainObject.Predmet.ProtustrankaWithAdressOIB_1">MER d.o.o. za trgovinu, proizvodnju i usluge, OIB 96933844194, Put Firula 29, 21000 Split</derivirana_varijabla>
  </DomainObject.Predmet.ProtustrankaWithAdressOIB>
  <DomainObject.Predmet.ProtustrankaNazivFormated>
    <izvorni_sadrzaj>MER d.o.o. za trgovinu, proizvodnju i usluge</izvorni_sadrzaj>
    <derivirana_varijabla naziv="DomainObject.Predmet.ProtustrankaNazivFormated_1">MER d.o.o. za trgovinu, proizvodnju i usluge</derivirana_varijabla>
  </DomainObject.Predmet.ProtustrankaNazivFormated>
  <DomainObject.Predmet.ProtustrankaNazivFormatedOIB>
    <izvorni_sadrzaj>MER d.o.o. za trgovinu, proizvodnju i usluge, OIB 96933844194</izvorni_sadrzaj>
    <derivirana_varijabla naziv="DomainObject.Predmet.ProtustrankaNazivFormatedOIB_1">MER d.o.o. za trgovinu, proizvodnju i usluge, OIB 96933844194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 b, 21000 Split</izvorni_sadrzaj>
    <derivirana_varijabla naziv="DomainObject.Predmet.StrankaFormatedWithAdress_1"> FINANCIJSKA AGENCIJA, RC SPLIT, Podružnica Split, Mažuranićevo šetalište 24 b, 21000 Split</derivirana_varijabla>
  </DomainObject.Predmet.StrankaFormatedWithAdress>
  <DomainObject.Predmet.StrankaFormatedWithAdressOIB>
    <izvorni_sadrzaj> FINANCIJSKA AGENCIJA, RC SPLIT, Podružnica Split, OIB 85821130368, Mažuranićevo šetalište 24 b, 21000 Split</izvorni_sadrzaj>
    <derivirana_varijabla naziv="DomainObject.Predmet.StrankaFormatedWithAdressOIB_1"> FINANCIJSKA AGENCIJA, RC SPLIT, Podružnica Split, OIB 85821130368, Mažuranićevo šetalište 24 b, 21000 Split</derivirana_varijabla>
  </DomainObject.Predmet.StrankaFormatedWithAdressOIB>
  <DomainObject.Predmet.StrankaWithAdress>
    <izvorni_sadrzaj>FINANCIJSKA AGENCIJA, RC SPLIT, Podružnica Split Mažuranićevo šetalište 24 b,21000 Split</izvorni_sadrzaj>
    <derivirana_varijabla naziv="DomainObject.Predmet.StrankaWithAdress_1">FINANCIJSKA AGENCIJA, RC SPLIT, Podružnica Split Mažuranićevo šetalište 24 b,21000 Split</derivirana_varijabla>
  </DomainObject.Predmet.StrankaWithAdress>
  <DomainObject.Predmet.StrankaWithAdressOIB>
    <izvorni_sadrzaj>FINANCIJSKA AGENCIJA, RC SPLIT, Podružnica Split, OIB 85821130368, Mažuranićevo šetalište 24 b,21000 Split</izvorni_sadrzaj>
    <derivirana_varijabla naziv="DomainObject.Predmet.StrankaWithAdressOIB_1">FINANCIJSKA AGENCIJA, RC SPLIT, Podružnica Split, OIB 85821130368, Mažuranićevo šetalište 24 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723726.20</izvorni_sadrzaj>
    <derivirana_varijabla naziv="DomainObject.Predmet.TrenutnaVrijednost_1">723726.20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 b, 21000 Split</item>
    </izvorni_sadrzaj>
    <derivirana_varijabla naziv="DomainObject.Predmet.StrankaListFormatedWithAdress_1">
      <item>FINANCIJSKA AGENCIJA, RC SPLIT, Podružnica Split, Mažuranićevo šetalište 24 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 b, 21000 Split</item>
    </izvorni_sadrzaj>
    <derivirana_varijabla naziv="DomainObject.Predmet.StrankaListFormatedWithAdressOIB_1">
      <item>FINANCIJSKA AGENCIJA, RC SPLIT, Podružnica Split, OIB 85821130368, Mažuranićevo šetalište 24 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MER d.o.o. za trgovinu, proizvodnju i usluge</item>
    </izvorni_sadrzaj>
    <derivirana_varijabla naziv="DomainObject.Predmet.ProtuStrankaListFormated_1">
      <item>MER d.o.o. za trgovinu, proizvodnju i usluge</item>
    </derivirana_varijabla>
  </DomainObject.Predmet.ProtuStrankaListFormated>
  <DomainObject.Predmet.ProtuStrankaListFormatedOIB>
    <izvorni_sadrzaj>
      <item>MER d.o.o. za trgovinu, proizvodnju i usluge, OIB 96933844194</item>
    </izvorni_sadrzaj>
    <derivirana_varijabla naziv="DomainObject.Predmet.ProtuStrankaListFormatedOIB_1">
      <item>MER d.o.o. za trgovinu, proizvodnju i usluge, OIB 96933844194</item>
    </derivirana_varijabla>
  </DomainObject.Predmet.ProtuStrankaListFormatedOIB>
  <DomainObject.Predmet.ProtuStrankaListFormatedWithAdress>
    <izvorni_sadrzaj>
      <item>MER d.o.o. za trgovinu, proizvodnju i usluge, Put Firula 29, 21000 Split</item>
    </izvorni_sadrzaj>
    <derivirana_varijabla naziv="DomainObject.Predmet.ProtuStrankaListFormatedWithAdress_1">
      <item>MER d.o.o. za trgovinu, proizvodnju i usluge, Put Firula 29, 21000 Split</item>
    </derivirana_varijabla>
  </DomainObject.Predmet.ProtuStrankaListFormatedWithAdress>
  <DomainObject.Predmet.ProtuStrankaListFormatedWithAdressOIB>
    <izvorni_sadrzaj>
      <item>MER d.o.o. za trgovinu, proizvodnju i usluge, OIB 96933844194, Put Firula 29, 21000 Split</item>
    </izvorni_sadrzaj>
    <derivirana_varijabla naziv="DomainObject.Predmet.ProtuStrankaListFormatedWithAdressOIB_1">
      <item>MER d.o.o. za trgovinu, proizvodnju i usluge, OIB 96933844194, Put Firula 29, 21000 Split</item>
    </derivirana_varijabla>
  </DomainObject.Predmet.ProtuStrankaListFormatedWithAdressOIB>
  <DomainObject.Predmet.ProtuStrankaListNazivFormated>
    <izvorni_sadrzaj>
      <item>MER d.o.o. za trgovinu, proizvodnju i usluge</item>
    </izvorni_sadrzaj>
    <derivirana_varijabla naziv="DomainObject.Predmet.ProtuStrankaListNazivFormated_1">
      <item>MER d.o.o. za trgovinu, proizvodnju i usluge</item>
    </derivirana_varijabla>
  </DomainObject.Predmet.ProtuStrankaListNazivFormated>
  <DomainObject.Predmet.ProtuStrankaListNazivFormatedOIB>
    <izvorni_sadrzaj>
      <item>MER d.o.o. za trgovinu, proizvodnju i usluge, OIB 96933844194</item>
    </izvorni_sadrzaj>
    <derivirana_varijabla naziv="DomainObject.Predmet.ProtuStrankaListNazivFormatedOIB_1">
      <item>MER d.o.o. za trgovinu, proizvodnju i usluge, OIB 96933844194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MER d.o.o. za trgovinu, proizvodnju i usluge</izvorni_sadrzaj>
    <derivirana_varijabla naziv="DomainObject.Predmet.ProtustrankaIDrugi_1">MER d.o.o. za trgovinu, proizvodnju i usluge</derivirana_varijabla>
  </DomainObject.Predmet.ProtustrankaIDrugi>
  <DomainObject.Predmet.StrankaIDrugiAdressOIB>
    <izvorni_sadrzaj>FINANCIJSKA AGENCIJA, RC SPLIT, Podružnica Split, OIB 85821130368, Mažuranićevo šetalište 24 b, 21000 Split</izvorni_sadrzaj>
    <derivirana_varijabla naziv="DomainObject.Predmet.StrankaIDrugiAdressOIB_1">FINANCIJSKA AGENCIJA, RC SPLIT, Podružnica Split, OIB 85821130368, Mažuranićevo šetalište 24 b, 21000 Split</derivirana_varijabla>
  </DomainObject.Predmet.StrankaIDrugiAdressOIB>
  <DomainObject.Predmet.ProtustrankaIDrugiAdressOIB>
    <izvorni_sadrzaj>MER d.o.o. za trgovinu, proizvodnju i usluge, OIB 96933844194, Put Firula 29, 21000 Split</izvorni_sadrzaj>
    <derivirana_varijabla naziv="DomainObject.Predmet.ProtustrankaIDrugiAdressOIB_1">MER d.o.o. za trgovinu, proizvodnju i usluge, OIB 96933844194, Put Firula 29,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MER d.o.o. za trgovinu, proizvodnju i usluge</item>
    </izvorni_sadrzaj>
    <derivirana_varijabla naziv="DomainObject.Predmet.SudioniciListNaziv_1">
      <item>FINANCIJSKA AGENCIJA, RC SPLIT, Podružnica Split</item>
      <item>MER d.o.o. za trgovinu, proizvodnju i usluge</item>
    </derivirana_varijabla>
  </DomainObject.Predmet.SudioniciListNaziv>
  <DomainObject.Predmet.SudioniciListAdressOIB>
    <izvorni_sadrzaj>
      <item>FINANCIJSKA AGENCIJA, RC SPLIT, Podružnica Split, OIB 85821130368, Mažuranićevo šetalište 24 b,21000 Split</item>
      <item>MER d.o.o. za trgovinu, proizvodnju i usluge, OIB 96933844194, Put Firula 29,21000 Split</item>
    </izvorni_sadrzaj>
    <derivirana_varijabla naziv="DomainObject.Predmet.SudioniciListAdressOIB_1">
      <item>FINANCIJSKA AGENCIJA, RC SPLIT, Podružnica Split, OIB 85821130368, Mažuranićevo šetalište 24 b,21000 Split</item>
      <item>MER d.o.o. za trgovinu, proizvodnju i usluge, OIB 96933844194, Put Firula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96933844194</item>
    </izvorni_sadrzaj>
    <derivirana_varijabla naziv="DomainObject.Predmet.SudioniciListNazivOIB_1">
      <item>, OIB 85821130368</item>
      <item>, OIB 96933844194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583</properties:Words>
  <properties:Characters>3290</properties:Characters>
  <properties:Lines>93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2016-07-05T07:48:00Z</dcterms:created>
  <dc:creator>MINISTARSTVO PRAVOSUĐA</dc:creator>
  <cp:lastModifiedBy>Goran Radanović</cp:lastModifiedBy>
  <cp:lastPrinted>2016-07-05T07:39:00Z</cp:lastPrinted>
  <dcterms:modified xmlns:xsi="http://www.w3.org/2001/XMLSchema-instance" xsi:type="dcterms:W3CDTF">2016-07-05T10:20:00Z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