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ebfd9" w14:paraId="82ebfd9" w:rsidRDefault="00EE4AAF" w:rsidP="0049379F" w:rsidR="0049379F">
      <w:pPr>
        <w:pStyle w:val="Tijeloteksta"/>
        <w15:collapsed w:val="false"/>
      </w:pPr>
      <w:bookmarkStart w:name="_GoBack" w:id="0"/>
      <w:bookmarkEnd w:id="0"/>
      <w:r>
        <w:t>Temeljem</w:t>
      </w:r>
      <w:r w:rsidR="0049379F">
        <w:t xml:space="preserve"> članka </w:t>
      </w:r>
      <w:r w:rsidR="00334705">
        <w:t>227</w:t>
      </w:r>
      <w:r w:rsidR="0049379F">
        <w:t xml:space="preserve">. Stečajnog zakona te Rješenja Trgovačkog suda u </w:t>
      </w:r>
      <w:r w:rsidR="00024B4C">
        <w:t>Zagrebu</w:t>
      </w:r>
      <w:r w:rsidR="0049379F">
        <w:t>, broj St</w:t>
      </w:r>
      <w:r w:rsidR="00334705">
        <w:t xml:space="preserve"> </w:t>
      </w:r>
      <w:r w:rsidR="00024B4C">
        <w:t>–</w:t>
      </w:r>
      <w:r w:rsidR="00266A7D">
        <w:t xml:space="preserve"> </w:t>
      </w:r>
      <w:r w:rsidR="00024B4C">
        <w:t xml:space="preserve">1141/17 od 15.06.2018. </w:t>
      </w:r>
      <w:r w:rsidR="0049379F">
        <w:t>, stečajna upraviteljica</w:t>
      </w:r>
      <w:r w:rsidR="00F216C6">
        <w:t xml:space="preserve"> stečajne mase </w:t>
      </w:r>
      <w:r w:rsidR="0049379F">
        <w:t xml:space="preserve"> </w:t>
      </w:r>
      <w:r w:rsidR="00334705">
        <w:t xml:space="preserve">stečajnog dužnika </w:t>
      </w:r>
      <w:r w:rsidR="00024B4C">
        <w:t xml:space="preserve">F.G. NEKRETNINE iz Velike Gorice, zagrebačka 17, OIB: 36845630494 </w:t>
      </w:r>
      <w:r w:rsidR="0049379F">
        <w:t>podnosi</w:t>
      </w:r>
      <w:r w:rsidR="00334705">
        <w:t xml:space="preserve"> za izvještajno ročište koje će se održati dana </w:t>
      </w:r>
      <w:r w:rsidR="00024B4C">
        <w:t>04.10.2018</w:t>
      </w:r>
      <w:r w:rsidR="00334705">
        <w:t>.godine</w:t>
      </w:r>
      <w:r w:rsidR="00E40B33">
        <w:t xml:space="preserve"> </w:t>
      </w:r>
      <w:r w:rsidR="00334705">
        <w:t>slijedeće</w:t>
      </w:r>
    </w:p>
    <w:p w:rsidRDefault="0049379F" w:rsidP="0049379F" w:rsidR="0049379F">
      <w:pPr>
        <w:pStyle w:val="Tijeloteksta"/>
        <w:rPr>
          <w:sz w:val="28"/>
        </w:rPr>
      </w:pPr>
    </w:p>
    <w:p w:rsidRDefault="0049379F" w:rsidP="0049379F" w:rsidR="0049379F">
      <w:pPr>
        <w:pStyle w:val="Tijeloteksta"/>
        <w:jc w:val="center"/>
        <w:rPr>
          <w:b/>
          <w:sz w:val="32"/>
        </w:rPr>
      </w:pPr>
      <w:r>
        <w:rPr>
          <w:b/>
          <w:sz w:val="32"/>
        </w:rPr>
        <w:t>IZVJEŠĆE</w:t>
      </w:r>
    </w:p>
    <w:p w:rsidRDefault="0049379F" w:rsidP="0049379F" w:rsidR="0049379F">
      <w:pPr>
        <w:pStyle w:val="Tijeloteksta"/>
        <w:jc w:val="center"/>
        <w:rPr>
          <w:b/>
          <w:sz w:val="32"/>
        </w:rPr>
      </w:pPr>
      <w:r>
        <w:rPr>
          <w:b/>
          <w:sz w:val="32"/>
        </w:rPr>
        <w:t>O GOSPODARSKOM POLOŽAJU STEČAJNOG DUŽNIKA I NJEGOVIM UZROCIMA</w:t>
      </w:r>
    </w:p>
    <w:p w:rsidRDefault="0049379F" w:rsidP="0049379F" w:rsidR="0049379F">
      <w:pPr>
        <w:pStyle w:val="Tijeloteksta"/>
        <w:jc w:val="center"/>
        <w:rPr>
          <w:b/>
          <w:sz w:val="28"/>
        </w:rPr>
      </w:pPr>
    </w:p>
    <w:p w:rsidRDefault="00CD7601" w:rsidP="0049379F" w:rsidR="00CD7601">
      <w:pPr>
        <w:pStyle w:val="Tijeloteksta"/>
        <w:rPr>
          <w:b/>
        </w:rPr>
      </w:pPr>
    </w:p>
    <w:p w:rsidRDefault="0049379F" w:rsidP="00C771B6" w:rsidR="0049379F">
      <w:pPr>
        <w:pStyle w:val="Tijeloteksta"/>
        <w:numPr>
          <w:ilvl w:val="0"/>
          <w:numId w:val="2"/>
        </w:numPr>
        <w:jc w:val="left"/>
        <w:rPr>
          <w:b/>
        </w:rPr>
      </w:pPr>
      <w:r w:rsidRPr="00A61C68">
        <w:rPr>
          <w:b/>
        </w:rPr>
        <w:t>UVODNE NAPOMENE</w:t>
      </w:r>
      <w:r w:rsidR="00CD7601" w:rsidRPr="00A61C68">
        <w:rPr>
          <w:b/>
        </w:rPr>
        <w:t xml:space="preserve"> – POKRETANJE POSTUPKA, KRONOLOŠKI</w:t>
      </w:r>
    </w:p>
    <w:p w:rsidRDefault="00024B4C" w:rsidP="00AB038F" w:rsidR="00024B4C" w:rsidRPr="00A61C68">
      <w:pPr>
        <w:pStyle w:val="Tijeloteksta"/>
        <w:ind w:left="360"/>
        <w:jc w:val="left"/>
        <w:rPr>
          <w:b/>
        </w:rPr>
      </w:pPr>
    </w:p>
    <w:p w:rsidRDefault="00AB038F" w:rsidP="00AB038F" w:rsidR="00024B4C">
      <w:pPr>
        <w:jc w:val="both"/>
        <w:rPr>
          <w:rFonts w:hAnsi="Bookman Old Style" w:ascii="Bookman Old Style"/>
        </w:rPr>
      </w:pPr>
      <w:r>
        <w:rPr>
          <w:rFonts w:hAnsi="Bookman Old Style" w:ascii="Bookman Old Style"/>
        </w:rPr>
        <w:t>R</w:t>
      </w:r>
      <w:r w:rsidR="00024B4C" w:rsidRPr="00AB038F">
        <w:rPr>
          <w:rFonts w:hAnsi="Bookman Old Style" w:ascii="Bookman Old Style"/>
        </w:rPr>
        <w:t>ješenjem</w:t>
      </w:r>
      <w:r w:rsidR="00BD79D2">
        <w:rPr>
          <w:rFonts w:hAnsi="Bookman Old Style" w:ascii="Bookman Old Style"/>
        </w:rPr>
        <w:t xml:space="preserve"> Trgovačkog suda u Zagrebu</w:t>
      </w:r>
      <w:r w:rsidR="00024B4C" w:rsidRPr="00AB038F">
        <w:rPr>
          <w:rFonts w:hAnsi="Bookman Old Style" w:ascii="Bookman Old Style"/>
        </w:rPr>
        <w:t xml:space="preserve"> od 09. ožujka 2016., poslovni broj St-4375/2015 -7 otvoren je te </w:t>
      </w:r>
      <w:r w:rsidR="00BD79D2">
        <w:rPr>
          <w:rFonts w:hAnsi="Bookman Old Style" w:ascii="Bookman Old Style"/>
        </w:rPr>
        <w:t>istodobno nad</w:t>
      </w:r>
      <w:r w:rsidR="00024B4C" w:rsidRPr="00AB038F">
        <w:rPr>
          <w:rFonts w:hAnsi="Bookman Old Style" w:ascii="Bookman Old Style"/>
        </w:rPr>
        <w:t xml:space="preserve"> dužnikom i zaključen stečajni postupak, prema članku 431 SZ-a (NN 71/15).</w:t>
      </w:r>
      <w:r>
        <w:rPr>
          <w:rFonts w:hAnsi="Bookman Old Style" w:ascii="Bookman Old Style"/>
        </w:rPr>
        <w:t xml:space="preserve"> Rj</w:t>
      </w:r>
      <w:r w:rsidR="00024B4C" w:rsidRPr="00AB038F">
        <w:rPr>
          <w:rFonts w:hAnsi="Bookman Old Style" w:ascii="Bookman Old Style"/>
        </w:rPr>
        <w:t xml:space="preserve">ešenjem suda, broj St-4778/15 od 26. listopada 2016. </w:t>
      </w:r>
      <w:r w:rsidR="00BD79D2" w:rsidRPr="00AB038F">
        <w:rPr>
          <w:rFonts w:hAnsi="Bookman Old Style" w:ascii="Bookman Old Style"/>
        </w:rPr>
        <w:t>O</w:t>
      </w:r>
      <w:r w:rsidR="00024B4C" w:rsidRPr="00AB038F">
        <w:rPr>
          <w:rFonts w:hAnsi="Bookman Old Style" w:ascii="Bookman Old Style"/>
        </w:rPr>
        <w:t>dređ</w:t>
      </w:r>
      <w:r w:rsidR="00BD79D2">
        <w:rPr>
          <w:rFonts w:hAnsi="Bookman Old Style" w:ascii="Bookman Old Style"/>
        </w:rPr>
        <w:t xml:space="preserve">en je </w:t>
      </w:r>
      <w:r w:rsidR="00024B4C" w:rsidRPr="00AB038F">
        <w:rPr>
          <w:rFonts w:hAnsi="Bookman Old Style" w:ascii="Bookman Old Style"/>
        </w:rPr>
        <w:t xml:space="preserve"> nastavak stečajnog postupka nad Stečajnom masom iza stečajnog dužnika F.G. NEKRETNINE d.o.o. iz Velike Gorice, Zagrebačka 17, OIB: 36845630494, MBS: 080547875 i upis iste u sudski registar ovog suda prema adresi stečajnog upravitelja sukladno članku 89 stavku 13 SZ-a</w:t>
      </w:r>
      <w:r w:rsidR="00BD79D2">
        <w:rPr>
          <w:rFonts w:hAnsi="Bookman Old Style" w:ascii="Bookman Old Style"/>
        </w:rPr>
        <w:t xml:space="preserve"> budući je </w:t>
      </w:r>
      <w:r w:rsidR="00024B4C" w:rsidRPr="00AB038F">
        <w:rPr>
          <w:rFonts w:hAnsi="Bookman Old Style" w:ascii="Bookman Old Style"/>
        </w:rPr>
        <w:t>sud utvrdio kako je dužnik vlasnik imovine dostatne za namirenje troškova stečajnog postupka.</w:t>
      </w:r>
      <w:r w:rsidR="00BD79D2">
        <w:rPr>
          <w:rFonts w:hAnsi="Bookman Old Style" w:ascii="Bookman Old Style"/>
        </w:rPr>
        <w:t xml:space="preserve"> </w:t>
      </w:r>
    </w:p>
    <w:p w:rsidRDefault="00BD79D2" w:rsidP="00AB038F" w:rsidR="00BD79D2">
      <w:pPr>
        <w:jc w:val="both"/>
        <w:rPr>
          <w:rFonts w:hAnsi="Bookman Old Style" w:ascii="Bookman Old Style"/>
        </w:rPr>
      </w:pPr>
    </w:p>
    <w:p w:rsidRDefault="00BD79D2" w:rsidP="00AB038F" w:rsidR="00BD79D2" w:rsidRPr="00AB038F">
      <w:pPr>
        <w:jc w:val="both"/>
        <w:rPr>
          <w:rFonts w:hAnsi="Bookman Old Style" w:ascii="Bookman Old Style"/>
        </w:rPr>
      </w:pPr>
      <w:r>
        <w:rPr>
          <w:rFonts w:hAnsi="Bookman Old Style" w:ascii="Bookman Old Style"/>
        </w:rPr>
        <w:t xml:space="preserve">Trgovački sud u Zagrebu rješenjem od 15.06.2018. rješenjem broj St – 1141/17 odredio je nastavak stečajnog postupka nad stečajnom masom iza stečajnog dužnika F.G. NEKRETNINE d.o.o. </w:t>
      </w:r>
      <w:r w:rsidR="00946FDF">
        <w:rPr>
          <w:rFonts w:hAnsi="Bookman Old Style" w:ascii="Bookman Old Style"/>
        </w:rPr>
        <w:t xml:space="preserve">OIB: 36845630494 </w:t>
      </w:r>
      <w:r>
        <w:rPr>
          <w:rFonts w:hAnsi="Bookman Old Style" w:ascii="Bookman Old Style"/>
        </w:rPr>
        <w:t xml:space="preserve">iz Velike Gorice, Zagrebačka 17, te sam imenovana za stečajnu upraviteljicu stečajne mase. </w:t>
      </w:r>
    </w:p>
    <w:p w:rsidRDefault="00C771B6" w:rsidP="00AB038F" w:rsidR="00C771B6" w:rsidRPr="00AB038F">
      <w:pPr>
        <w:pStyle w:val="Tijeloteksta"/>
        <w:ind w:left="360"/>
        <w:rPr>
          <w:b/>
        </w:rPr>
      </w:pPr>
    </w:p>
    <w:p w:rsidRDefault="000431B6" w:rsidP="00AB038F" w:rsidR="00D91E65">
      <w:pPr>
        <w:tabs>
          <w:tab w:pos="1620" w:val="left"/>
          <w:tab w:pos="5940" w:val="left"/>
        </w:tabs>
        <w:jc w:val="both"/>
      </w:pPr>
      <w:r>
        <w:rPr>
          <w:rFonts w:hAnsi="Bookman Old Style" w:ascii="Bookman Old Style"/>
        </w:rPr>
        <w:t xml:space="preserve">               </w:t>
      </w:r>
    </w:p>
    <w:p w:rsidRDefault="0049379F" w:rsidP="008A2D60" w:rsidR="0049379F">
      <w:pPr>
        <w:pStyle w:val="Tijeloteksta"/>
        <w:numPr>
          <w:ilvl w:val="0"/>
          <w:numId w:val="2"/>
        </w:numPr>
        <w:rPr>
          <w:b/>
        </w:rPr>
      </w:pPr>
      <w:r>
        <w:rPr>
          <w:b/>
        </w:rPr>
        <w:t>OSNOVNI PODACI O STEČAJNOM DUŽNIKU</w:t>
      </w:r>
      <w:r w:rsidR="00946FDF">
        <w:rPr>
          <w:b/>
        </w:rPr>
        <w:t xml:space="preserve"> – podaci prikupljeni iz povijesnog zk izvadka </w:t>
      </w:r>
    </w:p>
    <w:p w:rsidRDefault="004E3F5C" w:rsidP="00946FDF" w:rsidR="004E3F5C" w:rsidRPr="00946FDF">
      <w:pPr>
        <w:shd w:fill="FFFFFF" w:color="auto" w:val="clear"/>
        <w:spacing w:lineRule="exact" w:line="298" w:before="274"/>
        <w:ind w:right="331"/>
        <w:jc w:val="both"/>
        <w:rPr>
          <w:rFonts w:hAnsi="Bookman Old Style" w:ascii="Bookman Old Style"/>
          <w:b/>
          <w:bCs/>
          <w:color w:val="000000"/>
          <w:spacing w:val="7"/>
          <w:szCs w:val="24"/>
          <w:u w:val="single"/>
        </w:rPr>
      </w:pPr>
      <w:r w:rsidRPr="00946FDF">
        <w:rPr>
          <w:rFonts w:hAnsi="Bookman Old Style" w:ascii="Bookman Old Style"/>
          <w:color w:val="000000"/>
          <w:spacing w:val="15"/>
          <w:szCs w:val="24"/>
        </w:rPr>
        <w:t xml:space="preserve">Dužnik je registriran kao društvo sa ograničenom odgovornošću kod </w:t>
      </w:r>
      <w:r w:rsidRPr="00946FDF">
        <w:rPr>
          <w:rFonts w:hAnsi="Bookman Old Style" w:ascii="Bookman Old Style"/>
          <w:color w:val="000000"/>
          <w:spacing w:val="3"/>
          <w:szCs w:val="24"/>
        </w:rPr>
        <w:t>Trgovačkog suda, MBS:</w:t>
      </w:r>
      <w:r w:rsidR="00946FDF" w:rsidRPr="00946FDF">
        <w:rPr>
          <w:rFonts w:hAnsi="Bookman Old Style" w:ascii="Bookman Old Style"/>
        </w:rPr>
        <w:t xml:space="preserve"> 080547875</w:t>
      </w:r>
      <w:r w:rsidRPr="00946FDF">
        <w:rPr>
          <w:rFonts w:hAnsi="Bookman Old Style" w:ascii="Bookman Old Style"/>
          <w:color w:val="000000"/>
          <w:spacing w:val="3"/>
          <w:szCs w:val="24"/>
        </w:rPr>
        <w:t>,</w:t>
      </w:r>
      <w:r w:rsidR="000431B6" w:rsidRPr="00946FDF">
        <w:rPr>
          <w:rFonts w:hAnsi="Bookman Old Style" w:ascii="Bookman Old Style"/>
          <w:color w:val="000000"/>
          <w:spacing w:val="3"/>
          <w:szCs w:val="24"/>
        </w:rPr>
        <w:t xml:space="preserve"> </w:t>
      </w:r>
      <w:r w:rsidRPr="00946FDF">
        <w:rPr>
          <w:rFonts w:hAnsi="Bookman Old Style" w:ascii="Bookman Old Style"/>
          <w:color w:val="000000"/>
          <w:spacing w:val="3"/>
          <w:szCs w:val="24"/>
        </w:rPr>
        <w:t>OIB:</w:t>
      </w:r>
      <w:r w:rsidR="00D91E65" w:rsidRPr="00946FDF">
        <w:rPr>
          <w:rFonts w:hAnsi="Bookman Old Style" w:ascii="Bookman Old Style"/>
          <w:color w:val="000000"/>
          <w:spacing w:val="3"/>
          <w:szCs w:val="24"/>
        </w:rPr>
        <w:t xml:space="preserve"> </w:t>
      </w:r>
      <w:r w:rsidR="00946FDF" w:rsidRPr="00946FDF">
        <w:rPr>
          <w:rFonts w:hAnsi="Bookman Old Style" w:ascii="Bookman Old Style"/>
        </w:rPr>
        <w:t>36845630494</w:t>
      </w:r>
      <w:r w:rsidRPr="00946FDF">
        <w:rPr>
          <w:rFonts w:hAnsi="Bookman Old Style" w:ascii="Bookman Old Style"/>
          <w:color w:val="000000"/>
          <w:spacing w:val="3"/>
          <w:szCs w:val="24"/>
        </w:rPr>
        <w:t>pod tvrtkom</w:t>
      </w:r>
      <w:r w:rsidR="00870894" w:rsidRPr="00946FDF">
        <w:rPr>
          <w:rFonts w:hAnsi="Bookman Old Style" w:ascii="Bookman Old Style"/>
          <w:color w:val="000000"/>
          <w:spacing w:val="3"/>
          <w:szCs w:val="24"/>
        </w:rPr>
        <w:t xml:space="preserve"> </w:t>
      </w:r>
      <w:r w:rsidR="00946FDF" w:rsidRPr="00946FDF">
        <w:rPr>
          <w:rFonts w:hAnsi="Bookman Old Style" w:ascii="Bookman Old Style"/>
        </w:rPr>
        <w:t xml:space="preserve">F.G. NEKRETNINE društvo s ograničenom odgovornošću za trgovinu i usluge </w:t>
      </w:r>
    </w:p>
    <w:p w:rsidRDefault="004329ED" w:rsidP="00946FDF" w:rsidR="004329ED" w:rsidRPr="00946FDF">
      <w:pPr>
        <w:pStyle w:val="Naslov6"/>
        <w:jc w:val="both"/>
        <w:rPr>
          <w:bCs/>
          <w:color w:val="000000"/>
          <w:spacing w:val="7"/>
          <w:u w:val="single"/>
        </w:rPr>
      </w:pPr>
    </w:p>
    <w:p w:rsidRDefault="004329ED" w:rsidP="00946FDF" w:rsidR="004329ED" w:rsidRPr="00946FDF">
      <w:pPr>
        <w:pStyle w:val="Naslov6"/>
        <w:jc w:val="both"/>
        <w:rPr>
          <w:b w:val="false"/>
          <w:color w:val="000000"/>
          <w:spacing w:val="7"/>
        </w:rPr>
      </w:pPr>
      <w:r w:rsidRPr="004C49DF">
        <w:rPr>
          <w:bCs/>
          <w:color w:val="000000"/>
          <w:spacing w:val="7"/>
          <w:u w:val="single"/>
        </w:rPr>
        <w:t>Sjedište</w:t>
      </w:r>
      <w:r w:rsidRPr="004329ED">
        <w:rPr>
          <w:bCs/>
          <w:color w:val="000000"/>
          <w:spacing w:val="7"/>
        </w:rPr>
        <w:t xml:space="preserve"> </w:t>
      </w:r>
      <w:r w:rsidR="00C2356B">
        <w:rPr>
          <w:bCs/>
          <w:color w:val="000000"/>
          <w:spacing w:val="7"/>
        </w:rPr>
        <w:t xml:space="preserve">: </w:t>
      </w:r>
      <w:r w:rsidR="00722942" w:rsidRPr="004329ED">
        <w:rPr>
          <w:color w:val="000000"/>
          <w:spacing w:val="7"/>
        </w:rPr>
        <w:t xml:space="preserve">dužnika </w:t>
      </w:r>
      <w:r w:rsidR="00722942" w:rsidRPr="004329ED">
        <w:rPr>
          <w:b w:val="false"/>
          <w:color w:val="000000"/>
          <w:spacing w:val="7"/>
        </w:rPr>
        <w:t xml:space="preserve">registrirano je </w:t>
      </w:r>
      <w:r w:rsidR="004E3F5C" w:rsidRPr="004329ED">
        <w:rPr>
          <w:b w:val="false"/>
          <w:color w:val="000000"/>
          <w:spacing w:val="7"/>
        </w:rPr>
        <w:t>u</w:t>
      </w:r>
      <w:r w:rsidR="00946FDF" w:rsidRPr="00946FDF">
        <w:t xml:space="preserve"> </w:t>
      </w:r>
      <w:r w:rsidR="00946FDF" w:rsidRPr="00946FDF">
        <w:rPr>
          <w:b w:val="false"/>
        </w:rPr>
        <w:t>Velika Gorica (Grad Velika Gorica) Zagrebačka 17</w:t>
      </w:r>
      <w:r w:rsidR="004E3F5C" w:rsidRPr="00946FDF">
        <w:rPr>
          <w:b w:val="false"/>
          <w:color w:val="000000"/>
          <w:spacing w:val="7"/>
        </w:rPr>
        <w:t xml:space="preserve"> </w:t>
      </w:r>
    </w:p>
    <w:p w:rsidRDefault="004E3F5C" w:rsidP="00A61C68" w:rsidR="004E3F5C">
      <w:pPr>
        <w:shd w:fill="FFFFFF" w:color="auto" w:val="clear"/>
        <w:spacing w:before="274"/>
        <w:jc w:val="both"/>
        <w:rPr>
          <w:rFonts w:hAnsi="Bookman Old Style" w:ascii="Bookman Old Style"/>
          <w:color w:val="000000"/>
          <w:spacing w:val="12"/>
          <w:szCs w:val="24"/>
        </w:rPr>
      </w:pPr>
      <w:r w:rsidRPr="004329ED">
        <w:rPr>
          <w:rFonts w:hAnsi="Bookman Old Style" w:ascii="Bookman Old Style"/>
          <w:b/>
          <w:bCs/>
          <w:color w:val="000000"/>
          <w:spacing w:val="12"/>
          <w:szCs w:val="24"/>
          <w:u w:val="single"/>
        </w:rPr>
        <w:t>Temeljni kapital:</w:t>
      </w:r>
      <w:r w:rsidRPr="004329ED">
        <w:rPr>
          <w:rFonts w:hAnsi="Bookman Old Style" w:ascii="Bookman Old Style"/>
          <w:b/>
          <w:bCs/>
          <w:color w:val="000000"/>
          <w:spacing w:val="12"/>
          <w:szCs w:val="24"/>
        </w:rPr>
        <w:t xml:space="preserve"> -</w:t>
      </w:r>
      <w:r w:rsidRPr="004329ED">
        <w:rPr>
          <w:rFonts w:hAnsi="Bookman Old Style" w:ascii="Bookman Old Style"/>
          <w:color w:val="000000"/>
          <w:spacing w:val="12"/>
          <w:szCs w:val="24"/>
        </w:rPr>
        <w:t xml:space="preserve"> Temeljni kapital društva je</w:t>
      </w:r>
      <w:r w:rsidR="00946FDF">
        <w:rPr>
          <w:rFonts w:hAnsi="Bookman Old Style" w:ascii="Bookman Old Style"/>
          <w:color w:val="000000"/>
          <w:spacing w:val="12"/>
          <w:szCs w:val="24"/>
        </w:rPr>
        <w:t xml:space="preserve"> 20</w:t>
      </w:r>
      <w:r w:rsidR="004B5DFA">
        <w:rPr>
          <w:rFonts w:hAnsi="Bookman Old Style" w:ascii="Bookman Old Style"/>
          <w:color w:val="000000"/>
          <w:spacing w:val="12"/>
          <w:szCs w:val="24"/>
        </w:rPr>
        <w:t>.000,00</w:t>
      </w:r>
      <w:r w:rsidRPr="00F86B9E">
        <w:rPr>
          <w:rFonts w:hAnsi="Bookman Old Style" w:ascii="Bookman Old Style"/>
          <w:color w:val="000000"/>
          <w:spacing w:val="12"/>
          <w:szCs w:val="24"/>
        </w:rPr>
        <w:t xml:space="preserve"> kuna</w:t>
      </w:r>
    </w:p>
    <w:p w:rsidRDefault="00FF4899" w:rsidP="00FF4899" w:rsidR="00FF4899">
      <w:pPr>
        <w:pStyle w:val="Tijeloteksta"/>
        <w:ind w:left="360"/>
        <w:rPr>
          <w:b/>
          <w:bCs/>
          <w:spacing w:val="12"/>
          <w:szCs w:val="24"/>
          <w:u w:val="single"/>
        </w:rPr>
      </w:pPr>
    </w:p>
    <w:p w:rsidRDefault="004E3F5C" w:rsidP="00A61C68" w:rsidR="00946FDF">
      <w:pPr>
        <w:pStyle w:val="Tijeloteksta"/>
      </w:pPr>
      <w:r w:rsidRPr="00F86B9E">
        <w:rPr>
          <w:b/>
          <w:bCs/>
          <w:spacing w:val="12"/>
          <w:szCs w:val="24"/>
          <w:u w:val="single"/>
        </w:rPr>
        <w:t>Osnivački akt:</w:t>
      </w:r>
      <w:r w:rsidRPr="00F86B9E">
        <w:rPr>
          <w:b/>
          <w:bCs/>
          <w:spacing w:val="12"/>
          <w:szCs w:val="24"/>
        </w:rPr>
        <w:t xml:space="preserve"> </w:t>
      </w:r>
      <w:r w:rsidR="004B5DFA">
        <w:rPr>
          <w:b/>
          <w:bCs/>
          <w:spacing w:val="12"/>
          <w:szCs w:val="24"/>
        </w:rPr>
        <w:t xml:space="preserve">- </w:t>
      </w:r>
      <w:r w:rsidR="00946FDF">
        <w:t xml:space="preserve">Izjava o osnivanju društva s ograničenom odgovornošću od 15.11.2005. godine. Izjava o osnivanju društva s ograničenom odgovornošću od 15.11.2005. godine. Na temelju Izjave o izmjeni Izjave o osnivanju izmijenjena je važeća Izjava o osnivanju od 15.studenog 2005.god. te je usvojena u novom obliku kao Izjava o osnivanju od 13.prosinca 2006.god. posl.br. OU- 1124/06-1. Na temelju Izjave o izmjeni Izjave o osnivanju izmijenjena je važeća Izjava o </w:t>
      </w:r>
      <w:r w:rsidR="00946FDF">
        <w:lastRenderedPageBreak/>
        <w:t xml:space="preserve">osnivanju od 15.studenog 2005.god. te je usvojena u novom obliku kao Izjava o osnivanju od 13.prosinca 2006.god. posl.br. OU – 1124/06-1 </w:t>
      </w:r>
    </w:p>
    <w:p w:rsidRDefault="00946FDF" w:rsidP="00A61C68" w:rsidR="00946FDF">
      <w:pPr>
        <w:pStyle w:val="Tijeloteksta"/>
      </w:pPr>
    </w:p>
    <w:p w:rsidRDefault="00946FDF" w:rsidP="004E3F5C" w:rsidR="004E3F5C">
      <w:pPr>
        <w:shd w:fill="FFFFFF" w:color="auto" w:val="clear"/>
        <w:spacing w:before="374"/>
        <w:ind w:left="14"/>
        <w:jc w:val="both"/>
        <w:rPr>
          <w:rFonts w:hAnsi="Bookman Old Style" w:ascii="Bookman Old Style"/>
          <w:b/>
          <w:bCs/>
          <w:w w:val="111"/>
          <w:szCs w:val="24"/>
          <w:u w:val="single"/>
        </w:rPr>
      </w:pPr>
      <w:r>
        <w:rPr>
          <w:rFonts w:hAnsi="Bookman Old Style" w:ascii="Bookman Old Style"/>
          <w:b/>
          <w:bCs/>
          <w:w w:val="111"/>
          <w:szCs w:val="24"/>
          <w:u w:val="single"/>
        </w:rPr>
        <w:t>O</w:t>
      </w:r>
      <w:r w:rsidR="004E3F5C">
        <w:rPr>
          <w:rFonts w:hAnsi="Bookman Old Style" w:ascii="Bookman Old Style"/>
          <w:b/>
          <w:bCs/>
          <w:w w:val="111"/>
          <w:szCs w:val="24"/>
          <w:u w:val="single"/>
        </w:rPr>
        <w:t>s</w:t>
      </w:r>
      <w:r w:rsidR="008B11F1">
        <w:rPr>
          <w:rFonts w:hAnsi="Bookman Old Style" w:ascii="Bookman Old Style"/>
          <w:b/>
          <w:bCs/>
          <w:w w:val="111"/>
          <w:szCs w:val="24"/>
          <w:u w:val="single"/>
        </w:rPr>
        <w:t>n</w:t>
      </w:r>
      <w:r w:rsidR="004E3F5C">
        <w:rPr>
          <w:rFonts w:hAnsi="Bookman Old Style" w:ascii="Bookman Old Style"/>
          <w:b/>
          <w:bCs/>
          <w:w w:val="111"/>
          <w:szCs w:val="24"/>
          <w:u w:val="single"/>
        </w:rPr>
        <w:t>ivač</w:t>
      </w:r>
      <w:r w:rsidR="004E3F5C" w:rsidRPr="004E3F5C">
        <w:rPr>
          <w:rFonts w:hAnsi="Bookman Old Style" w:ascii="Bookman Old Style"/>
          <w:b/>
          <w:bCs/>
          <w:w w:val="111"/>
          <w:szCs w:val="24"/>
          <w:u w:val="single"/>
        </w:rPr>
        <w:t>i/članovi društva</w:t>
      </w: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449"/>
      </w:tblGrid>
      <w:tr w:rsidR="00FF4899" w:rsidRPr="00946FDF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946FDF" w:rsidP="004329ED" w:rsidR="00FF4899" w:rsidRPr="00946FDF">
            <w:pPr>
              <w:rPr>
                <w:rFonts w:cs="Arial" w:hAnsi="Bookman Old Style" w:ascii="Bookman Old Style"/>
                <w:color w:val="003366"/>
                <w:szCs w:val="24"/>
                <w:lang w:val="hr-HR"/>
              </w:rPr>
            </w:pPr>
            <w:r w:rsidRPr="00946FDF">
              <w:rPr>
                <w:rFonts w:hAnsi="Bookman Old Style" w:ascii="Bookman Old Style"/>
              </w:rPr>
              <w:t>dr. Franz Guggenberger, OIB: 56325447119 Austrija, 1010 Wien, Borsegasse 12</w:t>
            </w:r>
            <w:r>
              <w:rPr>
                <w:rFonts w:hAnsi="Bookman Old Style" w:ascii="Bookman Old Style"/>
              </w:rPr>
              <w:t xml:space="preserve"> </w:t>
            </w:r>
            <w:r w:rsidR="00FF4899" w:rsidRPr="00946FDF">
              <w:rPr>
                <w:rFonts w:cs="Arial" w:hAnsi="Bookman Old Style" w:ascii="Bookman Old Style"/>
                <w:color w:val="003366"/>
                <w:szCs w:val="24"/>
                <w:lang w:val="hr-HR"/>
              </w:rPr>
              <w:t xml:space="preserve">- jedini </w:t>
            </w:r>
            <w:r w:rsidR="004329ED" w:rsidRPr="00946FDF">
              <w:rPr>
                <w:rFonts w:cs="Arial" w:hAnsi="Bookman Old Style" w:ascii="Bookman Old Style"/>
                <w:color w:val="003366"/>
                <w:szCs w:val="24"/>
                <w:lang w:val="hr-HR"/>
              </w:rPr>
              <w:t>osnivač</w:t>
            </w:r>
            <w:r w:rsidR="00FF4899" w:rsidRPr="00946FDF">
              <w:rPr>
                <w:rFonts w:cs="Arial" w:hAnsi="Bookman Old Style" w:ascii="Bookman Old Style"/>
                <w:color w:val="003366"/>
                <w:szCs w:val="24"/>
                <w:lang w:val="hr-HR"/>
              </w:rPr>
              <w:t xml:space="preserve"> d.o.o. </w:t>
            </w:r>
          </w:p>
        </w:tc>
      </w:tr>
    </w:tbl>
    <w:p w:rsidRDefault="004E3F5C" w:rsidP="004E3F5C" w:rsidR="004E3F5C">
      <w:pPr>
        <w:shd w:fill="FFFFFF" w:color="auto" w:val="clear"/>
        <w:spacing w:before="374"/>
        <w:ind w:left="14"/>
        <w:jc w:val="both"/>
        <w:rPr>
          <w:rFonts w:hAnsi="Bookman Old Style" w:ascii="Bookman Old Style"/>
          <w:b/>
          <w:bCs/>
          <w:w w:val="111"/>
          <w:szCs w:val="24"/>
          <w:u w:val="single"/>
        </w:rPr>
      </w:pPr>
      <w:r w:rsidRPr="004E3F5C">
        <w:rPr>
          <w:rFonts w:hAnsi="Bookman Old Style" w:ascii="Bookman Old Style"/>
          <w:b/>
          <w:bCs/>
          <w:w w:val="111"/>
          <w:szCs w:val="24"/>
          <w:u w:val="single"/>
        </w:rPr>
        <w:t xml:space="preserve">Osobe ovlaštene za zastupanje </w:t>
      </w:r>
    </w:p>
    <w:p w:rsidRDefault="00946FDF" w:rsidP="00946FDF" w:rsidR="00946FDF" w:rsidRPr="00946FDF">
      <w:pPr>
        <w:rPr>
          <w:rFonts w:hAnsi="Bookman Old Style" w:ascii="Bookman Old Style"/>
        </w:rPr>
      </w:pPr>
      <w:r w:rsidRPr="00946FDF">
        <w:rPr>
          <w:rFonts w:hAnsi="Bookman Old Style" w:ascii="Bookman Old Style"/>
        </w:rPr>
        <w:t>Andreas Binder, OIB: 11114828101 Nova Gradiška, Ljudevita Gaja 19</w:t>
      </w:r>
    </w:p>
    <w:p w:rsidRDefault="00946FDF" w:rsidP="00946FDF" w:rsidR="00946FDF" w:rsidRPr="00946FDF">
      <w:pPr>
        <w:rPr>
          <w:rFonts w:hAnsi="Bookman Old Style" w:ascii="Bookman Old Style"/>
        </w:rPr>
      </w:pPr>
      <w:r w:rsidRPr="00946FDF">
        <w:rPr>
          <w:rFonts w:hAnsi="Bookman Old Style" w:ascii="Bookman Old Style"/>
        </w:rPr>
        <w:t>Silvija Šagovac, OIB: 12370117307 Velika Gorica, Riječka 17</w:t>
      </w:r>
    </w:p>
    <w:p w:rsidRDefault="00946FDF" w:rsidP="00946FDF" w:rsidR="00946FDF" w:rsidRPr="00946FDF">
      <w:pPr>
        <w:rPr>
          <w:rFonts w:hAnsi="Bookman Old Style" w:ascii="Bookman Old Style"/>
        </w:rPr>
      </w:pPr>
      <w:r w:rsidRPr="00946FDF">
        <w:rPr>
          <w:rFonts w:hAnsi="Bookman Old Style" w:ascii="Bookman Old Style"/>
        </w:rPr>
        <w:t>Schmidt-Chiari Guido Austrija, 1190 Wien, Kaasgrabengasse 30</w:t>
      </w:r>
      <w:r>
        <w:rPr>
          <w:rFonts w:hAnsi="Bookman Old Style" w:ascii="Bookman Old Style"/>
        </w:rPr>
        <w:t xml:space="preserve"> I DRUGI</w:t>
      </w:r>
    </w:p>
    <w:p w:rsidRDefault="00A61C68" w:rsidP="00946FDF" w:rsidR="00A61C68" w:rsidRPr="00946FDF">
      <w:pPr>
        <w:rPr>
          <w:color w:val="000000"/>
          <w:spacing w:val="12"/>
          <w:w w:val="111"/>
          <w:szCs w:val="24"/>
        </w:rPr>
      </w:pPr>
    </w:p>
    <w:p w:rsidRDefault="00F327FA" w:rsidP="00F327FA" w:rsidR="00F327FA" w:rsidRPr="00C376DF">
      <w:pPr>
        <w:shd w:fill="FFFFFF" w:color="auto" w:val="clear"/>
        <w:spacing w:lineRule="exact" w:line="293" w:before="5"/>
        <w:ind w:right="350" w:left="384"/>
        <w:jc w:val="both"/>
        <w:rPr>
          <w:rFonts w:hAnsi="Bookman Old Style" w:ascii="Bookman Old Style"/>
          <w:szCs w:val="24"/>
        </w:rPr>
      </w:pPr>
    </w:p>
    <w:p w:rsidRDefault="00722942" w:rsidP="00722942" w:rsidR="0049379F">
      <w:pPr>
        <w:pStyle w:val="Tijeloteksta"/>
        <w:rPr>
          <w:b/>
        </w:rPr>
      </w:pPr>
      <w:r>
        <w:rPr>
          <w:b/>
        </w:rPr>
        <w:t>3.</w:t>
      </w:r>
      <w:r>
        <w:rPr>
          <w:b/>
        </w:rPr>
        <w:tab/>
      </w:r>
      <w:r w:rsidR="0049379F">
        <w:rPr>
          <w:b/>
        </w:rPr>
        <w:t>RADNI ODNOSI</w:t>
      </w:r>
    </w:p>
    <w:p w:rsidRDefault="0049379F" w:rsidP="0049379F" w:rsidR="0049379F">
      <w:pPr>
        <w:pStyle w:val="Tijeloteksta"/>
      </w:pPr>
    </w:p>
    <w:p w:rsidRDefault="004329ED" w:rsidP="0049379F" w:rsidR="00921247">
      <w:pPr>
        <w:pStyle w:val="Tijeloteksta"/>
      </w:pPr>
      <w:r>
        <w:t xml:space="preserve">Stečajna upraviteljica je utvrdila kako društvo </w:t>
      </w:r>
      <w:r w:rsidRPr="00946FDF">
        <w:rPr>
          <w:b/>
        </w:rPr>
        <w:t xml:space="preserve">nema </w:t>
      </w:r>
      <w:r>
        <w:t>zaposlenih radnika.</w:t>
      </w:r>
    </w:p>
    <w:p w:rsidRDefault="00946FDF" w:rsidP="0049379F" w:rsidR="00946FDF">
      <w:pPr>
        <w:pStyle w:val="Tijeloteksta"/>
      </w:pPr>
    </w:p>
    <w:p w:rsidRDefault="00946FDF" w:rsidP="0049379F" w:rsidR="00946FDF">
      <w:pPr>
        <w:pStyle w:val="Tijeloteksta"/>
      </w:pPr>
      <w:r w:rsidRPr="00946FDF">
        <w:rPr>
          <w:b/>
        </w:rPr>
        <w:t>Dokaz</w:t>
      </w:r>
      <w:r>
        <w:t xml:space="preserve">: uvid u transakciju 117 HZMO </w:t>
      </w:r>
    </w:p>
    <w:p w:rsidRDefault="00A61C68" w:rsidP="0049379F" w:rsidR="00A61C68">
      <w:pPr>
        <w:pStyle w:val="Tijeloteksta"/>
      </w:pPr>
    </w:p>
    <w:p w:rsidRDefault="00921247" w:rsidP="0049379F" w:rsidR="00921247">
      <w:pPr>
        <w:pStyle w:val="Tijeloteksta"/>
      </w:pPr>
    </w:p>
    <w:p w:rsidRDefault="00BA5B61" w:rsidP="00BA5B61" w:rsidR="0049379F">
      <w:pPr>
        <w:pStyle w:val="Tijeloteksta"/>
        <w:rPr>
          <w:b/>
        </w:rPr>
      </w:pPr>
      <w:r>
        <w:rPr>
          <w:b/>
        </w:rPr>
        <w:t xml:space="preserve">4. </w:t>
      </w:r>
      <w:r>
        <w:rPr>
          <w:b/>
        </w:rPr>
        <w:tab/>
      </w:r>
      <w:r w:rsidR="0049379F">
        <w:rPr>
          <w:b/>
        </w:rPr>
        <w:t xml:space="preserve">PODUZETE AKTIVNOSTI OD OTVARANJA STEČAJNOG POSTUPKA </w:t>
      </w:r>
    </w:p>
    <w:p w:rsidRDefault="0049379F" w:rsidP="0049379F" w:rsidR="0049379F">
      <w:pPr>
        <w:pStyle w:val="Tijeloteksta"/>
        <w:rPr>
          <w:b/>
        </w:rPr>
      </w:pPr>
    </w:p>
    <w:p w:rsidRDefault="00A76991" w:rsidP="0049379F" w:rsidR="0049379F">
      <w:pPr>
        <w:pStyle w:val="Tijeloteksta"/>
      </w:pPr>
      <w:r>
        <w:t>Nakon otvar</w:t>
      </w:r>
      <w:r w:rsidR="00654933">
        <w:t>anja stečajnog postupka poduzela</w:t>
      </w:r>
      <w:r>
        <w:t xml:space="preserve"> sam sljedeće aktivnosti:</w:t>
      </w:r>
    </w:p>
    <w:p w:rsidRDefault="00505545" w:rsidP="0049379F" w:rsidR="00505545">
      <w:pPr>
        <w:pStyle w:val="Tijeloteksta"/>
      </w:pPr>
    </w:p>
    <w:p w:rsidRDefault="00505545" w:rsidP="00505545" w:rsidR="00505545" w:rsidRPr="00D63878">
      <w:pPr>
        <w:pStyle w:val="Tijeloteksta"/>
        <w:numPr>
          <w:ilvl w:val="0"/>
          <w:numId w:val="9"/>
        </w:numPr>
        <w:tabs>
          <w:tab w:pos="816" w:val="clear"/>
          <w:tab w:pos="750" w:val="num"/>
        </w:tabs>
        <w:ind w:left="750"/>
      </w:pPr>
      <w:r>
        <w:t xml:space="preserve">Podaci o vlasništvu motornih vozila zatraženi su od Centra za vozila hrvatske d.d. </w:t>
      </w:r>
    </w:p>
    <w:p w:rsidRDefault="00505545" w:rsidP="00505545" w:rsidR="00505545">
      <w:pPr>
        <w:pStyle w:val="Tijeloteksta"/>
        <w:numPr>
          <w:ilvl w:val="0"/>
          <w:numId w:val="9"/>
        </w:numPr>
        <w:tabs>
          <w:tab w:pos="816" w:val="clear"/>
          <w:tab w:pos="750" w:val="num"/>
        </w:tabs>
        <w:ind w:left="750"/>
      </w:pPr>
      <w:r>
        <w:t xml:space="preserve">Podneskom putem preporučene pošte, financijska dokumentacija zatražena je od zz dužnika, </w:t>
      </w:r>
    </w:p>
    <w:p w:rsidRDefault="00505545" w:rsidP="00505545" w:rsidR="00505545" w:rsidRPr="00D63878">
      <w:pPr>
        <w:pStyle w:val="Tijeloteksta"/>
        <w:numPr>
          <w:ilvl w:val="0"/>
          <w:numId w:val="9"/>
        </w:numPr>
        <w:tabs>
          <w:tab w:pos="816" w:val="clear"/>
          <w:tab w:pos="750" w:val="num"/>
        </w:tabs>
        <w:ind w:left="750"/>
        <w:rPr>
          <w:b/>
          <w:color w:val="0070C0"/>
        </w:rPr>
      </w:pPr>
      <w:r>
        <w:t xml:space="preserve">Od SKDD zatraženi su podaci o vlasništvu dionica </w:t>
      </w:r>
    </w:p>
    <w:p w:rsidRDefault="00505545" w:rsidP="00505545" w:rsidR="00505545" w:rsidRPr="00D63878">
      <w:pPr>
        <w:pStyle w:val="Tijeloteksta"/>
        <w:numPr>
          <w:ilvl w:val="0"/>
          <w:numId w:val="9"/>
        </w:numPr>
        <w:tabs>
          <w:tab w:pos="816" w:val="clear"/>
          <w:tab w:pos="750" w:val="num"/>
        </w:tabs>
        <w:ind w:left="750"/>
        <w:rPr>
          <w:b/>
          <w:color w:val="0070C0"/>
        </w:rPr>
      </w:pPr>
      <w:r>
        <w:t>Od Hrvatske agencije za civilno zrakoplovstvo zatraženi su podaci o vlasništvu zrakoplova</w:t>
      </w:r>
    </w:p>
    <w:p w:rsidRDefault="00505545" w:rsidP="00505545" w:rsidR="00505545" w:rsidRPr="00D63878">
      <w:pPr>
        <w:pStyle w:val="Tijeloteksta"/>
        <w:numPr>
          <w:ilvl w:val="0"/>
          <w:numId w:val="9"/>
        </w:numPr>
        <w:tabs>
          <w:tab w:pos="816" w:val="clear"/>
          <w:tab w:pos="750" w:val="num"/>
        </w:tabs>
        <w:ind w:left="750"/>
        <w:rPr>
          <w:b/>
          <w:color w:val="0070C0"/>
        </w:rPr>
      </w:pPr>
      <w:r>
        <w:t>Od Ministarstva mora, prometa i infrastrukture zatraženi su podaci o vlasništvu brodova i drugih objekata</w:t>
      </w:r>
    </w:p>
    <w:p w:rsidRDefault="008B11F1" w:rsidP="008B11F1" w:rsidR="0049379F">
      <w:pPr>
        <w:pStyle w:val="Tijeloteksta"/>
      </w:pPr>
      <w:r>
        <w:rPr>
          <w:b/>
        </w:rPr>
        <w:t xml:space="preserve">    6</w:t>
      </w:r>
      <w:r w:rsidR="00505545" w:rsidRPr="002B6048">
        <w:rPr>
          <w:b/>
        </w:rPr>
        <w:t>.</w:t>
      </w:r>
      <w:r>
        <w:rPr>
          <w:b/>
        </w:rPr>
        <w:t xml:space="preserve"> </w:t>
      </w:r>
      <w:r w:rsidR="00505545" w:rsidRPr="002B6048">
        <w:t xml:space="preserve">Zatraženi su od HZMO podaci o broju zaposlenih radnika </w:t>
      </w:r>
    </w:p>
    <w:p w:rsidRDefault="008B11F1" w:rsidP="008B11F1" w:rsidR="00684C87" w:rsidRPr="00505545">
      <w:pPr>
        <w:jc w:val="both"/>
        <w:rPr>
          <w:rFonts w:hAnsi="Bookman Old Style" w:ascii="Bookman Old Style"/>
          <w:szCs w:val="24"/>
        </w:rPr>
      </w:pPr>
      <w:r>
        <w:rPr>
          <w:rFonts w:hAnsi="Bookman Old Style" w:ascii="Bookman Old Style"/>
          <w:szCs w:val="24"/>
        </w:rPr>
        <w:t xml:space="preserve">    7</w:t>
      </w:r>
      <w:r w:rsidR="00505545">
        <w:rPr>
          <w:rFonts w:hAnsi="Bookman Old Style" w:ascii="Bookman Old Style"/>
          <w:szCs w:val="24"/>
        </w:rPr>
        <w:t>.</w:t>
      </w:r>
      <w:r>
        <w:rPr>
          <w:rFonts w:hAnsi="Bookman Old Style" w:ascii="Bookman Old Style"/>
          <w:szCs w:val="24"/>
        </w:rPr>
        <w:t xml:space="preserve"> </w:t>
      </w:r>
      <w:r w:rsidR="00684C87" w:rsidRPr="00505545">
        <w:rPr>
          <w:rFonts w:hAnsi="Bookman Old Style" w:ascii="Bookman Old Style"/>
          <w:szCs w:val="24"/>
        </w:rPr>
        <w:t>Sačinjen je Popis predmeta stečajne mase</w:t>
      </w:r>
      <w:r w:rsidR="00793F4B" w:rsidRPr="00505545">
        <w:rPr>
          <w:rFonts w:hAnsi="Bookman Old Style" w:ascii="Bookman Old Style"/>
          <w:szCs w:val="24"/>
        </w:rPr>
        <w:t xml:space="preserve"> </w:t>
      </w:r>
      <w:r w:rsidR="00684C87" w:rsidRPr="00505545">
        <w:rPr>
          <w:rFonts w:hAnsi="Bookman Old Style" w:ascii="Bookman Old Style"/>
          <w:szCs w:val="24"/>
        </w:rPr>
        <w:t>(sukladno čl. 221. SZ).</w:t>
      </w:r>
    </w:p>
    <w:p w:rsidRDefault="008B11F1" w:rsidP="00505545" w:rsidR="00684C87" w:rsidRPr="00505545">
      <w:pPr>
        <w:jc w:val="both"/>
        <w:rPr>
          <w:rFonts w:hAnsi="Bookman Old Style" w:ascii="Bookman Old Style"/>
          <w:szCs w:val="24"/>
        </w:rPr>
      </w:pPr>
      <w:r>
        <w:rPr>
          <w:rFonts w:hAnsi="Bookman Old Style" w:ascii="Bookman Old Style"/>
          <w:szCs w:val="24"/>
        </w:rPr>
        <w:t xml:space="preserve">    8</w:t>
      </w:r>
      <w:r w:rsidR="00505545" w:rsidRPr="00505545">
        <w:rPr>
          <w:rFonts w:hAnsi="Bookman Old Style" w:ascii="Bookman Old Style"/>
          <w:szCs w:val="24"/>
        </w:rPr>
        <w:t xml:space="preserve">. </w:t>
      </w:r>
      <w:r w:rsidR="00684C87" w:rsidRPr="00505545">
        <w:rPr>
          <w:rFonts w:hAnsi="Bookman Old Style" w:ascii="Bookman Old Style"/>
          <w:szCs w:val="24"/>
        </w:rPr>
        <w:t>Sačinjen je Popis vjerovnika (sukladno čl. 222. SZ).</w:t>
      </w:r>
    </w:p>
    <w:p w:rsidRDefault="008B11F1" w:rsidP="00505545" w:rsidR="00A61C68" w:rsidRPr="00505545">
      <w:pPr>
        <w:jc w:val="both"/>
        <w:rPr>
          <w:rFonts w:hAnsi="Bookman Old Style" w:ascii="Bookman Old Style"/>
          <w:szCs w:val="24"/>
        </w:rPr>
      </w:pPr>
      <w:r>
        <w:rPr>
          <w:rFonts w:hAnsi="Bookman Old Style" w:ascii="Bookman Old Style"/>
          <w:szCs w:val="24"/>
        </w:rPr>
        <w:t xml:space="preserve">    9</w:t>
      </w:r>
      <w:r w:rsidR="00505545" w:rsidRPr="00505545">
        <w:rPr>
          <w:rFonts w:hAnsi="Bookman Old Style" w:ascii="Bookman Old Style"/>
          <w:szCs w:val="24"/>
        </w:rPr>
        <w:t>.</w:t>
      </w:r>
      <w:r w:rsidR="00A61C68" w:rsidRPr="00505545">
        <w:rPr>
          <w:rFonts w:hAnsi="Bookman Old Style" w:ascii="Bookman Old Style"/>
          <w:szCs w:val="24"/>
        </w:rPr>
        <w:t>Sačinjen je Pregled imovine i obveza (sukladno čl. 223. SZ).</w:t>
      </w:r>
    </w:p>
    <w:p w:rsidRDefault="008B11F1" w:rsidP="008B11F1" w:rsidR="00A61C68" w:rsidRPr="00505545">
      <w:pPr>
        <w:jc w:val="both"/>
        <w:rPr>
          <w:rFonts w:hAnsi="Bookman Old Style" w:ascii="Bookman Old Style"/>
          <w:szCs w:val="24"/>
        </w:rPr>
      </w:pPr>
      <w:r>
        <w:rPr>
          <w:rFonts w:hAnsi="Bookman Old Style" w:ascii="Bookman Old Style"/>
          <w:szCs w:val="24"/>
        </w:rPr>
        <w:t xml:space="preserve">   10</w:t>
      </w:r>
      <w:r w:rsidR="00505545">
        <w:rPr>
          <w:rFonts w:hAnsi="Bookman Old Style" w:ascii="Bookman Old Style"/>
          <w:szCs w:val="24"/>
        </w:rPr>
        <w:t>.</w:t>
      </w:r>
      <w:r w:rsidR="00A61C68" w:rsidRPr="00505545">
        <w:rPr>
          <w:rFonts w:hAnsi="Bookman Old Style" w:ascii="Bookman Old Style"/>
          <w:szCs w:val="24"/>
        </w:rPr>
        <w:t>Sačinjen je predračun troškova ( sukladno čl. 89 st.2 SZ)</w:t>
      </w:r>
    </w:p>
    <w:p w:rsidRDefault="00A6741E" w:rsidP="00FD0779" w:rsidR="00A6741E">
      <w:pPr>
        <w:shd w:fill="FFFFFF" w:color="auto" w:val="clear"/>
        <w:spacing w:before="149"/>
        <w:ind w:right="5489"/>
        <w:jc w:val="both"/>
        <w:rPr>
          <w:rFonts w:hAnsi="Bookman Old Style" w:ascii="Bookman Old Style"/>
          <w:b/>
          <w:bCs/>
          <w:color w:val="000000"/>
          <w:spacing w:val="1"/>
          <w:szCs w:val="24"/>
        </w:rPr>
      </w:pPr>
    </w:p>
    <w:p w:rsidRDefault="00793F4B" w:rsidP="00A6741E" w:rsidR="00A61C68">
      <w:pPr>
        <w:shd w:fill="FFFFFF" w:color="auto" w:val="clear"/>
        <w:spacing w:before="281"/>
        <w:ind w:left="43"/>
        <w:jc w:val="both"/>
        <w:rPr>
          <w:rFonts w:hAnsi="Bookman Old Style" w:ascii="Bookman Old Style"/>
          <w:b/>
          <w:bCs/>
          <w:color w:val="000000"/>
          <w:spacing w:val="-2"/>
          <w:szCs w:val="24"/>
          <w:lang w:val="pl-PL"/>
        </w:rPr>
      </w:pPr>
      <w:r>
        <w:rPr>
          <w:rFonts w:hAnsi="Bookman Old Style" w:ascii="Bookman Old Style"/>
          <w:b/>
          <w:bCs/>
          <w:color w:val="000000"/>
          <w:spacing w:val="-2"/>
          <w:szCs w:val="24"/>
          <w:lang w:val="pl-PL"/>
        </w:rPr>
        <w:t>5</w:t>
      </w:r>
      <w:r w:rsidR="00BA60DE" w:rsidRPr="0079721B">
        <w:rPr>
          <w:rFonts w:hAnsi="Bookman Old Style" w:ascii="Bookman Old Style"/>
          <w:b/>
          <w:bCs/>
          <w:color w:val="000000"/>
          <w:spacing w:val="-2"/>
          <w:szCs w:val="24"/>
          <w:lang w:val="pl-PL"/>
        </w:rPr>
        <w:t xml:space="preserve">. </w:t>
      </w:r>
      <w:r w:rsidR="00A6741E">
        <w:rPr>
          <w:rFonts w:hAnsi="Bookman Old Style" w:ascii="Bookman Old Style"/>
          <w:b/>
          <w:bCs/>
          <w:color w:val="000000"/>
          <w:spacing w:val="-2"/>
          <w:szCs w:val="24"/>
          <w:lang w:val="pl-PL"/>
        </w:rPr>
        <w:t xml:space="preserve">POSLOVANJE DUŽNIKA </w:t>
      </w:r>
    </w:p>
    <w:p w:rsidRDefault="008B11F1" w:rsidP="00A6741E" w:rsidR="008B11F1">
      <w:pPr>
        <w:shd w:fill="FFFFFF" w:color="auto" w:val="clear"/>
        <w:spacing w:before="281"/>
        <w:ind w:left="43"/>
        <w:jc w:val="both"/>
        <w:rPr>
          <w:rFonts w:hAnsi="Bookman Old Style" w:ascii="Bookman Old Style"/>
          <w:b/>
          <w:bCs/>
          <w:color w:val="000000"/>
          <w:spacing w:val="-2"/>
          <w:szCs w:val="24"/>
          <w:lang w:val="pl-PL"/>
        </w:rPr>
      </w:pPr>
    </w:p>
    <w:p w:rsidRDefault="00946FDF" w:rsidP="00946FDF" w:rsidR="00946FDF" w:rsidRPr="00CA6066">
      <w:pPr>
        <w:spacing w:lineRule="auto" w:line="288"/>
        <w:jc w:val="both"/>
        <w:rPr>
          <w:rFonts w:cs="Tahoma" w:hAnsi="Bookman Old Style" w:ascii="Bookman Old Style"/>
          <w:iCs/>
          <w:szCs w:val="22"/>
          <w:lang w:val="hr-HR"/>
        </w:rPr>
      </w:pPr>
      <w:r w:rsidRPr="008663D9">
        <w:rPr>
          <w:rFonts w:cs="Tahoma" w:hAnsi="Bookman Old Style" w:ascii="Bookman Old Style"/>
          <w:iCs/>
          <w:szCs w:val="22"/>
          <w:lang w:val="hr-HR"/>
        </w:rPr>
        <w:t>U cilju izrade početne stečajne bilance, te pregleda imovine i obveza stečajnog dužnika sukladno čl</w:t>
      </w:r>
      <w:r>
        <w:rPr>
          <w:rFonts w:cs="Tahoma" w:hAnsi="Bookman Old Style" w:ascii="Bookman Old Style"/>
          <w:iCs/>
          <w:szCs w:val="22"/>
          <w:lang w:val="hr-HR"/>
        </w:rPr>
        <w:t>. 223. Stečajnog zakona, pokušala</w:t>
      </w:r>
      <w:r w:rsidRPr="008663D9">
        <w:rPr>
          <w:rFonts w:cs="Tahoma" w:hAnsi="Bookman Old Style" w:ascii="Bookman Old Style"/>
          <w:iCs/>
          <w:szCs w:val="22"/>
          <w:lang w:val="hr-HR"/>
        </w:rPr>
        <w:t xml:space="preserve"> sam</w:t>
      </w:r>
      <w:r>
        <w:rPr>
          <w:rFonts w:cs="Tahoma" w:hAnsi="Bookman Old Style" w:ascii="Bookman Old Style"/>
          <w:iCs/>
          <w:szCs w:val="22"/>
          <w:lang w:val="hr-HR"/>
        </w:rPr>
        <w:t xml:space="preserve"> na nekoliko načina</w:t>
      </w:r>
      <w:r w:rsidRPr="008663D9">
        <w:rPr>
          <w:rFonts w:cs="Tahoma" w:hAnsi="Bookman Old Style" w:ascii="Bookman Old Style"/>
          <w:iCs/>
          <w:szCs w:val="22"/>
          <w:lang w:val="hr-HR"/>
        </w:rPr>
        <w:t xml:space="preserve"> </w:t>
      </w:r>
      <w:r>
        <w:rPr>
          <w:rFonts w:cs="Tahoma" w:hAnsi="Bookman Old Style" w:ascii="Bookman Old Style"/>
          <w:iCs/>
          <w:szCs w:val="22"/>
          <w:lang w:val="hr-HR"/>
        </w:rPr>
        <w:t xml:space="preserve">pribaviti financijsko knjigovodtsvenu dokumentaciju. </w:t>
      </w:r>
      <w:r w:rsidRPr="008663D9">
        <w:rPr>
          <w:rFonts w:cs="Tahoma" w:hAnsi="Bookman Old Style" w:ascii="Bookman Old Style"/>
          <w:iCs/>
          <w:szCs w:val="22"/>
          <w:lang w:val="hr-HR"/>
        </w:rPr>
        <w:t xml:space="preserve">Izvršen je uvid u registar </w:t>
      </w:r>
      <w:r w:rsidRPr="008663D9">
        <w:rPr>
          <w:rFonts w:cs="Tahoma" w:hAnsi="Bookman Old Style" w:ascii="Bookman Old Style"/>
          <w:iCs/>
          <w:szCs w:val="22"/>
          <w:lang w:val="hr-HR"/>
        </w:rPr>
        <w:lastRenderedPageBreak/>
        <w:t>Financijske agencije i predanih financijskih izvješća u svrhu j</w:t>
      </w:r>
      <w:r>
        <w:rPr>
          <w:rFonts w:cs="Tahoma" w:hAnsi="Bookman Old Style" w:ascii="Bookman Old Style"/>
          <w:iCs/>
          <w:szCs w:val="22"/>
          <w:lang w:val="hr-HR"/>
        </w:rPr>
        <w:t xml:space="preserve">avne objave te je utvrđeno da </w:t>
      </w:r>
      <w:r w:rsidRPr="008663D9">
        <w:rPr>
          <w:rFonts w:cs="Tahoma" w:hAnsi="Bookman Old Style" w:ascii="Bookman Old Style"/>
          <w:iCs/>
          <w:szCs w:val="22"/>
          <w:lang w:val="hr-HR"/>
        </w:rPr>
        <w:t xml:space="preserve">za stečajnog dužnika </w:t>
      </w:r>
      <w:r w:rsidRPr="00CA6066">
        <w:rPr>
          <w:rFonts w:cs="Tahoma" w:hAnsi="Bookman Old Style" w:ascii="Bookman Old Style"/>
          <w:iCs/>
          <w:szCs w:val="22"/>
          <w:lang w:val="hr-HR"/>
        </w:rPr>
        <w:t xml:space="preserve">nisu javno objavljivana financijska izvješća . </w:t>
      </w:r>
    </w:p>
    <w:p w:rsidRDefault="00946FDF" w:rsidP="00946FDF" w:rsidR="00946FDF">
      <w:pPr>
        <w:spacing w:lineRule="auto" w:line="288"/>
        <w:jc w:val="both"/>
        <w:rPr>
          <w:rFonts w:cs="Tahoma" w:hAnsi="Bookman Old Style" w:ascii="Bookman Old Style"/>
          <w:iCs/>
          <w:szCs w:val="22"/>
          <w:lang w:val="hr-HR"/>
        </w:rPr>
      </w:pPr>
    </w:p>
    <w:p w:rsidRDefault="00946FDF" w:rsidP="00946FDF" w:rsidR="00946FDF">
      <w:pPr>
        <w:shd w:fill="FFFFFF" w:color="auto" w:val="clear"/>
        <w:spacing w:lineRule="exact" w:line="295"/>
        <w:ind w:hanging="14" w:right="382" w:left="14"/>
        <w:jc w:val="both"/>
        <w:rPr>
          <w:rFonts w:hAnsi="Bookman Old Style" w:ascii="Bookman Old Style"/>
          <w:color w:val="000000"/>
          <w:spacing w:val="10"/>
          <w:szCs w:val="24"/>
        </w:rPr>
      </w:pPr>
      <w:r w:rsidRPr="00CA6066">
        <w:rPr>
          <w:rFonts w:hAnsi="Bookman Old Style" w:ascii="Bookman Old Style"/>
          <w:color w:val="000000"/>
          <w:spacing w:val="10"/>
          <w:szCs w:val="24"/>
        </w:rPr>
        <w:t>Stečajnoj upraviteljici nisu dostavljene poslovne knjige</w:t>
      </w:r>
      <w:r w:rsidRPr="00A6741E">
        <w:rPr>
          <w:rFonts w:hAnsi="Bookman Old Style" w:ascii="Bookman Old Style"/>
          <w:color w:val="000000"/>
          <w:spacing w:val="10"/>
          <w:szCs w:val="24"/>
        </w:rPr>
        <w:t xml:space="preserve"> temeljem kojih bi se moglo analizir</w:t>
      </w:r>
      <w:r>
        <w:rPr>
          <w:rFonts w:hAnsi="Bookman Old Style" w:ascii="Bookman Old Style"/>
          <w:color w:val="000000"/>
          <w:spacing w:val="10"/>
          <w:szCs w:val="24"/>
        </w:rPr>
        <w:t xml:space="preserve">ati poslovanje dužnika . Stečajnoj upraviteljici nije poznato tko je za dužnika vodio računovodstvene poslove.   </w:t>
      </w:r>
    </w:p>
    <w:p w:rsidRDefault="00946FDF" w:rsidP="00946FDF" w:rsidR="00946FDF">
      <w:pPr>
        <w:shd w:fill="FFFFFF" w:color="auto" w:val="clear"/>
        <w:spacing w:lineRule="exact" w:line="295"/>
        <w:ind w:hanging="14" w:right="382" w:left="14"/>
        <w:jc w:val="both"/>
        <w:rPr>
          <w:rFonts w:hAnsi="Bookman Old Style" w:ascii="Bookman Old Style"/>
          <w:color w:val="000000"/>
          <w:spacing w:val="10"/>
          <w:szCs w:val="24"/>
        </w:rPr>
      </w:pPr>
    </w:p>
    <w:p w:rsidRDefault="00946FDF" w:rsidP="00946FDF" w:rsidR="00946FDF">
      <w:pPr>
        <w:shd w:fill="FFFFFF" w:color="auto" w:val="clear"/>
        <w:spacing w:lineRule="exact" w:line="295"/>
        <w:ind w:hanging="14" w:right="382" w:left="14"/>
        <w:jc w:val="both"/>
        <w:rPr>
          <w:rFonts w:hAnsi="Bookman Old Style" w:ascii="Bookman Old Style"/>
          <w:color w:val="000000"/>
          <w:spacing w:val="10"/>
          <w:szCs w:val="24"/>
        </w:rPr>
      </w:pPr>
      <w:r>
        <w:rPr>
          <w:rFonts w:hAnsi="Bookman Old Style" w:ascii="Bookman Old Style"/>
          <w:color w:val="000000"/>
          <w:spacing w:val="10"/>
          <w:szCs w:val="24"/>
        </w:rPr>
        <w:t xml:space="preserve">Dakle s obzirom da dokumentacija ne postoji nisam u mogućnosti izjasniti se o imovini dužnika niti o obvezama (kratkoročnim, dugoročnim) prema bilanci kao niti o poslovanju sa dobiti ili gubitkom. </w:t>
      </w:r>
    </w:p>
    <w:p w:rsidRDefault="00505545" w:rsidP="00505545" w:rsidR="00505545">
      <w:pPr>
        <w:jc w:val="both"/>
        <w:rPr>
          <w:rFonts w:cs="Arial" w:hAnsi="Bookman Old Style" w:ascii="Bookman Old Style"/>
          <w:b/>
          <w:szCs w:val="24"/>
          <w:u w:val="single"/>
        </w:rPr>
      </w:pPr>
    </w:p>
    <w:p w:rsidRDefault="00505545" w:rsidP="00505545" w:rsidR="00505545" w:rsidRPr="00C13CD6">
      <w:pPr>
        <w:jc w:val="center"/>
        <w:rPr>
          <w:rFonts w:cs="Arial" w:hAnsi="Bookman Old Style" w:ascii="Bookman Old Style"/>
          <w:b/>
          <w:szCs w:val="24"/>
          <w:lang w:val="pl-PL"/>
        </w:rPr>
      </w:pPr>
      <w:r w:rsidRPr="00C13CD6">
        <w:rPr>
          <w:rFonts w:cs="Arial" w:hAnsi="Bookman Old Style" w:ascii="Bookman Old Style"/>
          <w:b/>
          <w:szCs w:val="24"/>
          <w:lang w:val="pl-PL"/>
        </w:rPr>
        <w:t xml:space="preserve"> STANJE STEČAJNE MASE</w:t>
      </w:r>
    </w:p>
    <w:p w:rsidRDefault="00505545" w:rsidP="00505545" w:rsidR="00505545" w:rsidRPr="00C13CD6">
      <w:pPr>
        <w:jc w:val="center"/>
        <w:rPr>
          <w:rFonts w:cs="Arial" w:hAnsi="Bookman Old Style" w:ascii="Bookman Old Style"/>
          <w:szCs w:val="24"/>
        </w:rPr>
      </w:pPr>
    </w:p>
    <w:p w:rsidRDefault="00505545" w:rsidP="00505545" w:rsidR="00505545" w:rsidRPr="00C13CD6">
      <w:pPr>
        <w:jc w:val="center"/>
        <w:rPr>
          <w:rFonts w:cs="Arial" w:hAnsi="Bookman Old Style" w:ascii="Bookman Old Style"/>
          <w:b/>
          <w:szCs w:val="24"/>
        </w:rPr>
      </w:pPr>
      <w:r w:rsidRPr="00C13CD6">
        <w:rPr>
          <w:rFonts w:cs="Arial" w:hAnsi="Bookman Old Style" w:ascii="Bookman Old Style"/>
          <w:b/>
          <w:szCs w:val="24"/>
        </w:rPr>
        <w:t>IMOVINA KOJU JE UTVRDILA STEČAJNA UPRAVITELJICA</w:t>
      </w:r>
    </w:p>
    <w:p w:rsidRDefault="00505545" w:rsidP="00505545" w:rsidR="00505545">
      <w:pPr>
        <w:jc w:val="center"/>
        <w:rPr>
          <w:rFonts w:cs="Arial" w:hAnsi="Bookman Old Style" w:ascii="Bookman Old Style"/>
          <w:b/>
          <w:szCs w:val="24"/>
          <w:u w:val="single"/>
        </w:rPr>
      </w:pPr>
    </w:p>
    <w:p w:rsidRDefault="00505545" w:rsidP="00505545" w:rsidR="00505545">
      <w:pPr>
        <w:jc w:val="both"/>
        <w:rPr>
          <w:rFonts w:cs="Arial" w:hAnsi="Bookman Old Style" w:ascii="Bookman Old Style"/>
          <w:b/>
          <w:szCs w:val="24"/>
          <w:u w:val="single"/>
        </w:rPr>
      </w:pPr>
    </w:p>
    <w:p w:rsidRDefault="00505545" w:rsidP="00505545" w:rsidR="00505545" w:rsidRPr="00C13CD6">
      <w:pPr>
        <w:jc w:val="both"/>
        <w:rPr>
          <w:rFonts w:cs="Arial" w:hAnsi="Bookman Old Style" w:ascii="Bookman Old Style"/>
          <w:b/>
          <w:szCs w:val="24"/>
        </w:rPr>
      </w:pPr>
      <w:r w:rsidRPr="00C13CD6">
        <w:rPr>
          <w:rFonts w:cs="Arial" w:hAnsi="Bookman Old Style" w:ascii="Bookman Old Style"/>
          <w:b/>
          <w:szCs w:val="24"/>
          <w:u w:val="single"/>
        </w:rPr>
        <w:t xml:space="preserve">ZRAKOPLOV: </w:t>
      </w:r>
      <w:r w:rsidRPr="00C13CD6">
        <w:rPr>
          <w:rFonts w:cs="Arial" w:hAnsi="Bookman Old Style" w:ascii="Bookman Old Style"/>
          <w:szCs w:val="24"/>
        </w:rPr>
        <w:t xml:space="preserve">Prema dopisu Hrvatske agencije za civilno zrakoplovstvo Zagreb proizlazi da dužnik </w:t>
      </w:r>
      <w:r w:rsidRPr="00C13CD6">
        <w:rPr>
          <w:rFonts w:cs="Arial" w:hAnsi="Bookman Old Style" w:ascii="Bookman Old Style"/>
          <w:b/>
          <w:szCs w:val="24"/>
        </w:rPr>
        <w:t>nema</w:t>
      </w:r>
      <w:r w:rsidRPr="00C13CD6">
        <w:rPr>
          <w:rFonts w:cs="Arial" w:hAnsi="Bookman Old Style" w:ascii="Bookman Old Style"/>
          <w:szCs w:val="24"/>
        </w:rPr>
        <w:t xml:space="preserve"> u vlasništvu zrakoplov koji je upisan u Hrvatski registar civilnih zrakoplova</w:t>
      </w:r>
      <w:r w:rsidRPr="00C13CD6">
        <w:rPr>
          <w:rFonts w:cs="Arial" w:hAnsi="Bookman Old Style" w:ascii="Bookman Old Style"/>
          <w:b/>
          <w:szCs w:val="24"/>
        </w:rPr>
        <w:t xml:space="preserve">. </w:t>
      </w:r>
    </w:p>
    <w:p w:rsidRDefault="00505545" w:rsidP="00505545" w:rsidR="00505545" w:rsidRPr="00C13CD6">
      <w:pPr>
        <w:jc w:val="both"/>
        <w:rPr>
          <w:rFonts w:cs="Arial" w:hAnsi="Bookman Old Style" w:ascii="Bookman Old Style"/>
          <w:b/>
          <w:szCs w:val="24"/>
          <w:u w:val="single"/>
        </w:rPr>
      </w:pPr>
    </w:p>
    <w:p w:rsidRDefault="00505545" w:rsidP="00505545" w:rsidR="00505545" w:rsidRPr="00C13CD6">
      <w:pPr>
        <w:jc w:val="both"/>
        <w:rPr>
          <w:rFonts w:cs="Arial" w:hAnsi="Bookman Old Style" w:ascii="Bookman Old Style"/>
          <w:szCs w:val="24"/>
        </w:rPr>
      </w:pPr>
      <w:r w:rsidRPr="00C13CD6">
        <w:rPr>
          <w:rFonts w:cs="Arial" w:hAnsi="Bookman Old Style" w:ascii="Bookman Old Style"/>
          <w:b/>
          <w:szCs w:val="24"/>
          <w:u w:val="single"/>
        </w:rPr>
        <w:t xml:space="preserve">VRIJEDNOSNI PAPIRI: </w:t>
      </w:r>
      <w:r w:rsidRPr="00C13CD6">
        <w:rPr>
          <w:rFonts w:cs="Arial" w:hAnsi="Bookman Old Style" w:ascii="Bookman Old Style"/>
          <w:szCs w:val="24"/>
        </w:rPr>
        <w:t xml:space="preserve">Iz podneska SKDD d.d. razvidno je da dužnik </w:t>
      </w:r>
      <w:r w:rsidRPr="00C13CD6">
        <w:rPr>
          <w:rFonts w:cs="Arial" w:hAnsi="Bookman Old Style" w:ascii="Bookman Old Style"/>
          <w:b/>
          <w:szCs w:val="24"/>
        </w:rPr>
        <w:t>nema</w:t>
      </w:r>
      <w:r w:rsidRPr="00C13CD6">
        <w:rPr>
          <w:rFonts w:cs="Arial" w:hAnsi="Bookman Old Style" w:ascii="Bookman Old Style"/>
          <w:szCs w:val="24"/>
        </w:rPr>
        <w:t xml:space="preserve"> u vlasništvu otvoren račun nematerijaliziranih vrijednosnih papira.</w:t>
      </w:r>
    </w:p>
    <w:p w:rsidRDefault="00505545" w:rsidP="00505545" w:rsidR="00505545" w:rsidRPr="00C13CD6">
      <w:pPr>
        <w:jc w:val="both"/>
        <w:rPr>
          <w:rFonts w:cs="Arial" w:hAnsi="Bookman Old Style" w:ascii="Bookman Old Style"/>
          <w:szCs w:val="24"/>
        </w:rPr>
      </w:pPr>
    </w:p>
    <w:p w:rsidRDefault="00505545" w:rsidP="00505545" w:rsidR="00505545" w:rsidRPr="002B6048">
      <w:pPr>
        <w:jc w:val="both"/>
        <w:rPr>
          <w:rFonts w:cs="Arial" w:hAnsi="Bookman Old Style" w:ascii="Bookman Old Style"/>
          <w:szCs w:val="24"/>
        </w:rPr>
      </w:pPr>
      <w:r w:rsidRPr="00C13CD6">
        <w:rPr>
          <w:rFonts w:cs="Arial" w:hAnsi="Bookman Old Style" w:ascii="Bookman Old Style"/>
          <w:b/>
          <w:szCs w:val="24"/>
          <w:u w:val="single"/>
        </w:rPr>
        <w:t xml:space="preserve">AUTOMOBILI: </w:t>
      </w:r>
      <w:r w:rsidRPr="002B6048">
        <w:rPr>
          <w:rFonts w:cs="Arial" w:hAnsi="Bookman Old Style" w:ascii="Bookman Old Style"/>
          <w:szCs w:val="24"/>
        </w:rPr>
        <w:t xml:space="preserve">Centar za vozila Hrvatske </w:t>
      </w:r>
      <w:r w:rsidRPr="003E319E">
        <w:rPr>
          <w:rFonts w:cs="Arial" w:hAnsi="Bookman Old Style" w:ascii="Bookman Old Style"/>
          <w:szCs w:val="24"/>
          <w:u w:val="single"/>
        </w:rPr>
        <w:t>nije dostavio podatak o vlasništvu motornih vozila</w:t>
      </w:r>
      <w:r w:rsidRPr="002B6048">
        <w:rPr>
          <w:rFonts w:cs="Arial" w:hAnsi="Bookman Old Style" w:ascii="Bookman Old Style"/>
          <w:szCs w:val="24"/>
        </w:rPr>
        <w:t xml:space="preserve"> do pisanja izvješća.</w:t>
      </w:r>
    </w:p>
    <w:p w:rsidRDefault="00505545" w:rsidP="00505545" w:rsidR="00505545" w:rsidRPr="00C13CD6">
      <w:pPr>
        <w:jc w:val="both"/>
        <w:rPr>
          <w:rFonts w:cs="Arial" w:hAnsi="Bookman Old Style" w:ascii="Bookman Old Style"/>
          <w:szCs w:val="24"/>
          <w:u w:val="single"/>
        </w:rPr>
      </w:pPr>
    </w:p>
    <w:p w:rsidRDefault="00505545" w:rsidP="00505545" w:rsidR="00505545" w:rsidRPr="003E319E">
      <w:pPr>
        <w:jc w:val="both"/>
        <w:rPr>
          <w:rFonts w:cs="Arial" w:hAnsi="Bookman Old Style" w:ascii="Bookman Old Style"/>
          <w:szCs w:val="24"/>
        </w:rPr>
      </w:pPr>
      <w:r w:rsidRPr="00C13CD6">
        <w:rPr>
          <w:rFonts w:cs="Arial" w:hAnsi="Bookman Old Style" w:ascii="Bookman Old Style"/>
          <w:b/>
          <w:szCs w:val="24"/>
          <w:u w:val="single"/>
        </w:rPr>
        <w:t xml:space="preserve">VLASNIŠTVO PLOVILA: </w:t>
      </w:r>
      <w:r>
        <w:rPr>
          <w:rFonts w:cs="Arial" w:hAnsi="Bookman Old Style" w:ascii="Bookman Old Style"/>
          <w:b/>
          <w:szCs w:val="24"/>
          <w:u w:val="single"/>
        </w:rPr>
        <w:t xml:space="preserve"> </w:t>
      </w:r>
      <w:r w:rsidRPr="003E319E">
        <w:rPr>
          <w:rFonts w:cs="Arial" w:hAnsi="Bookman Old Style" w:ascii="Bookman Old Style"/>
          <w:szCs w:val="24"/>
        </w:rPr>
        <w:t xml:space="preserve">Ministarstvo mora, prometa I </w:t>
      </w:r>
      <w:r>
        <w:rPr>
          <w:rFonts w:cs="Arial" w:hAnsi="Bookman Old Style" w:ascii="Bookman Old Style"/>
          <w:szCs w:val="24"/>
        </w:rPr>
        <w:t>infrastruk</w:t>
      </w:r>
      <w:r w:rsidRPr="003E319E">
        <w:rPr>
          <w:rFonts w:cs="Arial" w:hAnsi="Bookman Old Style" w:ascii="Bookman Old Style"/>
          <w:szCs w:val="24"/>
        </w:rPr>
        <w:t xml:space="preserve">ture </w:t>
      </w:r>
      <w:r w:rsidRPr="003E319E">
        <w:rPr>
          <w:rFonts w:cs="Arial" w:hAnsi="Bookman Old Style" w:ascii="Bookman Old Style"/>
          <w:szCs w:val="24"/>
          <w:u w:val="single"/>
        </w:rPr>
        <w:t>nije se očitovalo</w:t>
      </w:r>
      <w:r w:rsidRPr="003E319E">
        <w:rPr>
          <w:rFonts w:cs="Arial" w:hAnsi="Bookman Old Style" w:ascii="Bookman Old Style"/>
          <w:szCs w:val="24"/>
        </w:rPr>
        <w:t xml:space="preserve"> o vlasništvu do pisanja ovog izvješća. </w:t>
      </w:r>
    </w:p>
    <w:p w:rsidRDefault="00A61C68" w:rsidP="009E7974" w:rsidR="00A61C68" w:rsidRPr="0051508F">
      <w:pPr>
        <w:rPr>
          <w:rFonts w:hAnsi="Calibri" w:ascii="Calibri"/>
          <w:b/>
          <w:sz w:val="26"/>
          <w:szCs w:val="26"/>
        </w:rPr>
      </w:pPr>
    </w:p>
    <w:p w:rsidRDefault="00505545" w:rsidP="00505545" w:rsidR="002822CE">
      <w:pPr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b/>
          <w:lang w:val="hr-HR"/>
        </w:rPr>
        <w:t>N</w:t>
      </w:r>
      <w:r w:rsidRPr="00420AC0">
        <w:rPr>
          <w:rFonts w:hAnsi="Bookman Old Style" w:ascii="Bookman Old Style"/>
          <w:b/>
          <w:lang w:val="hr-HR"/>
        </w:rPr>
        <w:t>EKRETNINE:</w:t>
      </w:r>
      <w:r>
        <w:rPr>
          <w:rFonts w:hAnsi="Bookman Old Style" w:ascii="Bookman Old Style"/>
          <w:b/>
          <w:lang w:val="hr-HR"/>
        </w:rPr>
        <w:t xml:space="preserve"> </w:t>
      </w:r>
      <w:r w:rsidR="007E3A58">
        <w:rPr>
          <w:rFonts w:hAnsi="Bookman Old Style" w:ascii="Bookman Old Style"/>
          <w:lang w:val="hr-HR"/>
        </w:rPr>
        <w:t>Stečajni d</w:t>
      </w:r>
      <w:r w:rsidR="00A61C68" w:rsidRPr="00906BC6">
        <w:rPr>
          <w:rFonts w:hAnsi="Bookman Old Style" w:ascii="Bookman Old Style"/>
          <w:lang w:val="hr-HR"/>
        </w:rPr>
        <w:t xml:space="preserve">užnik </w:t>
      </w:r>
      <w:r w:rsidR="0032009A">
        <w:rPr>
          <w:rFonts w:hAnsi="Bookman Old Style" w:ascii="Bookman Old Style"/>
          <w:lang w:val="hr-HR"/>
        </w:rPr>
        <w:t xml:space="preserve">F.G. NEKRETNINE </w:t>
      </w:r>
      <w:r w:rsidR="00A61C68" w:rsidRPr="00A6741E">
        <w:rPr>
          <w:rFonts w:hAnsi="Bookman Old Style" w:ascii="Bookman Old Style"/>
          <w:b/>
          <w:u w:val="single"/>
          <w:lang w:val="hr-HR"/>
        </w:rPr>
        <w:t>upisan je kao vlasnik</w:t>
      </w:r>
      <w:r w:rsidR="00A61C68" w:rsidRPr="00906BC6">
        <w:rPr>
          <w:rFonts w:hAnsi="Bookman Old Style" w:ascii="Bookman Old Style"/>
          <w:u w:val="single"/>
          <w:lang w:val="hr-HR"/>
        </w:rPr>
        <w:t xml:space="preserve"> </w:t>
      </w:r>
      <w:r w:rsidR="00A61C68" w:rsidRPr="00906BC6">
        <w:rPr>
          <w:rFonts w:hAnsi="Bookman Old Style" w:ascii="Bookman Old Style"/>
          <w:lang w:val="hr-HR"/>
        </w:rPr>
        <w:t>u zemljišnim knjigama na području Općinskog</w:t>
      </w:r>
      <w:r w:rsidR="002822CE">
        <w:rPr>
          <w:rFonts w:hAnsi="Bookman Old Style" w:ascii="Bookman Old Style"/>
          <w:lang w:val="hr-HR"/>
        </w:rPr>
        <w:t xml:space="preserve"> građanskog suda u Zagrebu i to nekretnine upisane u zk.ul. 6485 kč.br. 1823/9 u naravi vinograd hrastina površine 39 m2. </w:t>
      </w:r>
    </w:p>
    <w:p w:rsidRDefault="002822CE" w:rsidP="00A61C68" w:rsidR="002822CE">
      <w:pPr>
        <w:jc w:val="both"/>
        <w:rPr>
          <w:rFonts w:hAnsi="Bookman Old Style" w:ascii="Bookman Old Style"/>
          <w:lang w:val="hr-HR"/>
        </w:rPr>
      </w:pPr>
    </w:p>
    <w:p w:rsidRDefault="002822CE" w:rsidP="002822CE" w:rsidR="002822CE">
      <w:pPr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R</w:t>
      </w:r>
      <w:r w:rsidRPr="00411A34">
        <w:rPr>
          <w:rFonts w:hAnsi="Bookman Old Style" w:ascii="Bookman Old Style"/>
          <w:lang w:val="hr-HR"/>
        </w:rPr>
        <w:t>azlučno pravo na nekretnini stečajnog dužnika upisano je za korist razl</w:t>
      </w:r>
      <w:r>
        <w:rPr>
          <w:rFonts w:hAnsi="Bookman Old Style" w:ascii="Bookman Old Style"/>
          <w:lang w:val="hr-HR"/>
        </w:rPr>
        <w:t>u</w:t>
      </w:r>
      <w:r w:rsidRPr="00411A34">
        <w:rPr>
          <w:rFonts w:hAnsi="Bookman Old Style" w:ascii="Bookman Old Style"/>
          <w:lang w:val="hr-HR"/>
        </w:rPr>
        <w:t xml:space="preserve">čnog vjerovnika </w:t>
      </w:r>
      <w:r>
        <w:rPr>
          <w:rFonts w:hAnsi="Bookman Old Style" w:ascii="Bookman Old Style"/>
          <w:lang w:val="hr-HR"/>
        </w:rPr>
        <w:t xml:space="preserve">RH, MIN.financija temeljem rješenja o osiguranju Ovr – 392/12 od 12.04.2012. za iznos 500.727,54 kn </w:t>
      </w:r>
    </w:p>
    <w:p w:rsidRDefault="002822CE" w:rsidP="00A61C68" w:rsidR="002822CE">
      <w:pPr>
        <w:jc w:val="both"/>
        <w:rPr>
          <w:rFonts w:hAnsi="Bookman Old Style" w:ascii="Bookman Old Style"/>
          <w:lang w:val="hr-HR"/>
        </w:rPr>
      </w:pPr>
    </w:p>
    <w:p w:rsidRDefault="00505545" w:rsidP="00A61C68" w:rsidR="00505545">
      <w:pPr>
        <w:jc w:val="both"/>
        <w:rPr>
          <w:rFonts w:hAnsi="Bookman Old Style" w:ascii="Bookman Old Style"/>
          <w:lang w:val="hr-HR"/>
        </w:rPr>
      </w:pPr>
    </w:p>
    <w:p w:rsidRDefault="002822CE" w:rsidP="00A61C68" w:rsidR="002822CE" w:rsidRPr="002822CE">
      <w:pPr>
        <w:jc w:val="both"/>
        <w:rPr>
          <w:rFonts w:hAnsi="Bookman Old Style" w:ascii="Bookman Old Style"/>
          <w:b/>
          <w:lang w:val="hr-HR"/>
        </w:rPr>
      </w:pPr>
      <w:r w:rsidRPr="002822CE">
        <w:rPr>
          <w:rFonts w:hAnsi="Bookman Old Style" w:ascii="Bookman Old Style"/>
          <w:b/>
          <w:lang w:val="hr-HR"/>
        </w:rPr>
        <w:t xml:space="preserve">IMOVINA KOJA NIJE U VLASNIŠTVU DUŽNIKA A U RJEŠENJU SUDA JE NAVEDENO DA ČINI STEČAJNU MASU </w:t>
      </w:r>
    </w:p>
    <w:p w:rsidRDefault="002822CE" w:rsidP="00A61C68" w:rsidR="002822CE">
      <w:pPr>
        <w:jc w:val="both"/>
        <w:rPr>
          <w:rFonts w:hAnsi="Bookman Old Style" w:ascii="Bookman Old Style"/>
          <w:lang w:val="hr-HR"/>
        </w:rPr>
      </w:pPr>
    </w:p>
    <w:p w:rsidRDefault="002822CE" w:rsidP="00A61C68" w:rsidR="0032009A">
      <w:pPr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 xml:space="preserve">Nekretnina upisana na </w:t>
      </w:r>
      <w:r w:rsidR="0032009A">
        <w:rPr>
          <w:rFonts w:hAnsi="Bookman Old Style" w:ascii="Bookman Old Style"/>
          <w:lang w:val="hr-HR"/>
        </w:rPr>
        <w:t xml:space="preserve">kč.br.1823/4 </w:t>
      </w:r>
      <w:r>
        <w:rPr>
          <w:rFonts w:hAnsi="Bookman Old Style" w:ascii="Bookman Old Style"/>
          <w:lang w:val="hr-HR"/>
        </w:rPr>
        <w:t xml:space="preserve">i 1823/5 u naravi </w:t>
      </w:r>
      <w:r w:rsidR="0032009A">
        <w:rPr>
          <w:rFonts w:hAnsi="Bookman Old Style" w:ascii="Bookman Old Style"/>
          <w:lang w:val="hr-HR"/>
        </w:rPr>
        <w:t xml:space="preserve">vinograd Hrastina površine </w:t>
      </w:r>
      <w:r>
        <w:rPr>
          <w:rFonts w:hAnsi="Bookman Old Style" w:ascii="Bookman Old Style"/>
          <w:lang w:val="hr-HR"/>
        </w:rPr>
        <w:t xml:space="preserve">ukupno 268 </w:t>
      </w:r>
      <w:r w:rsidR="0032009A">
        <w:rPr>
          <w:rFonts w:hAnsi="Bookman Old Style" w:ascii="Bookman Old Style"/>
          <w:lang w:val="hr-HR"/>
        </w:rPr>
        <w:t xml:space="preserve">m2, upisane u zk.ul. 73350 k.o. Šestine,  </w:t>
      </w:r>
      <w:r>
        <w:rPr>
          <w:rFonts w:hAnsi="Bookman Old Style" w:ascii="Bookman Old Style"/>
          <w:lang w:val="hr-HR"/>
        </w:rPr>
        <w:t xml:space="preserve">u vlasništvu je Pivalica Marije , Zagreb, Hrastina broj 3,  OIB: 47577791750. </w:t>
      </w:r>
    </w:p>
    <w:p w:rsidRDefault="008B11F1" w:rsidP="00A61C68" w:rsidR="008B11F1">
      <w:pPr>
        <w:jc w:val="both"/>
        <w:rPr>
          <w:rFonts w:hAnsi="Bookman Old Style" w:ascii="Bookman Old Style"/>
          <w:lang w:val="hr-HR"/>
        </w:rPr>
      </w:pPr>
    </w:p>
    <w:p w:rsidRDefault="002822CE" w:rsidP="00A61C68" w:rsidR="0032009A">
      <w:pPr>
        <w:jc w:val="both"/>
        <w:rPr>
          <w:rFonts w:hAnsi="Bookman Old Style" w:ascii="Bookman Old Style"/>
          <w:lang w:val="hr-HR"/>
        </w:rPr>
      </w:pPr>
      <w:r w:rsidRPr="00505545">
        <w:rPr>
          <w:rFonts w:hAnsi="Bookman Old Style" w:ascii="Bookman Old Style"/>
          <w:b/>
          <w:lang w:val="hr-HR"/>
        </w:rPr>
        <w:t>Dokaz:</w:t>
      </w:r>
      <w:r>
        <w:rPr>
          <w:rFonts w:hAnsi="Bookman Old Style" w:ascii="Bookman Old Style"/>
          <w:lang w:val="hr-HR"/>
        </w:rPr>
        <w:t xml:space="preserve"> uvid u zk. izvadak </w:t>
      </w:r>
    </w:p>
    <w:p w:rsidRDefault="0032009A" w:rsidP="00A61C68" w:rsidR="0032009A">
      <w:pPr>
        <w:jc w:val="both"/>
        <w:rPr>
          <w:rFonts w:hAnsi="Bookman Old Style" w:ascii="Bookman Old Style"/>
          <w:lang w:val="hr-HR"/>
        </w:rPr>
      </w:pPr>
    </w:p>
    <w:p w:rsidRDefault="00957E1A" w:rsidP="00FE62E2" w:rsidR="00957E1A" w:rsidRPr="00B66664">
      <w:pPr>
        <w:pStyle w:val="Zaglavlje"/>
        <w:tabs>
          <w:tab w:pos="708" w:val="left"/>
        </w:tabs>
        <w:jc w:val="both"/>
        <w:rPr>
          <w:rFonts w:hAnsi="Bookman Old Style" w:ascii="Bookman Old Style"/>
          <w:b/>
          <w:szCs w:val="24"/>
          <w:lang w:val="hr-HR"/>
        </w:rPr>
      </w:pPr>
    </w:p>
    <w:p w:rsidRDefault="008B11F1" w:rsidP="00793F4B" w:rsidR="00FE62E2">
      <w:pPr>
        <w:pStyle w:val="Zaglavlje"/>
        <w:jc w:val="both"/>
        <w:rPr>
          <w:rFonts w:hAnsi="Bookman Old Style" w:ascii="Bookman Old Style"/>
          <w:b/>
          <w:lang w:val="hr-HR"/>
        </w:rPr>
      </w:pPr>
      <w:r>
        <w:rPr>
          <w:rFonts w:hAnsi="Bookman Old Style" w:ascii="Bookman Old Style"/>
          <w:b/>
          <w:lang w:val="hr-HR"/>
        </w:rPr>
        <w:t>6</w:t>
      </w:r>
      <w:r w:rsidR="00793F4B">
        <w:rPr>
          <w:rFonts w:hAnsi="Bookman Old Style" w:ascii="Bookman Old Style"/>
          <w:b/>
          <w:lang w:val="hr-HR"/>
        </w:rPr>
        <w:t xml:space="preserve">. </w:t>
      </w:r>
      <w:r w:rsidR="00FE62E2">
        <w:rPr>
          <w:rFonts w:hAnsi="Bookman Old Style" w:ascii="Bookman Old Style"/>
          <w:b/>
          <w:lang w:val="hr-HR"/>
        </w:rPr>
        <w:t>POSTUPCI U TIJEKU</w:t>
      </w:r>
    </w:p>
    <w:p w:rsidRDefault="00505545" w:rsidP="00793F4B" w:rsidR="00505545">
      <w:pPr>
        <w:pStyle w:val="Zaglavlje"/>
        <w:jc w:val="both"/>
        <w:rPr>
          <w:rFonts w:hAnsi="Bookman Old Style" w:ascii="Bookman Old Style"/>
          <w:b/>
          <w:lang w:val="hr-HR"/>
        </w:rPr>
      </w:pPr>
    </w:p>
    <w:p w:rsidRDefault="00505545" w:rsidP="00505545" w:rsidR="00505545">
      <w:pPr>
        <w:pStyle w:val="Zaglavlje"/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Stečajni upravitelj</w:t>
      </w:r>
      <w:r w:rsidRPr="00E13397">
        <w:rPr>
          <w:rFonts w:hAnsi="Bookman Old Style" w:ascii="Bookman Old Style"/>
          <w:lang w:val="hr-HR"/>
        </w:rPr>
        <w:t xml:space="preserve"> nema sa</w:t>
      </w:r>
      <w:r>
        <w:rPr>
          <w:rFonts w:hAnsi="Bookman Old Style" w:ascii="Bookman Old Style"/>
          <w:lang w:val="hr-HR"/>
        </w:rPr>
        <w:t>znanja da je stečajni dužnik pokrenuo postupak kod sudova gdje bi bio aktivno legitimiran odnosno da je protiv njega kao tuženika pokrenuta parnica.</w:t>
      </w:r>
    </w:p>
    <w:p w:rsidRDefault="00C06CA0" w:rsidP="00A668C8" w:rsidR="00C06CA0">
      <w:pPr>
        <w:pStyle w:val="Zaglavlje"/>
        <w:jc w:val="both"/>
        <w:rPr>
          <w:rFonts w:hAnsi="Bookman Old Style" w:ascii="Bookman Old Style"/>
          <w:lang w:val="hr-HR"/>
        </w:rPr>
      </w:pPr>
    </w:p>
    <w:p w:rsidRDefault="00505545" w:rsidP="00E46108" w:rsidR="00505545">
      <w:pPr>
        <w:pStyle w:val="Zaglavlje"/>
        <w:jc w:val="both"/>
        <w:rPr>
          <w:rFonts w:hAnsi="Bookman Old Style" w:ascii="Bookman Old Style"/>
          <w:lang w:val="hr-HR"/>
        </w:rPr>
      </w:pPr>
    </w:p>
    <w:p w:rsidRDefault="008B11F1" w:rsidP="00505545" w:rsidR="00505545">
      <w:pPr>
        <w:jc w:val="both"/>
        <w:rPr>
          <w:rFonts w:hAnsi="Bookman Old Style" w:ascii="Bookman Old Style"/>
          <w:b/>
          <w:szCs w:val="24"/>
          <w:lang w:val="hr-HR"/>
        </w:rPr>
      </w:pPr>
      <w:r>
        <w:rPr>
          <w:rFonts w:hAnsi="Bookman Old Style" w:ascii="Bookman Old Style"/>
          <w:b/>
          <w:szCs w:val="24"/>
          <w:lang w:val="hr-HR"/>
        </w:rPr>
        <w:t>7</w:t>
      </w:r>
      <w:r w:rsidR="00505545">
        <w:rPr>
          <w:rFonts w:hAnsi="Bookman Old Style" w:ascii="Bookman Old Style"/>
          <w:b/>
          <w:szCs w:val="24"/>
          <w:lang w:val="hr-HR"/>
        </w:rPr>
        <w:t xml:space="preserve">. </w:t>
      </w:r>
      <w:r w:rsidR="00505545" w:rsidRPr="00624B48">
        <w:rPr>
          <w:rFonts w:hAnsi="Bookman Old Style" w:ascii="Bookman Old Style"/>
          <w:b/>
          <w:szCs w:val="24"/>
          <w:lang w:val="hr-HR"/>
        </w:rPr>
        <w:t>PREDRAČUN TROŠKOVA ZA BUDUĆE ŠESTOMJESEČNO RAZDOBLJE</w:t>
      </w:r>
      <w:r w:rsidR="00505545">
        <w:rPr>
          <w:rFonts w:hAnsi="Bookman Old Style" w:ascii="Bookman Old Style"/>
          <w:b/>
          <w:szCs w:val="24"/>
          <w:lang w:val="hr-HR"/>
        </w:rPr>
        <w:t xml:space="preserve">, </w:t>
      </w:r>
    </w:p>
    <w:p w:rsidRDefault="00505545" w:rsidP="00505545" w:rsidR="00505545" w:rsidRPr="00624B48">
      <w:pPr>
        <w:jc w:val="both"/>
        <w:rPr>
          <w:rFonts w:hAnsi="Bookman Old Style" w:ascii="Bookman Old Style"/>
          <w:b/>
          <w:szCs w:val="24"/>
          <w:lang w:val="hr-HR"/>
        </w:rPr>
      </w:pPr>
      <w:r>
        <w:rPr>
          <w:rFonts w:hAnsi="Bookman Old Style" w:ascii="Bookman Old Style"/>
          <w:b/>
          <w:szCs w:val="24"/>
          <w:lang w:val="hr-HR"/>
        </w:rPr>
        <w:t xml:space="preserve">čl. </w:t>
      </w:r>
      <w:r w:rsidRPr="002B6048">
        <w:rPr>
          <w:rFonts w:hAnsi="Bookman Old Style" w:ascii="Bookman Old Style"/>
          <w:b/>
          <w:szCs w:val="24"/>
          <w:lang w:val="hr-HR"/>
        </w:rPr>
        <w:t>89 SZ-a</w:t>
      </w:r>
    </w:p>
    <w:p w:rsidRDefault="00505545" w:rsidP="00505545" w:rsidR="00505545">
      <w:pPr>
        <w:jc w:val="both"/>
        <w:rPr>
          <w:rFonts w:hAnsi="Bookman Old Style" w:ascii="Bookman Old Style"/>
          <w:b/>
          <w:color w:val="FF0000"/>
          <w:szCs w:val="24"/>
          <w:lang w:val="hr-HR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615"/>
        <w:gridCol w:w="3150"/>
        <w:gridCol w:w="3840"/>
      </w:tblGrid>
      <w:tr w:rsidTr="003A1E2F" w:rsidR="00505545" w:rsidRPr="0066063B">
        <w:tc>
          <w:tcPr>
            <w:tcW w:type="dxa" w:w="2615"/>
          </w:tcPr>
          <w:p w:rsidRDefault="00505545" w:rsidP="003A1E2F" w:rsidR="00505545" w:rsidRPr="0066063B">
            <w:pPr>
              <w:pStyle w:val="Odlomakpopisa"/>
              <w:ind w:left="384"/>
              <w:jc w:val="both"/>
              <w:rPr>
                <w:rFonts w:hAnsi="Bookman Old Style" w:ascii="Bookman Old Style"/>
                <w:b/>
                <w:szCs w:val="24"/>
                <w:lang w:val="hr-HR"/>
              </w:rPr>
            </w:pPr>
            <w:r>
              <w:rPr>
                <w:rFonts w:hAnsi="Bookman Old Style" w:ascii="Bookman Old Style"/>
                <w:szCs w:val="24"/>
                <w:lang w:val="hr-HR"/>
              </w:rPr>
              <w:t>1</w:t>
            </w:r>
            <w:r w:rsidRPr="0066063B">
              <w:rPr>
                <w:rFonts w:hAnsi="Bookman Old Style" w:ascii="Bookman Old Style"/>
                <w:szCs w:val="24"/>
                <w:lang w:val="hr-HR"/>
              </w:rPr>
              <w:t>.</w:t>
            </w:r>
          </w:p>
        </w:tc>
        <w:tc>
          <w:tcPr>
            <w:tcW w:type="dxa" w:w="3150"/>
          </w:tcPr>
          <w:p w:rsidRDefault="00505545" w:rsidP="003A1E2F" w:rsidR="00505545" w:rsidRPr="0066063B">
            <w:pPr>
              <w:pStyle w:val="Odlomakpopisa"/>
              <w:ind w:left="384"/>
              <w:jc w:val="both"/>
              <w:rPr>
                <w:rFonts w:hAnsi="Bookman Old Style" w:ascii="Bookman Old Style"/>
                <w:szCs w:val="24"/>
                <w:lang w:val="hr-HR"/>
              </w:rPr>
            </w:pPr>
            <w:r w:rsidRPr="0066063B">
              <w:rPr>
                <w:rFonts w:hAnsi="Bookman Old Style" w:ascii="Bookman Old Style"/>
                <w:szCs w:val="24"/>
                <w:lang w:val="hr-HR"/>
              </w:rPr>
              <w:t>Naknada banci za platni promet – 70,00 kn x 6 mjeseci</w:t>
            </w:r>
          </w:p>
        </w:tc>
        <w:tc>
          <w:tcPr>
            <w:tcW w:type="dxa" w:w="3840"/>
          </w:tcPr>
          <w:p w:rsidRDefault="00505545" w:rsidP="003A1E2F" w:rsidR="00505545" w:rsidRPr="0066063B">
            <w:pPr>
              <w:pStyle w:val="Odlomakpopisa"/>
              <w:ind w:left="384"/>
              <w:jc w:val="both"/>
              <w:rPr>
                <w:rFonts w:hAnsi="Bookman Old Style" w:ascii="Bookman Old Style"/>
                <w:szCs w:val="24"/>
                <w:lang w:val="hr-HR"/>
              </w:rPr>
            </w:pPr>
            <w:r w:rsidRPr="0066063B">
              <w:rPr>
                <w:rFonts w:hAnsi="Bookman Old Style" w:ascii="Bookman Old Style"/>
                <w:szCs w:val="24"/>
                <w:lang w:val="hr-HR"/>
              </w:rPr>
              <w:t xml:space="preserve">420,00 kn </w:t>
            </w:r>
          </w:p>
        </w:tc>
      </w:tr>
      <w:tr w:rsidTr="003A1E2F" w:rsidR="00505545" w:rsidRPr="0066063B">
        <w:tc>
          <w:tcPr>
            <w:tcW w:type="dxa" w:w="2615"/>
          </w:tcPr>
          <w:p w:rsidRDefault="00505545" w:rsidP="003A1E2F" w:rsidR="00505545" w:rsidRPr="0066063B">
            <w:pPr>
              <w:pStyle w:val="Odlomakpopisa"/>
              <w:ind w:left="384"/>
              <w:jc w:val="both"/>
              <w:rPr>
                <w:rFonts w:hAnsi="Bookman Old Style" w:ascii="Bookman Old Style"/>
                <w:b/>
                <w:szCs w:val="24"/>
                <w:lang w:val="hr-HR"/>
              </w:rPr>
            </w:pPr>
            <w:r>
              <w:rPr>
                <w:rFonts w:hAnsi="Bookman Old Style" w:ascii="Bookman Old Style"/>
                <w:szCs w:val="24"/>
                <w:lang w:val="hr-HR"/>
              </w:rPr>
              <w:t>2</w:t>
            </w:r>
          </w:p>
        </w:tc>
        <w:tc>
          <w:tcPr>
            <w:tcW w:type="dxa" w:w="3150"/>
          </w:tcPr>
          <w:p w:rsidRDefault="00505545" w:rsidP="003A1E2F" w:rsidR="00505545" w:rsidRPr="0066063B">
            <w:pPr>
              <w:pStyle w:val="Odlomakpopisa"/>
              <w:ind w:left="384"/>
              <w:jc w:val="both"/>
              <w:rPr>
                <w:rFonts w:hAnsi="Bookman Old Style" w:ascii="Bookman Old Style"/>
                <w:szCs w:val="24"/>
                <w:lang w:val="hr-HR"/>
              </w:rPr>
            </w:pPr>
            <w:r w:rsidRPr="0066063B">
              <w:rPr>
                <w:rFonts w:hAnsi="Bookman Old Style" w:ascii="Bookman Old Style"/>
                <w:szCs w:val="24"/>
                <w:lang w:val="hr-HR"/>
              </w:rPr>
              <w:t xml:space="preserve">Knjig. Usluge  </w:t>
            </w:r>
            <w:r>
              <w:rPr>
                <w:rFonts w:hAnsi="Bookman Old Style" w:ascii="Bookman Old Style"/>
                <w:szCs w:val="24"/>
                <w:lang w:val="hr-HR"/>
              </w:rPr>
              <w:t>600</w:t>
            </w:r>
            <w:r w:rsidRPr="0066063B">
              <w:rPr>
                <w:rFonts w:hAnsi="Bookman Old Style" w:ascii="Bookman Old Style"/>
                <w:szCs w:val="24"/>
                <w:lang w:val="hr-HR"/>
              </w:rPr>
              <w:t xml:space="preserve"> kn bruto x 6 mjeseci</w:t>
            </w:r>
          </w:p>
        </w:tc>
        <w:tc>
          <w:tcPr>
            <w:tcW w:type="dxa" w:w="3840"/>
          </w:tcPr>
          <w:p w:rsidRDefault="00505545" w:rsidP="003A1E2F" w:rsidR="00505545" w:rsidRPr="0066063B">
            <w:pPr>
              <w:pStyle w:val="Odlomakpopisa"/>
              <w:ind w:left="384"/>
              <w:jc w:val="both"/>
              <w:rPr>
                <w:rFonts w:hAnsi="Bookman Old Style" w:ascii="Bookman Old Style"/>
                <w:szCs w:val="24"/>
                <w:lang w:val="hr-HR"/>
              </w:rPr>
            </w:pPr>
            <w:r>
              <w:rPr>
                <w:rFonts w:hAnsi="Bookman Old Style" w:ascii="Bookman Old Style"/>
                <w:szCs w:val="24"/>
                <w:lang w:val="hr-HR"/>
              </w:rPr>
              <w:t>3.6</w:t>
            </w:r>
            <w:r w:rsidRPr="0066063B">
              <w:rPr>
                <w:rFonts w:hAnsi="Bookman Old Style" w:ascii="Bookman Old Style"/>
                <w:szCs w:val="24"/>
                <w:lang w:val="hr-HR"/>
              </w:rPr>
              <w:t>00,00 kn</w:t>
            </w:r>
          </w:p>
        </w:tc>
      </w:tr>
      <w:tr w:rsidTr="003A1E2F" w:rsidR="00505545" w:rsidRPr="0066063B">
        <w:tc>
          <w:tcPr>
            <w:tcW w:type="dxa" w:w="2615"/>
          </w:tcPr>
          <w:p w:rsidRDefault="00505545" w:rsidP="003A1E2F" w:rsidR="00505545" w:rsidRPr="0066063B">
            <w:pPr>
              <w:pStyle w:val="Odlomakpopisa"/>
              <w:ind w:left="384"/>
              <w:jc w:val="both"/>
              <w:rPr>
                <w:rFonts w:hAnsi="Bookman Old Style" w:ascii="Bookman Old Style"/>
                <w:b/>
                <w:szCs w:val="24"/>
                <w:lang w:val="hr-HR"/>
              </w:rPr>
            </w:pPr>
            <w:r>
              <w:rPr>
                <w:rFonts w:hAnsi="Bookman Old Style" w:ascii="Bookman Old Style"/>
                <w:szCs w:val="24"/>
                <w:lang w:val="hr-HR"/>
              </w:rPr>
              <w:t>3</w:t>
            </w:r>
            <w:r w:rsidRPr="0066063B">
              <w:rPr>
                <w:rFonts w:hAnsi="Bookman Old Style" w:ascii="Bookman Old Style"/>
                <w:szCs w:val="24"/>
                <w:lang w:val="hr-HR"/>
              </w:rPr>
              <w:t>.</w:t>
            </w:r>
          </w:p>
        </w:tc>
        <w:tc>
          <w:tcPr>
            <w:tcW w:type="dxa" w:w="3150"/>
          </w:tcPr>
          <w:p w:rsidRDefault="00505545" w:rsidP="003A1E2F" w:rsidR="00505545" w:rsidRPr="0066063B">
            <w:pPr>
              <w:pStyle w:val="Odlomakpopisa"/>
              <w:ind w:left="384"/>
              <w:jc w:val="both"/>
              <w:rPr>
                <w:rFonts w:hAnsi="Bookman Old Style" w:ascii="Bookman Old Style"/>
                <w:szCs w:val="24"/>
                <w:lang w:val="hr-HR"/>
              </w:rPr>
            </w:pPr>
            <w:r w:rsidRPr="0066063B">
              <w:rPr>
                <w:rFonts w:hAnsi="Bookman Old Style" w:ascii="Bookman Old Style"/>
                <w:szCs w:val="24"/>
                <w:lang w:val="hr-HR"/>
              </w:rPr>
              <w:t xml:space="preserve">Procjena vrijednosti </w:t>
            </w:r>
            <w:r>
              <w:rPr>
                <w:rFonts w:hAnsi="Bookman Old Style" w:ascii="Bookman Old Style"/>
                <w:szCs w:val="24"/>
                <w:lang w:val="hr-HR"/>
              </w:rPr>
              <w:t>nekretnine vozila /</w:t>
            </w:r>
          </w:p>
        </w:tc>
        <w:tc>
          <w:tcPr>
            <w:tcW w:type="dxa" w:w="3840"/>
          </w:tcPr>
          <w:p w:rsidRDefault="00505545" w:rsidP="003A1E2F" w:rsidR="00505545" w:rsidRPr="0066063B">
            <w:pPr>
              <w:pStyle w:val="Odlomakpopisa"/>
              <w:ind w:left="384"/>
              <w:jc w:val="both"/>
              <w:rPr>
                <w:rFonts w:hAnsi="Bookman Old Style" w:ascii="Bookman Old Style"/>
                <w:szCs w:val="24"/>
                <w:lang w:val="hr-HR"/>
              </w:rPr>
            </w:pPr>
            <w:r>
              <w:rPr>
                <w:rFonts w:hAnsi="Bookman Old Style" w:ascii="Bookman Old Style"/>
                <w:szCs w:val="24"/>
                <w:lang w:val="hr-HR"/>
              </w:rPr>
              <w:t>2</w:t>
            </w:r>
            <w:r w:rsidRPr="0066063B">
              <w:rPr>
                <w:rFonts w:hAnsi="Bookman Old Style" w:ascii="Bookman Old Style"/>
                <w:szCs w:val="24"/>
                <w:lang w:val="hr-HR"/>
              </w:rPr>
              <w:t xml:space="preserve">.000,00 kn </w:t>
            </w:r>
          </w:p>
        </w:tc>
      </w:tr>
      <w:tr w:rsidTr="003A1E2F" w:rsidR="00505545" w:rsidRPr="0066063B">
        <w:tc>
          <w:tcPr>
            <w:tcW w:type="dxa" w:w="2615"/>
          </w:tcPr>
          <w:p w:rsidRDefault="00505545" w:rsidP="003A1E2F" w:rsidR="00505545" w:rsidRPr="00006DF7">
            <w:pPr>
              <w:pStyle w:val="Odlomakpopisa"/>
              <w:ind w:left="360"/>
              <w:jc w:val="both"/>
              <w:rPr>
                <w:rFonts w:hAnsi="Bookman Old Style" w:ascii="Bookman Old Style"/>
                <w:szCs w:val="24"/>
                <w:lang w:val="hr-HR"/>
              </w:rPr>
            </w:pPr>
            <w:r w:rsidRPr="00006DF7">
              <w:rPr>
                <w:rFonts w:hAnsi="Bookman Old Style" w:ascii="Bookman Old Style"/>
                <w:szCs w:val="24"/>
                <w:lang w:val="hr-HR"/>
              </w:rPr>
              <w:t>4.</w:t>
            </w:r>
          </w:p>
        </w:tc>
        <w:tc>
          <w:tcPr>
            <w:tcW w:type="dxa" w:w="3150"/>
          </w:tcPr>
          <w:p w:rsidRDefault="00505545" w:rsidP="003A1E2F" w:rsidR="00505545" w:rsidRPr="00006DF7">
            <w:pPr>
              <w:pStyle w:val="Odlomakpopisa"/>
              <w:ind w:left="384"/>
              <w:jc w:val="both"/>
              <w:rPr>
                <w:rFonts w:hAnsi="Bookman Old Style" w:ascii="Bookman Old Style"/>
                <w:szCs w:val="24"/>
                <w:lang w:val="hr-HR"/>
              </w:rPr>
            </w:pPr>
            <w:r w:rsidRPr="00006DF7">
              <w:rPr>
                <w:rFonts w:hAnsi="Bookman Old Style" w:ascii="Bookman Old Style"/>
                <w:szCs w:val="24"/>
                <w:lang w:val="hr-HR"/>
              </w:rPr>
              <w:t>Trošak izrade pečata-</w:t>
            </w:r>
            <w:r w:rsidRPr="00764944">
              <w:rPr>
                <w:rFonts w:hAnsi="Bookman Old Style" w:ascii="Bookman Old Style"/>
                <w:szCs w:val="24"/>
                <w:lang w:val="hr-HR"/>
              </w:rPr>
              <w:t>nastali trošak, uvid u račun</w:t>
            </w:r>
            <w:r>
              <w:rPr>
                <w:rFonts w:hAnsi="Bookman Old Style" w:ascii="Bookman Old Style"/>
                <w:b/>
                <w:szCs w:val="24"/>
                <w:lang w:val="hr-HR"/>
              </w:rPr>
              <w:t xml:space="preserve"> </w:t>
            </w:r>
          </w:p>
        </w:tc>
        <w:tc>
          <w:tcPr>
            <w:tcW w:type="dxa" w:w="3840"/>
          </w:tcPr>
          <w:p w:rsidRDefault="00505545" w:rsidP="003A1E2F" w:rsidR="00505545" w:rsidRPr="0066063B">
            <w:pPr>
              <w:pStyle w:val="Odlomakpopisa"/>
              <w:ind w:left="384"/>
              <w:jc w:val="both"/>
              <w:rPr>
                <w:rFonts w:hAnsi="Bookman Old Style" w:ascii="Bookman Old Style"/>
                <w:szCs w:val="24"/>
                <w:lang w:val="hr-HR"/>
              </w:rPr>
            </w:pPr>
            <w:r>
              <w:rPr>
                <w:rFonts w:hAnsi="Bookman Old Style" w:ascii="Bookman Old Style"/>
                <w:szCs w:val="24"/>
                <w:lang w:val="hr-HR"/>
              </w:rPr>
              <w:t xml:space="preserve">150,00 kn </w:t>
            </w:r>
          </w:p>
        </w:tc>
      </w:tr>
      <w:tr w:rsidTr="003A1E2F" w:rsidR="00630F5D" w:rsidRPr="0066063B">
        <w:tc>
          <w:tcPr>
            <w:tcW w:type="dxa" w:w="2615"/>
          </w:tcPr>
          <w:p w:rsidRDefault="00630F5D" w:rsidP="003A1E2F" w:rsidR="00630F5D" w:rsidRPr="00006DF7">
            <w:pPr>
              <w:pStyle w:val="Odlomakpopisa"/>
              <w:ind w:left="360"/>
              <w:jc w:val="both"/>
              <w:rPr>
                <w:rFonts w:hAnsi="Bookman Old Style" w:ascii="Bookman Old Style"/>
                <w:szCs w:val="24"/>
                <w:lang w:val="hr-HR"/>
              </w:rPr>
            </w:pPr>
            <w:r>
              <w:rPr>
                <w:rFonts w:hAnsi="Bookman Old Style" w:ascii="Bookman Old Style"/>
                <w:szCs w:val="24"/>
                <w:lang w:val="hr-HR"/>
              </w:rPr>
              <w:t>5.</w:t>
            </w:r>
          </w:p>
        </w:tc>
        <w:tc>
          <w:tcPr>
            <w:tcW w:type="dxa" w:w="3150"/>
          </w:tcPr>
          <w:p w:rsidRDefault="00630F5D" w:rsidP="003A1E2F" w:rsidR="00630F5D" w:rsidRPr="00006DF7">
            <w:pPr>
              <w:pStyle w:val="Odlomakpopisa"/>
              <w:ind w:left="384"/>
              <w:jc w:val="both"/>
              <w:rPr>
                <w:rFonts w:hAnsi="Bookman Old Style" w:ascii="Bookman Old Style"/>
                <w:szCs w:val="24"/>
                <w:lang w:val="hr-HR"/>
              </w:rPr>
            </w:pPr>
            <w:r>
              <w:rPr>
                <w:rFonts w:hAnsi="Bookman Old Style" w:ascii="Bookman Old Style"/>
                <w:szCs w:val="24"/>
                <w:lang w:val="hr-HR"/>
              </w:rPr>
              <w:t xml:space="preserve">Putni trošak stečajne upraviteljice </w:t>
            </w:r>
            <w:r w:rsidR="00CF1B80">
              <w:rPr>
                <w:rFonts w:hAnsi="Bookman Old Style" w:ascii="Bookman Old Style"/>
                <w:szCs w:val="24"/>
                <w:lang w:val="hr-HR"/>
              </w:rPr>
              <w:t>osijek- zagreb, Zagreb – Osijek 600 km *2</w:t>
            </w:r>
          </w:p>
        </w:tc>
        <w:tc>
          <w:tcPr>
            <w:tcW w:type="dxa" w:w="3840"/>
          </w:tcPr>
          <w:p w:rsidRDefault="00CF1B80" w:rsidP="00CA294A" w:rsidR="00630F5D" w:rsidRPr="00CA294A">
            <w:pPr>
              <w:jc w:val="both"/>
              <w:rPr>
                <w:rFonts w:hAnsi="Bookman Old Style" w:ascii="Bookman Old Style"/>
                <w:szCs w:val="24"/>
                <w:lang w:val="hr-HR"/>
              </w:rPr>
            </w:pPr>
            <w:r>
              <w:rPr>
                <w:rFonts w:hAnsi="Bookman Old Style" w:ascii="Bookman Old Style"/>
                <w:szCs w:val="24"/>
                <w:lang w:val="hr-HR"/>
              </w:rPr>
              <w:t xml:space="preserve">  1.400,00 kn</w:t>
            </w:r>
          </w:p>
        </w:tc>
      </w:tr>
    </w:tbl>
    <w:p w:rsidRDefault="00010AF3" w:rsidP="00E46108" w:rsidR="00010AF3">
      <w:pPr>
        <w:pStyle w:val="Zaglavlje"/>
        <w:jc w:val="both"/>
        <w:rPr>
          <w:rFonts w:hAnsi="Bookman Old Style" w:ascii="Bookman Old Style"/>
          <w:lang w:val="hr-HR"/>
        </w:rPr>
      </w:pPr>
    </w:p>
    <w:p w:rsidRDefault="00010AF3" w:rsidP="00010AF3" w:rsidR="004C49DF">
      <w:pPr>
        <w:pStyle w:val="Zaglavlje"/>
        <w:jc w:val="both"/>
        <w:rPr>
          <w:b/>
        </w:rPr>
      </w:pPr>
      <w:r>
        <w:rPr>
          <w:rFonts w:hAnsi="Bookman Old Style" w:ascii="Bookman Old Style"/>
          <w:lang w:val="hr-HR"/>
        </w:rPr>
        <w:t xml:space="preserve"> </w:t>
      </w:r>
      <w:r w:rsidR="00420BF0">
        <w:rPr>
          <w:rFonts w:hAnsi="Bookman Old Style" w:ascii="Bookman Old Style"/>
          <w:lang w:val="hr-HR"/>
        </w:rPr>
        <w:t xml:space="preserve"> </w:t>
      </w:r>
    </w:p>
    <w:p w:rsidRDefault="008B11F1" w:rsidP="00431C14" w:rsidR="00FE62E2">
      <w:pPr>
        <w:pStyle w:val="Tijeloteksta"/>
        <w:tabs>
          <w:tab w:pos="0" w:val="left"/>
        </w:tabs>
        <w:rPr>
          <w:b/>
        </w:rPr>
      </w:pPr>
      <w:r>
        <w:rPr>
          <w:b/>
        </w:rPr>
        <w:t>8</w:t>
      </w:r>
      <w:r w:rsidR="00431C14">
        <w:rPr>
          <w:b/>
        </w:rPr>
        <w:t>.</w:t>
      </w:r>
      <w:r w:rsidR="00840A8F">
        <w:rPr>
          <w:b/>
        </w:rPr>
        <w:t xml:space="preserve"> </w:t>
      </w:r>
      <w:r w:rsidR="00FE62E2">
        <w:rPr>
          <w:b/>
        </w:rPr>
        <w:t>ZAKLJUČCI I PRIJEDLOZI</w:t>
      </w:r>
    </w:p>
    <w:p w:rsidRDefault="00E13397" w:rsidP="00E13397" w:rsidR="00E13397">
      <w:pPr>
        <w:pStyle w:val="Tijeloteksta"/>
        <w:tabs>
          <w:tab w:pos="0" w:val="left"/>
        </w:tabs>
        <w:ind w:left="720"/>
        <w:rPr>
          <w:b/>
        </w:rPr>
      </w:pPr>
    </w:p>
    <w:p w:rsidRDefault="00E13397" w:rsidP="00E13397" w:rsidR="00E13397" w:rsidRPr="00630F5D">
      <w:pPr>
        <w:jc w:val="both"/>
        <w:rPr>
          <w:rFonts w:hAnsi="Bookman Old Style" w:ascii="Bookman Old Style"/>
          <w:u w:val="single"/>
        </w:rPr>
      </w:pPr>
      <w:r w:rsidRPr="00630F5D">
        <w:rPr>
          <w:rFonts w:hAnsi="Bookman Old Style" w:ascii="Bookman Old Style"/>
        </w:rPr>
        <w:t xml:space="preserve">Iz svega gore navedenog vidljivo je da </w:t>
      </w:r>
      <w:r w:rsidR="00630F5D" w:rsidRPr="00630F5D">
        <w:rPr>
          <w:rFonts w:hAnsi="Bookman Old Style" w:ascii="Bookman Old Style"/>
        </w:rPr>
        <w:t xml:space="preserve">stečajna masa  stečajnog dužnika F.G. NEKRETNINE iz Velike Gorice, zagrebačka 17, OIB: 36845630494 </w:t>
      </w:r>
      <w:r w:rsidRPr="00630F5D">
        <w:rPr>
          <w:rFonts w:hAnsi="Bookman Old Style" w:ascii="Bookman Old Style"/>
        </w:rPr>
        <w:t xml:space="preserve">nema uvjeta za nastavak bilo kakve djelatnosti i daljnjeg </w:t>
      </w:r>
      <w:r w:rsidR="006A17CA" w:rsidRPr="00630F5D">
        <w:rPr>
          <w:rFonts w:hAnsi="Bookman Old Style" w:ascii="Bookman Old Style"/>
        </w:rPr>
        <w:t>poslovanja.</w:t>
      </w:r>
    </w:p>
    <w:p w:rsidRDefault="00630F5D" w:rsidP="00FE62E2" w:rsidR="00630F5D">
      <w:pPr>
        <w:pStyle w:val="Tijeloteksta"/>
        <w:tabs>
          <w:tab w:pos="426" w:val="left"/>
        </w:tabs>
        <w:ind w:left="150"/>
        <w:rPr>
          <w:b/>
        </w:rPr>
      </w:pPr>
    </w:p>
    <w:p w:rsidRDefault="00CA294A" w:rsidP="00E13397" w:rsidR="00FE62E2">
      <w:pPr>
        <w:pStyle w:val="Tijeloteksta"/>
        <w:tabs>
          <w:tab w:pos="426" w:val="left"/>
        </w:tabs>
      </w:pPr>
      <w:r>
        <w:t>S</w:t>
      </w:r>
      <w:r w:rsidR="00FE62E2">
        <w:t>tečajna upraviteljica predlaže da vjerovnici na ročištu usvoje sljedeće zaključke i odluke:</w:t>
      </w:r>
    </w:p>
    <w:p w:rsidRDefault="00FE62E2" w:rsidP="00FE62E2" w:rsidR="00FE62E2">
      <w:pPr>
        <w:pStyle w:val="Tijeloteksta"/>
        <w:tabs>
          <w:tab w:pos="426" w:val="left"/>
        </w:tabs>
        <w:ind w:left="555"/>
      </w:pPr>
    </w:p>
    <w:p w:rsidRDefault="00FE62E2" w:rsidP="008A2D60" w:rsidR="00FE62E2">
      <w:pPr>
        <w:pStyle w:val="Tijeloteksta"/>
        <w:numPr>
          <w:ilvl w:val="0"/>
          <w:numId w:val="4"/>
        </w:numPr>
        <w:tabs>
          <w:tab w:pos="426" w:val="left"/>
        </w:tabs>
      </w:pPr>
      <w:r>
        <w:t xml:space="preserve">Prihvaća se Izvješće stečajne upraviteljice o gospodarskom položaju   </w:t>
      </w:r>
    </w:p>
    <w:p w:rsidRDefault="00FE62E2" w:rsidP="00FE62E2" w:rsidR="00FE62E2">
      <w:pPr>
        <w:pStyle w:val="Tijeloteksta"/>
        <w:tabs>
          <w:tab w:pos="426" w:val="left"/>
        </w:tabs>
        <w:ind w:left="555"/>
      </w:pPr>
      <w:r>
        <w:t xml:space="preserve">     stečajnog dužnika i njegovim uzrocima.</w:t>
      </w:r>
    </w:p>
    <w:p w:rsidRDefault="00CA294A" w:rsidP="00FE62E2" w:rsidR="00CA294A">
      <w:pPr>
        <w:pStyle w:val="Tijeloteksta"/>
        <w:tabs>
          <w:tab w:pos="426" w:val="left"/>
        </w:tabs>
        <w:ind w:left="555"/>
      </w:pPr>
    </w:p>
    <w:p w:rsidRDefault="001752A4" w:rsidP="00FE62E2" w:rsidR="001752A4">
      <w:pPr>
        <w:pStyle w:val="Tijeloteksta"/>
        <w:tabs>
          <w:tab w:pos="426" w:val="left"/>
        </w:tabs>
        <w:ind w:left="555"/>
      </w:pPr>
    </w:p>
    <w:p w:rsidRDefault="00FE62E2" w:rsidP="008A2D60" w:rsidR="00FE62E2">
      <w:pPr>
        <w:pStyle w:val="Tijeloteksta"/>
        <w:numPr>
          <w:ilvl w:val="0"/>
          <w:numId w:val="4"/>
        </w:numPr>
        <w:tabs>
          <w:tab w:pos="426" w:val="left"/>
        </w:tabs>
      </w:pPr>
      <w:r>
        <w:t>Prihvaćaju se dosada poduzete radnje stečajne upraviteljice.</w:t>
      </w:r>
      <w:r w:rsidR="00BC3C5B">
        <w:t xml:space="preserve"> Nema mogućnosti za nastavak poslovanja.</w:t>
      </w:r>
    </w:p>
    <w:p w:rsidRDefault="00806E62" w:rsidP="00806E62" w:rsidR="00806E62">
      <w:pPr>
        <w:pStyle w:val="Tijeloteksta"/>
        <w:tabs>
          <w:tab w:pos="426" w:val="left"/>
        </w:tabs>
        <w:ind w:left="930"/>
      </w:pPr>
    </w:p>
    <w:p w:rsidRDefault="00420AC0" w:rsidP="00793F4B" w:rsidR="00684C87">
      <w:pPr>
        <w:pStyle w:val="Odlomakpopisa"/>
        <w:numPr>
          <w:ilvl w:val="0"/>
          <w:numId w:val="4"/>
        </w:numPr>
        <w:tabs>
          <w:tab w:pos="6521" w:val="decimal"/>
        </w:tabs>
        <w:spacing w:lineRule="auto" w:line="276"/>
        <w:jc w:val="both"/>
        <w:rPr>
          <w:rFonts w:hAnsi="Bookman Old Style" w:ascii="Bookman Old Style"/>
          <w:szCs w:val="24"/>
        </w:rPr>
      </w:pPr>
      <w:r w:rsidRPr="00420AC0">
        <w:rPr>
          <w:rFonts w:hAnsi="Bookman Old Style" w:ascii="Bookman Old Style"/>
          <w:szCs w:val="24"/>
        </w:rPr>
        <w:t>Daje se suglasnost stečajnoj</w:t>
      </w:r>
      <w:r w:rsidR="00684C87" w:rsidRPr="00420AC0">
        <w:rPr>
          <w:rFonts w:hAnsi="Bookman Old Style" w:ascii="Bookman Old Style"/>
          <w:szCs w:val="24"/>
        </w:rPr>
        <w:t xml:space="preserve"> uprav</w:t>
      </w:r>
      <w:r w:rsidRPr="00420AC0">
        <w:rPr>
          <w:rFonts w:hAnsi="Bookman Old Style" w:ascii="Bookman Old Style"/>
          <w:szCs w:val="24"/>
        </w:rPr>
        <w:t>iteljici</w:t>
      </w:r>
      <w:r w:rsidR="00684C87" w:rsidRPr="00420AC0">
        <w:rPr>
          <w:rFonts w:hAnsi="Bookman Old Style" w:ascii="Bookman Old Style"/>
          <w:szCs w:val="24"/>
        </w:rPr>
        <w:t xml:space="preserve"> da </w:t>
      </w:r>
      <w:r w:rsidRPr="00420AC0">
        <w:rPr>
          <w:rFonts w:hAnsi="Bookman Old Style" w:ascii="Bookman Old Style"/>
          <w:szCs w:val="24"/>
        </w:rPr>
        <w:t xml:space="preserve">izvrši procjenu nekretnine po ovlaštenom sudskom vještaku. </w:t>
      </w:r>
    </w:p>
    <w:p w:rsidRDefault="00420AC0" w:rsidP="00420AC0" w:rsidR="00420AC0" w:rsidRPr="00420AC0">
      <w:pPr>
        <w:pStyle w:val="Odlomakpopisa"/>
        <w:rPr>
          <w:rFonts w:hAnsi="Bookman Old Style" w:ascii="Bookman Old Style"/>
          <w:szCs w:val="24"/>
        </w:rPr>
      </w:pPr>
    </w:p>
    <w:p w:rsidRDefault="00684C87" w:rsidP="009B0B54" w:rsidR="00684C87">
      <w:pPr>
        <w:pStyle w:val="Obinitekst"/>
        <w:numPr>
          <w:ilvl w:val="0"/>
          <w:numId w:val="4"/>
        </w:numPr>
        <w:jc w:val="both"/>
        <w:rPr>
          <w:rFonts w:hAnsi="Bookman Old Style" w:ascii="Bookman Old Style"/>
          <w:sz w:val="24"/>
          <w:szCs w:val="24"/>
          <w:lang w:val="hr-HR"/>
        </w:rPr>
      </w:pPr>
      <w:r w:rsidRPr="009B0B54">
        <w:rPr>
          <w:rFonts w:hAnsi="Bookman Old Style" w:ascii="Bookman Old Style"/>
          <w:sz w:val="24"/>
          <w:szCs w:val="24"/>
          <w:lang w:val="hr-HR"/>
        </w:rPr>
        <w:t>Skupština vjerovnik</w:t>
      </w:r>
      <w:r w:rsidR="00010AF3">
        <w:rPr>
          <w:rFonts w:hAnsi="Bookman Old Style" w:ascii="Bookman Old Style"/>
          <w:sz w:val="24"/>
          <w:szCs w:val="24"/>
          <w:lang w:val="hr-HR"/>
        </w:rPr>
        <w:t xml:space="preserve">a donosi odluku kojom prihvaća </w:t>
      </w:r>
      <w:r w:rsidRPr="009B0B54">
        <w:rPr>
          <w:rFonts w:hAnsi="Bookman Old Style" w:ascii="Bookman Old Style"/>
          <w:sz w:val="24"/>
          <w:szCs w:val="24"/>
          <w:lang w:val="hr-HR"/>
        </w:rPr>
        <w:t>predloženi predračun troškova stečajnog postupka.</w:t>
      </w:r>
    </w:p>
    <w:p w:rsidRDefault="008B11F1" w:rsidP="008B11F1" w:rsidR="008B11F1">
      <w:pPr>
        <w:pStyle w:val="Obinitekst"/>
        <w:jc w:val="both"/>
        <w:rPr>
          <w:rFonts w:hAnsi="Bookman Old Style" w:ascii="Bookman Old Style"/>
          <w:sz w:val="24"/>
          <w:szCs w:val="24"/>
          <w:lang w:val="hr-HR"/>
        </w:rPr>
      </w:pPr>
    </w:p>
    <w:p w:rsidRDefault="008B11F1" w:rsidP="008B11F1" w:rsidR="008B11F1">
      <w:pPr>
        <w:pStyle w:val="Obinitekst"/>
        <w:jc w:val="both"/>
        <w:rPr>
          <w:rFonts w:hAnsi="Bookman Old Style" w:ascii="Bookman Old Style"/>
          <w:sz w:val="24"/>
          <w:szCs w:val="24"/>
          <w:lang w:val="hr-HR"/>
        </w:rPr>
      </w:pPr>
    </w:p>
    <w:p w:rsidRDefault="008B11F1" w:rsidP="008B11F1" w:rsidR="008B11F1">
      <w:pPr>
        <w:pStyle w:val="Obinitekst"/>
        <w:jc w:val="both"/>
        <w:rPr>
          <w:rFonts w:hAnsi="Bookman Old Style" w:ascii="Bookman Old Style"/>
          <w:sz w:val="24"/>
          <w:szCs w:val="24"/>
          <w:lang w:val="hr-HR"/>
        </w:rPr>
      </w:pPr>
    </w:p>
    <w:p w:rsidRDefault="008B11F1" w:rsidP="008B11F1" w:rsidR="008B11F1" w:rsidRPr="009B0B54">
      <w:pPr>
        <w:pStyle w:val="Obinitekst"/>
        <w:jc w:val="both"/>
        <w:rPr>
          <w:rFonts w:hAnsi="Bookman Old Style" w:ascii="Bookman Old Style"/>
          <w:sz w:val="24"/>
          <w:szCs w:val="24"/>
          <w:lang w:val="hr-HR"/>
        </w:rPr>
      </w:pPr>
    </w:p>
    <w:p w:rsidRDefault="00E217EE" w:rsidP="00806E62" w:rsidR="00E217EE" w:rsidRPr="009B0B54">
      <w:pPr>
        <w:jc w:val="both"/>
        <w:rPr>
          <w:rFonts w:hAnsi="Bookman Old Style" w:ascii="Bookman Old Style"/>
          <w:szCs w:val="24"/>
        </w:rPr>
      </w:pPr>
    </w:p>
    <w:p w:rsidRDefault="00BA5D2A" w:rsidP="009B0B54" w:rsidR="00BA5D2A" w:rsidRPr="009B0B54">
      <w:pPr>
        <w:pStyle w:val="Tijeloteksta"/>
        <w:numPr>
          <w:ilvl w:val="0"/>
          <w:numId w:val="4"/>
        </w:numPr>
        <w:tabs>
          <w:tab w:pos="426" w:val="left"/>
        </w:tabs>
        <w:rPr>
          <w:szCs w:val="24"/>
        </w:rPr>
      </w:pPr>
      <w:r w:rsidRPr="009B0B54">
        <w:rPr>
          <w:szCs w:val="24"/>
        </w:rPr>
        <w:t xml:space="preserve">Nekretnine stečajnog dužnika su pod razlučnim pravom i </w:t>
      </w:r>
      <w:r w:rsidR="00793F4B">
        <w:rPr>
          <w:szCs w:val="24"/>
        </w:rPr>
        <w:t xml:space="preserve">prodavati će se sukladno Zakonu, čl. 247 SZ-a. </w:t>
      </w:r>
    </w:p>
    <w:p w:rsidRDefault="00BA5D2A" w:rsidP="00BA5D2A" w:rsidR="00BA5D2A" w:rsidRPr="009B0B54">
      <w:pPr>
        <w:pStyle w:val="Tijeloteksta"/>
        <w:tabs>
          <w:tab w:pos="426" w:val="left"/>
        </w:tabs>
        <w:ind w:left="930"/>
        <w:rPr>
          <w:szCs w:val="24"/>
        </w:rPr>
      </w:pPr>
    </w:p>
    <w:p w:rsidRDefault="00EE4E4E" w:rsidP="00806E62" w:rsidR="00EE4E4E">
      <w:pPr>
        <w:jc w:val="both"/>
        <w:rPr>
          <w:rFonts w:hAnsi="Bookman Old Style" w:ascii="Bookman Old Style"/>
          <w:szCs w:val="24"/>
        </w:rPr>
      </w:pPr>
    </w:p>
    <w:p w:rsidRDefault="00630F5D" w:rsidP="00806E62" w:rsidR="00630F5D">
      <w:pPr>
        <w:jc w:val="both"/>
        <w:rPr>
          <w:rFonts w:hAnsi="Bookman Old Style" w:ascii="Bookman Old Style"/>
          <w:szCs w:val="24"/>
        </w:rPr>
      </w:pPr>
    </w:p>
    <w:p w:rsidRDefault="00630F5D" w:rsidP="00806E62" w:rsidR="00630F5D" w:rsidRPr="009B0B54">
      <w:pPr>
        <w:jc w:val="both"/>
        <w:rPr>
          <w:rFonts w:hAnsi="Bookman Old Style" w:ascii="Bookman Old Style"/>
          <w:szCs w:val="24"/>
        </w:rPr>
      </w:pPr>
    </w:p>
    <w:p w:rsidRDefault="008C77E9" w:rsidP="00010AF3" w:rsidR="00BF1131" w:rsidRPr="00793F4B">
      <w:pPr>
        <w:pStyle w:val="Tijeloteksta"/>
        <w:jc w:val="right"/>
      </w:pPr>
      <w:r>
        <w:t xml:space="preserve">STEČAJNA MASA </w:t>
      </w:r>
      <w:r w:rsidR="00E12262">
        <w:t>STEČAJNOG DUŽNIKA F.G. NEKRETNINE d.o.o</w:t>
      </w:r>
      <w:r w:rsidR="00BF1131" w:rsidRPr="00793F4B">
        <w:t xml:space="preserve"> </w:t>
      </w:r>
    </w:p>
    <w:p w:rsidRDefault="00580A5D" w:rsidP="009B0B54" w:rsidR="00580A5D">
      <w:pPr>
        <w:pStyle w:val="Tijeloteksta"/>
        <w:ind w:firstLine="720" w:left="5760"/>
        <w:jc w:val="center"/>
      </w:pPr>
    </w:p>
    <w:p w:rsidRDefault="00793F4B" w:rsidP="004772BC" w:rsidR="00FE62E2">
      <w:pPr>
        <w:pStyle w:val="Tijeloteksta"/>
        <w:ind w:firstLine="720" w:left="5760"/>
        <w:jc w:val="right"/>
      </w:pPr>
      <w:r>
        <w:t>S</w:t>
      </w:r>
      <w:r w:rsidR="00010AF3">
        <w:t>tečajna upraviteljica</w:t>
      </w:r>
      <w:r w:rsidR="0075705E">
        <w:t xml:space="preserve"> stečajne mase</w:t>
      </w:r>
    </w:p>
    <w:p w:rsidRDefault="00E12262" w:rsidP="00E12262" w:rsidR="00E12262">
      <w:pPr>
        <w:pStyle w:val="Tijeloteksta"/>
        <w:ind w:left="6480"/>
      </w:pPr>
    </w:p>
    <w:p w:rsidRDefault="00E12262" w:rsidP="00E12262" w:rsidR="00E12262">
      <w:pPr>
        <w:pStyle w:val="Tijeloteksta"/>
        <w:ind w:left="6480"/>
      </w:pPr>
      <w:r>
        <w:t xml:space="preserve">Dr.sc. </w:t>
      </w:r>
    </w:p>
    <w:p w:rsidRDefault="00580A5D" w:rsidP="00E12262" w:rsidR="007759D6">
      <w:pPr>
        <w:pStyle w:val="Tijeloteksta"/>
        <w:ind w:left="6480"/>
      </w:pPr>
      <w:r>
        <w:t>Daš</w:t>
      </w:r>
      <w:r w:rsidR="00010AF3">
        <w:t>a</w:t>
      </w:r>
      <w:r w:rsidR="004772BC">
        <w:t xml:space="preserve"> Panjaković Senjić </w:t>
      </w:r>
    </w:p>
    <w:p w:rsidRDefault="007759D6" w:rsidR="007759D6">
      <w:pPr>
        <w:rPr>
          <w:rFonts w:hAnsi="Bookman Old Style" w:ascii="Bookman Old Style"/>
          <w:lang w:val="hr-HR"/>
        </w:rPr>
      </w:pPr>
      <w:r>
        <w:br w:type="page"/>
      </w:r>
    </w:p>
    <w:p w:rsidRDefault="007759D6" w:rsidP="007759D6" w:rsidR="007759D6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Stečajna masa iza stečajnog dužnika</w:t>
      </w:r>
    </w:p>
    <w:p w:rsidRDefault="007759D6" w:rsidP="007759D6" w:rsidR="007759D6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>F.G. Nekretnine , OIB; 36845630494</w:t>
      </w:r>
    </w:p>
    <w:p w:rsidRDefault="007759D6" w:rsidP="007759D6" w:rsidR="007759D6" w:rsidRPr="00BB1A38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>Velika Gorica, Zagrebačka 17</w:t>
      </w:r>
    </w:p>
    <w:p w:rsidRDefault="007759D6" w:rsidP="007759D6" w:rsidR="007759D6">
      <w:pPr>
        <w:jc w:val="right"/>
        <w:rPr>
          <w:rFonts w:cs="Arial" w:hAnsi="Arial" w:ascii="Arial"/>
          <w:b/>
        </w:rPr>
      </w:pPr>
    </w:p>
    <w:p w:rsidRDefault="007759D6" w:rsidP="007759D6" w:rsidR="007759D6" w:rsidRPr="00BB1A38">
      <w:pPr>
        <w:jc w:val="right"/>
        <w:rPr>
          <w:rFonts w:cs="Arial" w:hAnsi="Arial" w:ascii="Arial"/>
        </w:rPr>
      </w:pPr>
      <w:r w:rsidRPr="00BB1A38">
        <w:rPr>
          <w:rFonts w:cs="Arial" w:hAnsi="Arial" w:ascii="Arial"/>
        </w:rPr>
        <w:t xml:space="preserve">Osijek, </w:t>
      </w:r>
      <w:r>
        <w:rPr>
          <w:rFonts w:cs="Arial" w:hAnsi="Arial" w:ascii="Arial"/>
        </w:rPr>
        <w:t>2</w:t>
      </w:r>
      <w:r w:rsidRPr="00BB1A38">
        <w:rPr>
          <w:rFonts w:cs="Arial" w:hAnsi="Arial" w:ascii="Arial"/>
        </w:rPr>
        <w:t xml:space="preserve">4.09.2018. </w:t>
      </w:r>
    </w:p>
    <w:p w:rsidRDefault="007759D6" w:rsidP="007759D6" w:rsidR="007759D6" w:rsidRPr="00BB1A38">
      <w:pPr>
        <w:jc w:val="right"/>
        <w:rPr>
          <w:rFonts w:cs="Arial" w:hAnsi="Arial" w:ascii="Arial"/>
          <w:b/>
        </w:rPr>
      </w:pPr>
    </w:p>
    <w:p w:rsidRDefault="007759D6" w:rsidP="007759D6" w:rsidR="007759D6" w:rsidRPr="00BB1A38">
      <w:pPr>
        <w:jc w:val="right"/>
        <w:rPr>
          <w:rFonts w:cs="Arial" w:hAnsi="Arial" w:ascii="Arial"/>
          <w:b/>
        </w:rPr>
      </w:pPr>
      <w:r w:rsidRPr="00BB1A38">
        <w:rPr>
          <w:rFonts w:cs="Arial" w:hAnsi="Arial" w:ascii="Arial"/>
          <w:b/>
        </w:rPr>
        <w:t>TRGOVAČKI SUD U ZAGREBU</w:t>
      </w:r>
    </w:p>
    <w:p w:rsidRDefault="007759D6" w:rsidP="007759D6" w:rsidR="007759D6">
      <w:pPr>
        <w:jc w:val="right"/>
        <w:rPr>
          <w:rFonts w:cs="Arial" w:hAnsi="Arial" w:ascii="Arial"/>
          <w:b/>
        </w:rPr>
      </w:pPr>
      <w:r w:rsidRPr="00BB1A38">
        <w:rPr>
          <w:rFonts w:cs="Arial" w:hAnsi="Arial" w:ascii="Arial"/>
          <w:b/>
        </w:rPr>
        <w:t>STEČAJNA SUTKINJA</w:t>
      </w:r>
    </w:p>
    <w:p w:rsidRDefault="007759D6" w:rsidP="007759D6" w:rsidR="007759D6">
      <w:pPr>
        <w:jc w:val="right"/>
        <w:rPr>
          <w:rFonts w:cs="Arial" w:hAnsi="Arial" w:ascii="Arial"/>
          <w:b/>
        </w:rPr>
      </w:pPr>
      <w:r>
        <w:rPr>
          <w:rFonts w:cs="Arial" w:hAnsi="Arial" w:ascii="Arial"/>
          <w:b/>
        </w:rPr>
        <w:t>VESNA SREMAC ŠOŠTAR</w:t>
      </w:r>
    </w:p>
    <w:p w:rsidRDefault="007759D6" w:rsidP="007759D6" w:rsidR="007759D6" w:rsidRPr="00BB1A38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Na broj: </w:t>
      </w:r>
      <w:r w:rsidRPr="00BB1A38">
        <w:rPr>
          <w:rFonts w:cs="Arial" w:hAnsi="Arial" w:ascii="Arial"/>
          <w:b/>
        </w:rPr>
        <w:t xml:space="preserve">St – </w:t>
      </w:r>
      <w:r>
        <w:rPr>
          <w:rFonts w:cs="Arial" w:hAnsi="Arial" w:ascii="Arial"/>
          <w:b/>
        </w:rPr>
        <w:t>1141/2017</w:t>
      </w:r>
    </w:p>
    <w:p w:rsidRDefault="007759D6" w:rsidP="007759D6" w:rsidR="007759D6" w:rsidRPr="00BB1A38">
      <w:pPr>
        <w:rPr>
          <w:rFonts w:cs="Arial" w:hAnsi="Arial" w:ascii="Arial"/>
          <w:b/>
        </w:rPr>
      </w:pPr>
    </w:p>
    <w:p w:rsidRDefault="007759D6" w:rsidP="007759D6" w:rsidR="007759D6" w:rsidRPr="00BB1A38">
      <w:pPr>
        <w:jc w:val="right"/>
        <w:rPr>
          <w:rFonts w:cs="Arial" w:hAnsi="Arial" w:ascii="Arial"/>
          <w:b/>
          <w:sz w:val="20"/>
        </w:rPr>
      </w:pPr>
    </w:p>
    <w:p w:rsidRDefault="007759D6" w:rsidP="007759D6" w:rsidR="007759D6" w:rsidRPr="00BB1A38">
      <w:pPr>
        <w:jc w:val="center"/>
        <w:rPr>
          <w:rFonts w:cs="Arial" w:hAnsi="Arial" w:ascii="Arial"/>
          <w:b/>
          <w:iCs/>
          <w:color w:val="000000"/>
          <w:sz w:val="20"/>
        </w:rPr>
      </w:pPr>
      <w:r>
        <w:rPr>
          <w:rFonts w:cs="Arial" w:hAnsi="Arial" w:ascii="Arial"/>
          <w:b/>
          <w:iCs/>
          <w:color w:val="000000"/>
          <w:sz w:val="20"/>
        </w:rPr>
        <w:t>POPIS IMOVINE , PREDMETA</w:t>
      </w:r>
      <w:r w:rsidRPr="00BB1A38">
        <w:rPr>
          <w:rFonts w:cs="Arial" w:hAnsi="Arial" w:ascii="Arial"/>
          <w:b/>
          <w:iCs/>
          <w:color w:val="000000"/>
          <w:sz w:val="20"/>
        </w:rPr>
        <w:t xml:space="preserve"> STEČAJNOG DUŽNIKA, </w:t>
      </w:r>
    </w:p>
    <w:p w:rsidRDefault="007759D6" w:rsidP="007759D6" w:rsidR="007759D6" w:rsidRPr="00BB1A38">
      <w:pPr>
        <w:jc w:val="center"/>
        <w:rPr>
          <w:rFonts w:cs="Arial" w:hAnsi="Arial" w:ascii="Arial"/>
          <w:b/>
          <w:iCs/>
          <w:color w:val="000000"/>
          <w:sz w:val="20"/>
        </w:rPr>
      </w:pPr>
      <w:r>
        <w:rPr>
          <w:rFonts w:cs="Arial" w:hAnsi="Arial" w:ascii="Arial"/>
          <w:b/>
          <w:iCs/>
          <w:color w:val="000000"/>
          <w:sz w:val="20"/>
        </w:rPr>
        <w:t xml:space="preserve"> ČL. 221</w:t>
      </w:r>
      <w:r w:rsidRPr="00BB1A38">
        <w:rPr>
          <w:rFonts w:cs="Arial" w:hAnsi="Arial" w:ascii="Arial"/>
          <w:b/>
          <w:iCs/>
          <w:color w:val="000000"/>
          <w:sz w:val="20"/>
        </w:rPr>
        <w:t xml:space="preserve"> STEČAJNOG ZAKONA</w:t>
      </w:r>
    </w:p>
    <w:p w:rsidRDefault="007759D6" w:rsidP="007759D6" w:rsidR="007759D6" w:rsidRPr="00BB1A38">
      <w:pPr>
        <w:rPr>
          <w:rFonts w:cs="Arial" w:hAnsi="Arial" w:ascii="Arial"/>
          <w:b/>
          <w:iCs/>
          <w:color w:val="000000"/>
          <w:sz w:val="20"/>
        </w:rPr>
      </w:pPr>
    </w:p>
    <w:tbl>
      <w:tblPr>
        <w:tblW w:type="dxa" w:w="9387"/>
        <w:tblInd w:type="dxa" w:w="36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82"/>
        <w:gridCol w:w="3830"/>
        <w:gridCol w:w="4675"/>
      </w:tblGrid>
      <w:tr w:rsidTr="00536002" w:rsidR="007759D6" w:rsidRPr="00C13CD6">
        <w:tc>
          <w:tcPr>
            <w:tcW w:type="dxa" w:w="882"/>
            <w:shd w:fill="auto" w:color="auto" w:val="clear"/>
          </w:tcPr>
          <w:p w:rsidRDefault="007759D6" w:rsidP="00536002" w:rsidR="007759D6" w:rsidRPr="0012180B">
            <w:pPr>
              <w:pStyle w:val="Bezproreda"/>
              <w:jc w:val="center"/>
              <w:rPr>
                <w:rFonts w:cs="Arial" w:hAnsi="Arial" w:ascii="Arial"/>
                <w:b/>
              </w:rPr>
            </w:pPr>
            <w:r w:rsidRPr="0012180B">
              <w:rPr>
                <w:rFonts w:cs="Arial" w:hAnsi="Arial" w:ascii="Arial"/>
                <w:b/>
              </w:rPr>
              <w:t>zk. ul.</w:t>
            </w:r>
          </w:p>
        </w:tc>
        <w:tc>
          <w:tcPr>
            <w:tcW w:type="dxa" w:w="3830"/>
            <w:shd w:fill="auto" w:color="auto" w:val="clear"/>
          </w:tcPr>
          <w:p w:rsidRDefault="007759D6" w:rsidP="00536002" w:rsidR="007759D6" w:rsidRPr="0012180B">
            <w:pPr>
              <w:pStyle w:val="Bezproreda"/>
              <w:jc w:val="center"/>
              <w:rPr>
                <w:rFonts w:cs="Arial" w:hAnsi="Arial" w:ascii="Arial"/>
                <w:b/>
              </w:rPr>
            </w:pPr>
            <w:r w:rsidRPr="0012180B">
              <w:rPr>
                <w:rFonts w:cs="Arial" w:hAnsi="Arial" w:ascii="Arial"/>
                <w:b/>
              </w:rPr>
              <w:t xml:space="preserve">Katastarska čestica </w:t>
            </w:r>
          </w:p>
        </w:tc>
        <w:tc>
          <w:tcPr>
            <w:tcW w:type="dxa" w:w="4675"/>
            <w:shd w:fill="auto" w:color="auto" w:val="clear"/>
          </w:tcPr>
          <w:p w:rsidRDefault="007759D6" w:rsidP="00536002" w:rsidR="007759D6" w:rsidRPr="0012180B">
            <w:pPr>
              <w:pStyle w:val="Bezproreda"/>
              <w:jc w:val="center"/>
              <w:rPr>
                <w:rFonts w:cs="Arial" w:hAnsi="Arial" w:ascii="Arial"/>
                <w:b/>
              </w:rPr>
            </w:pPr>
            <w:r w:rsidRPr="0012180B">
              <w:rPr>
                <w:rFonts w:cs="Arial" w:hAnsi="Arial" w:ascii="Arial"/>
                <w:b/>
              </w:rPr>
              <w:t>Upis , teretovnica</w:t>
            </w:r>
          </w:p>
        </w:tc>
      </w:tr>
      <w:tr w:rsidTr="00536002" w:rsidR="007759D6" w:rsidRPr="00C13CD6">
        <w:tc>
          <w:tcPr>
            <w:tcW w:type="dxa" w:w="882"/>
            <w:shd w:fill="auto" w:color="auto" w:val="clear"/>
          </w:tcPr>
          <w:p w:rsidRDefault="007759D6" w:rsidP="00536002" w:rsidR="007759D6" w:rsidRPr="0012180B">
            <w:pPr>
              <w:pStyle w:val="Bezproreda"/>
              <w:jc w:val="center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6485</w:t>
            </w:r>
          </w:p>
        </w:tc>
        <w:tc>
          <w:tcPr>
            <w:tcW w:type="dxa" w:w="3830"/>
            <w:shd w:fill="auto" w:color="auto" w:val="clear"/>
          </w:tcPr>
          <w:p w:rsidRDefault="007759D6" w:rsidP="00536002" w:rsidR="007759D6">
            <w:pPr>
              <w:pStyle w:val="Bezproreda"/>
              <w:rPr>
                <w:rFonts w:cs="Arial" w:hAnsi="Arial" w:ascii="Arial"/>
              </w:rPr>
            </w:pPr>
            <w:r w:rsidRPr="0012180B">
              <w:rPr>
                <w:rFonts w:cs="Arial" w:hAnsi="Arial" w:ascii="Arial"/>
              </w:rPr>
              <w:t xml:space="preserve">- KČ.BR. </w:t>
            </w:r>
            <w:r>
              <w:rPr>
                <w:rFonts w:cs="Arial" w:hAnsi="Arial" w:ascii="Arial"/>
              </w:rPr>
              <w:t>1823/9</w:t>
            </w:r>
          </w:p>
          <w:p w:rsidRDefault="007759D6" w:rsidP="00536002" w:rsidR="007759D6">
            <w:pPr>
              <w:pStyle w:val="Bezproreda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- VINOGRAD HRASTINA</w:t>
            </w:r>
          </w:p>
          <w:p w:rsidRDefault="007759D6" w:rsidP="00536002" w:rsidR="007759D6" w:rsidRPr="0012180B">
            <w:pPr>
              <w:pStyle w:val="Bezproreda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-POVRŠINA 39 M2</w:t>
            </w:r>
            <w:r w:rsidRPr="0012180B">
              <w:rPr>
                <w:rFonts w:cs="Arial" w:hAnsi="Arial" w:ascii="Arial"/>
              </w:rPr>
              <w:t xml:space="preserve"> </w:t>
            </w:r>
          </w:p>
          <w:p w:rsidRDefault="007759D6" w:rsidP="00536002" w:rsidR="007759D6" w:rsidRPr="0012180B">
            <w:pPr>
              <w:pStyle w:val="Bezproreda"/>
              <w:rPr>
                <w:rFonts w:cs="Arial" w:hAnsi="Arial" w:ascii="Arial"/>
              </w:rPr>
            </w:pPr>
          </w:p>
          <w:p w:rsidRDefault="007759D6" w:rsidP="00536002" w:rsidR="007759D6" w:rsidRPr="0012180B">
            <w:pPr>
              <w:pStyle w:val="Bezproreda"/>
              <w:rPr>
                <w:rFonts w:cs="Arial" w:hAnsi="Arial" w:ascii="Arial"/>
              </w:rPr>
            </w:pPr>
          </w:p>
          <w:p w:rsidRDefault="007759D6" w:rsidP="00536002" w:rsidR="007759D6" w:rsidRPr="0012180B">
            <w:pPr>
              <w:pStyle w:val="Bezproreda"/>
              <w:rPr>
                <w:rFonts w:cs="Arial" w:hAnsi="Arial" w:ascii="Arial"/>
              </w:rPr>
            </w:pPr>
          </w:p>
        </w:tc>
        <w:tc>
          <w:tcPr>
            <w:tcW w:type="dxa" w:w="4675"/>
            <w:shd w:fill="auto" w:color="auto" w:val="clear"/>
          </w:tcPr>
          <w:p w:rsidRDefault="007759D6" w:rsidP="00536002" w:rsidR="007759D6" w:rsidRPr="0012180B">
            <w:pPr>
              <w:pStyle w:val="Bezproreda"/>
              <w:rPr>
                <w:rFonts w:cs="Arial" w:hAnsi="Arial" w:ascii="Arial"/>
                <w:color w:val="000000"/>
              </w:rPr>
            </w:pPr>
            <w:r w:rsidRPr="0012180B">
              <w:rPr>
                <w:rFonts w:cs="Arial" w:hAnsi="Arial" w:ascii="Arial"/>
                <w:color w:val="000000"/>
              </w:rPr>
              <w:t xml:space="preserve">Republika Hrvatska, temeljem rješenja poslovni broj Ovr – </w:t>
            </w:r>
            <w:r>
              <w:rPr>
                <w:rFonts w:cs="Arial" w:hAnsi="Arial" w:ascii="Arial"/>
                <w:color w:val="000000"/>
              </w:rPr>
              <w:t>392/2012 od 12.04.2012. i rješenja Z – 21383/12 od 02.05.2012. u</w:t>
            </w:r>
            <w:r w:rsidRPr="0012180B">
              <w:rPr>
                <w:rFonts w:cs="Arial" w:hAnsi="Arial" w:ascii="Arial"/>
                <w:color w:val="000000"/>
              </w:rPr>
              <w:t xml:space="preserve">knjiženo založno pravo radi osiguranja tražbine </w:t>
            </w:r>
          </w:p>
        </w:tc>
      </w:tr>
    </w:tbl>
    <w:p w:rsidRDefault="007759D6" w:rsidP="007759D6" w:rsidR="007759D6" w:rsidRPr="00BB1A38">
      <w:pPr>
        <w:pStyle w:val="Bezproreda"/>
        <w:rPr>
          <w:rFonts w:cs="Arial" w:hAnsi="Arial" w:ascii="Arial"/>
          <w:sz w:val="20"/>
          <w:szCs w:val="20"/>
          <w:lang w:eastAsia="hr-HR"/>
        </w:rPr>
      </w:pPr>
    </w:p>
    <w:p w:rsidRDefault="007759D6" w:rsidP="007759D6" w:rsidR="007759D6">
      <w:pPr>
        <w:pStyle w:val="Bezproreda"/>
        <w:jc w:val="right"/>
        <w:rPr>
          <w:rFonts w:cs="Arial" w:hAnsi="Arial" w:ascii="Arial"/>
          <w:sz w:val="20"/>
          <w:szCs w:val="20"/>
          <w:lang w:eastAsia="hr-HR"/>
        </w:rPr>
      </w:pPr>
    </w:p>
    <w:p w:rsidRDefault="007759D6" w:rsidP="007759D6" w:rsidR="007759D6">
      <w:pPr>
        <w:pStyle w:val="Bezproreda"/>
        <w:jc w:val="right"/>
        <w:rPr>
          <w:rFonts w:cs="Arial" w:hAnsi="Arial" w:ascii="Arial"/>
          <w:sz w:val="20"/>
          <w:szCs w:val="20"/>
          <w:lang w:eastAsia="hr-HR"/>
        </w:rPr>
      </w:pPr>
    </w:p>
    <w:p w:rsidRDefault="007759D6" w:rsidP="007759D6" w:rsidR="007759D6">
      <w:pPr>
        <w:pStyle w:val="Bezproreda"/>
        <w:jc w:val="right"/>
        <w:rPr>
          <w:rFonts w:cs="Arial" w:hAnsi="Arial" w:ascii="Arial"/>
          <w:sz w:val="20"/>
          <w:szCs w:val="20"/>
          <w:lang w:eastAsia="hr-HR"/>
        </w:rPr>
      </w:pPr>
    </w:p>
    <w:p w:rsidRDefault="007759D6" w:rsidP="007759D6" w:rsidR="007759D6">
      <w:pPr>
        <w:pStyle w:val="Bezproreda"/>
        <w:jc w:val="right"/>
        <w:rPr>
          <w:rFonts w:cs="Arial" w:hAnsi="Arial" w:ascii="Arial"/>
          <w:sz w:val="20"/>
          <w:szCs w:val="20"/>
          <w:lang w:eastAsia="hr-HR"/>
        </w:rPr>
      </w:pPr>
    </w:p>
    <w:p w:rsidRDefault="007759D6" w:rsidP="007759D6" w:rsidR="007759D6" w:rsidRPr="00BB1A38">
      <w:pPr>
        <w:pStyle w:val="Bezproreda"/>
        <w:jc w:val="right"/>
        <w:rPr>
          <w:rFonts w:cs="Arial" w:hAnsi="Arial" w:ascii="Arial"/>
          <w:sz w:val="20"/>
          <w:szCs w:val="20"/>
          <w:lang w:eastAsia="hr-HR"/>
        </w:rPr>
      </w:pPr>
      <w:r w:rsidRPr="00BB1A38">
        <w:rPr>
          <w:rFonts w:cs="Arial" w:hAnsi="Arial" w:ascii="Arial"/>
          <w:sz w:val="20"/>
          <w:szCs w:val="20"/>
          <w:lang w:eastAsia="hr-HR"/>
        </w:rPr>
        <w:t>S</w:t>
      </w:r>
      <w:r>
        <w:rPr>
          <w:rFonts w:cs="Arial" w:hAnsi="Arial" w:ascii="Arial"/>
          <w:sz w:val="20"/>
          <w:szCs w:val="20"/>
          <w:lang w:eastAsia="hr-HR"/>
        </w:rPr>
        <w:t>tečajna</w:t>
      </w:r>
      <w:r w:rsidRPr="00BB1A38">
        <w:rPr>
          <w:rFonts w:cs="Arial" w:hAnsi="Arial" w:ascii="Arial"/>
          <w:sz w:val="20"/>
          <w:szCs w:val="20"/>
          <w:lang w:eastAsia="hr-HR"/>
        </w:rPr>
        <w:t xml:space="preserve">  upravitelj</w:t>
      </w:r>
      <w:r>
        <w:rPr>
          <w:rFonts w:cs="Arial" w:hAnsi="Arial" w:ascii="Arial"/>
          <w:sz w:val="20"/>
          <w:szCs w:val="20"/>
          <w:lang w:eastAsia="hr-HR"/>
        </w:rPr>
        <w:t>ica</w:t>
      </w:r>
    </w:p>
    <w:p w:rsidRDefault="007759D6" w:rsidP="007759D6" w:rsidR="007759D6" w:rsidRPr="00BB1A38">
      <w:pPr>
        <w:pStyle w:val="Bezproreda"/>
        <w:jc w:val="right"/>
        <w:rPr>
          <w:rFonts w:cs="Arial" w:hAnsi="Arial" w:ascii="Arial"/>
          <w:sz w:val="20"/>
          <w:szCs w:val="20"/>
          <w:lang w:eastAsia="hr-HR"/>
        </w:rPr>
      </w:pPr>
      <w:r w:rsidRPr="00BB1A38">
        <w:rPr>
          <w:rFonts w:cs="Arial" w:hAnsi="Arial" w:ascii="Arial"/>
          <w:sz w:val="20"/>
          <w:szCs w:val="20"/>
          <w:lang w:eastAsia="hr-HR"/>
        </w:rPr>
        <w:tab/>
      </w:r>
      <w:r>
        <w:rPr>
          <w:rFonts w:cs="Arial" w:hAnsi="Arial" w:ascii="Arial"/>
          <w:sz w:val="20"/>
          <w:szCs w:val="20"/>
          <w:lang w:eastAsia="hr-HR"/>
        </w:rPr>
        <w:t xml:space="preserve">Dr.sc. Daša </w:t>
      </w:r>
      <w:r w:rsidRPr="00BB1A38">
        <w:rPr>
          <w:rFonts w:cs="Arial" w:hAnsi="Arial" w:ascii="Arial"/>
          <w:sz w:val="20"/>
          <w:szCs w:val="20"/>
          <w:lang w:eastAsia="hr-HR"/>
        </w:rPr>
        <w:t xml:space="preserve"> Panjaković</w:t>
      </w:r>
      <w:r>
        <w:rPr>
          <w:rFonts w:cs="Arial" w:hAnsi="Arial" w:ascii="Arial"/>
          <w:sz w:val="20"/>
          <w:szCs w:val="20"/>
          <w:lang w:eastAsia="hr-HR"/>
        </w:rPr>
        <w:t xml:space="preserve"> Senjić</w:t>
      </w:r>
      <w:r w:rsidRPr="00BB1A38">
        <w:rPr>
          <w:rFonts w:cs="Arial" w:hAnsi="Arial" w:ascii="Arial"/>
          <w:sz w:val="20"/>
          <w:szCs w:val="20"/>
          <w:lang w:eastAsia="hr-HR"/>
        </w:rPr>
        <w:t xml:space="preserve">, odvjetnik </w:t>
      </w:r>
    </w:p>
    <w:p w:rsidRDefault="007759D6" w:rsidP="007759D6" w:rsidR="007759D6" w:rsidRPr="00BB1A38">
      <w:pPr>
        <w:jc w:val="both"/>
        <w:rPr>
          <w:rFonts w:cs="Arial" w:hAnsi="Arial" w:ascii="Arial"/>
          <w:sz w:val="20"/>
        </w:rPr>
      </w:pPr>
    </w:p>
    <w:p w:rsidRDefault="007759D6" w:rsidR="007759D6">
      <w:pPr>
        <w:rPr>
          <w:rFonts w:hAnsi="Bookman Old Style" w:ascii="Bookman Old Style"/>
          <w:lang w:val="hr-HR"/>
        </w:rPr>
      </w:pPr>
      <w:r>
        <w:br w:type="page"/>
      </w:r>
    </w:p>
    <w:p w:rsidRDefault="00195F0E" w:rsidP="007759D6" w:rsidR="00195F0E">
      <w:pPr>
        <w:rPr>
          <w:rFonts w:cs="Arial" w:hAnsi="Arial" w:ascii="Arial"/>
          <w:b/>
        </w:rPr>
        <w:sectPr w:rsidSect="005E33D2" w:rsidR="00195F0E">
          <w:headerReference w:type="default" r:id="rId10"/>
          <w:footerReference w:type="even" r:id="rId11"/>
          <w:footerReference w:type="default" r:id="rId12"/>
          <w:pgSz w:h="16838" w:w="11906"/>
          <w:pgMar w:gutter="0" w:footer="709" w:header="709" w:left="1440" w:bottom="1418" w:right="1077" w:top="1418"/>
          <w:cols w:space="708"/>
          <w:docGrid w:linePitch="360"/>
        </w:sectPr>
      </w:pPr>
    </w:p>
    <w:p w:rsidRDefault="007759D6" w:rsidP="007759D6" w:rsidR="007759D6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Stečajna masa iza stečajnog dužnika</w:t>
      </w:r>
    </w:p>
    <w:p w:rsidRDefault="007759D6" w:rsidP="007759D6" w:rsidR="007759D6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>F.G. Nekretnine , OIB; 36845630494</w:t>
      </w:r>
    </w:p>
    <w:p w:rsidRDefault="007759D6" w:rsidP="007759D6" w:rsidR="007759D6" w:rsidRPr="00BB1A38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>Velika Gorica, Zagrebačka 17</w:t>
      </w:r>
    </w:p>
    <w:p w:rsidRDefault="007759D6" w:rsidP="007759D6" w:rsidR="007759D6">
      <w:pPr>
        <w:jc w:val="right"/>
        <w:rPr>
          <w:rFonts w:cs="Arial" w:hAnsi="Arial" w:ascii="Arial"/>
          <w:b/>
        </w:rPr>
      </w:pPr>
    </w:p>
    <w:p w:rsidRDefault="007759D6" w:rsidP="007759D6" w:rsidR="007759D6" w:rsidRPr="00BB1A38">
      <w:pPr>
        <w:jc w:val="right"/>
        <w:rPr>
          <w:rFonts w:cs="Arial" w:hAnsi="Arial" w:ascii="Arial"/>
        </w:rPr>
      </w:pPr>
      <w:r w:rsidRPr="00BB1A38">
        <w:rPr>
          <w:rFonts w:cs="Arial" w:hAnsi="Arial" w:ascii="Arial"/>
        </w:rPr>
        <w:t xml:space="preserve">Osijek, </w:t>
      </w:r>
      <w:r>
        <w:rPr>
          <w:rFonts w:cs="Arial" w:hAnsi="Arial" w:ascii="Arial"/>
        </w:rPr>
        <w:t>2</w:t>
      </w:r>
      <w:r w:rsidRPr="00BB1A38">
        <w:rPr>
          <w:rFonts w:cs="Arial" w:hAnsi="Arial" w:ascii="Arial"/>
        </w:rPr>
        <w:t xml:space="preserve">4.09.2018. </w:t>
      </w:r>
    </w:p>
    <w:p w:rsidRDefault="007759D6" w:rsidP="007759D6" w:rsidR="007759D6" w:rsidRPr="00BB1A38">
      <w:pPr>
        <w:jc w:val="right"/>
        <w:rPr>
          <w:rFonts w:cs="Arial" w:hAnsi="Arial" w:ascii="Arial"/>
          <w:b/>
        </w:rPr>
      </w:pPr>
    </w:p>
    <w:p w:rsidRDefault="007759D6" w:rsidP="007759D6" w:rsidR="007759D6" w:rsidRPr="00BB1A38">
      <w:pPr>
        <w:jc w:val="right"/>
        <w:rPr>
          <w:rFonts w:cs="Arial" w:hAnsi="Arial" w:ascii="Arial"/>
          <w:b/>
        </w:rPr>
      </w:pPr>
      <w:r w:rsidRPr="00BB1A38">
        <w:rPr>
          <w:rFonts w:cs="Arial" w:hAnsi="Arial" w:ascii="Arial"/>
          <w:b/>
        </w:rPr>
        <w:t>TRGOVAČKI SUD U ZAGREBU</w:t>
      </w:r>
    </w:p>
    <w:p w:rsidRDefault="007759D6" w:rsidP="007759D6" w:rsidR="007759D6">
      <w:pPr>
        <w:jc w:val="right"/>
        <w:rPr>
          <w:rFonts w:cs="Arial" w:hAnsi="Arial" w:ascii="Arial"/>
          <w:b/>
        </w:rPr>
      </w:pPr>
      <w:r w:rsidRPr="00BB1A38">
        <w:rPr>
          <w:rFonts w:cs="Arial" w:hAnsi="Arial" w:ascii="Arial"/>
          <w:b/>
        </w:rPr>
        <w:t>STEČAJNA SUTKINJA</w:t>
      </w:r>
    </w:p>
    <w:p w:rsidRDefault="007759D6" w:rsidP="007759D6" w:rsidR="007759D6">
      <w:pPr>
        <w:jc w:val="right"/>
        <w:rPr>
          <w:rFonts w:cs="Arial" w:hAnsi="Arial" w:ascii="Arial"/>
          <w:b/>
        </w:rPr>
      </w:pPr>
      <w:r>
        <w:rPr>
          <w:rFonts w:cs="Arial" w:hAnsi="Arial" w:ascii="Arial"/>
          <w:b/>
        </w:rPr>
        <w:t>VESNA SREMAC ŠOŠTAR</w:t>
      </w:r>
    </w:p>
    <w:p w:rsidRDefault="007759D6" w:rsidP="007759D6" w:rsidR="007759D6" w:rsidRPr="00BB1A38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Na broj: </w:t>
      </w:r>
      <w:r w:rsidRPr="00BB1A38">
        <w:rPr>
          <w:rFonts w:cs="Arial" w:hAnsi="Arial" w:ascii="Arial"/>
          <w:b/>
        </w:rPr>
        <w:t xml:space="preserve">St – </w:t>
      </w:r>
      <w:r>
        <w:rPr>
          <w:rFonts w:cs="Arial" w:hAnsi="Arial" w:ascii="Arial"/>
          <w:b/>
        </w:rPr>
        <w:t>1141/17</w:t>
      </w:r>
    </w:p>
    <w:p w:rsidRDefault="007759D6" w:rsidP="007759D6" w:rsidR="007759D6" w:rsidRPr="00BB1A38">
      <w:pPr>
        <w:rPr>
          <w:rFonts w:cs="Arial" w:hAnsi="Arial" w:ascii="Arial"/>
          <w:b/>
        </w:rPr>
      </w:pPr>
    </w:p>
    <w:p w:rsidRDefault="007759D6" w:rsidP="007759D6" w:rsidR="007759D6" w:rsidRPr="00BB1A38">
      <w:pPr>
        <w:jc w:val="right"/>
        <w:rPr>
          <w:rFonts w:cs="Arial" w:hAnsi="Arial" w:ascii="Arial"/>
          <w:b/>
          <w:sz w:val="20"/>
        </w:rPr>
      </w:pPr>
    </w:p>
    <w:p w:rsidRDefault="007759D6" w:rsidP="007759D6" w:rsidR="007759D6" w:rsidRPr="00BB1A38">
      <w:pPr>
        <w:jc w:val="center"/>
        <w:rPr>
          <w:rFonts w:cs="Arial" w:hAnsi="Arial" w:ascii="Arial"/>
          <w:b/>
          <w:iCs/>
          <w:color w:val="000000"/>
          <w:sz w:val="20"/>
        </w:rPr>
      </w:pPr>
      <w:r w:rsidRPr="00BB1A38">
        <w:rPr>
          <w:rFonts w:cs="Arial" w:hAnsi="Arial" w:ascii="Arial"/>
          <w:b/>
          <w:iCs/>
          <w:color w:val="000000"/>
          <w:sz w:val="20"/>
        </w:rPr>
        <w:t xml:space="preserve">POPIS VJEROVNIKA STEČAJNOG DUŽNIKA, </w:t>
      </w:r>
    </w:p>
    <w:p w:rsidRDefault="007759D6" w:rsidP="007759D6" w:rsidR="007759D6" w:rsidRPr="00BB1A38">
      <w:pPr>
        <w:jc w:val="center"/>
        <w:rPr>
          <w:rFonts w:cs="Arial" w:hAnsi="Arial" w:ascii="Arial"/>
          <w:b/>
          <w:iCs/>
          <w:color w:val="000000"/>
          <w:sz w:val="20"/>
        </w:rPr>
      </w:pPr>
      <w:r w:rsidRPr="00BB1A38">
        <w:rPr>
          <w:rFonts w:cs="Arial" w:hAnsi="Arial" w:ascii="Arial"/>
          <w:b/>
          <w:iCs/>
          <w:color w:val="000000"/>
          <w:sz w:val="20"/>
        </w:rPr>
        <w:t xml:space="preserve"> ČL. 222. STEČAJNOG ZAKONA</w:t>
      </w:r>
    </w:p>
    <w:p w:rsidRDefault="007759D6" w:rsidP="007759D6" w:rsidR="007759D6" w:rsidRPr="00BB1A38">
      <w:pPr>
        <w:jc w:val="center"/>
        <w:rPr>
          <w:rFonts w:cs="Arial" w:hAnsi="Arial" w:ascii="Arial"/>
          <w:b/>
          <w:iCs/>
          <w:color w:val="000000"/>
          <w:sz w:val="20"/>
        </w:rPr>
      </w:pPr>
    </w:p>
    <w:p w:rsidRDefault="007759D6" w:rsidP="007759D6" w:rsidR="007759D6" w:rsidRPr="00BB1A38">
      <w:pPr>
        <w:pStyle w:val="Bezproreda"/>
        <w:jc w:val="right"/>
        <w:rPr>
          <w:rFonts w:cs="Arial" w:hAnsi="Arial" w:ascii="Arial"/>
          <w:sz w:val="20"/>
          <w:szCs w:val="20"/>
          <w:lang w:eastAsia="hr-HR"/>
        </w:rPr>
      </w:pPr>
    </w:p>
    <w:p w:rsidRDefault="007759D6" w:rsidP="007759D6" w:rsidR="007759D6">
      <w:pPr>
        <w:pStyle w:val="Odlomakpopisa"/>
        <w:numPr>
          <w:ilvl w:val="0"/>
          <w:numId w:val="10"/>
        </w:numPr>
        <w:ind w:left="0"/>
        <w:rPr>
          <w:rFonts w:cs="Arial" w:hAnsi="Arial" w:ascii="Arial"/>
          <w:b/>
          <w:sz w:val="20"/>
        </w:rPr>
      </w:pPr>
      <w:r w:rsidRPr="00BB1A38">
        <w:rPr>
          <w:rFonts w:cs="Arial" w:hAnsi="Arial" w:ascii="Arial"/>
          <w:b/>
          <w:sz w:val="20"/>
        </w:rPr>
        <w:t xml:space="preserve">STEČAJNI VJEROVNICI DRUGOG VIŠEG ISPLATNOG REDA, PRIJAVLJENE I PRIZNATE TRAŽBINE </w:t>
      </w:r>
    </w:p>
    <w:p w:rsidRDefault="007759D6" w:rsidP="007759D6" w:rsidR="007759D6">
      <w:pPr>
        <w:pStyle w:val="Odlomakpopisa"/>
        <w:ind w:left="0"/>
        <w:rPr>
          <w:rFonts w:cs="Arial" w:hAnsi="Arial" w:ascii="Arial"/>
          <w:b/>
          <w:sz w:val="20"/>
        </w:rPr>
      </w:pPr>
    </w:p>
    <w:tbl>
      <w:tblPr>
        <w:tblW w:type="dxa" w:w="15168"/>
        <w:tblInd w:type="dxa" w:w="-318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68"/>
        <w:gridCol w:w="14600"/>
      </w:tblGrid>
      <w:tr w:rsidTr="00536002" w:rsidR="007759D6" w:rsidRPr="00747914">
        <w:trPr>
          <w:trHeight w:val="785"/>
        </w:trPr>
        <w:tc>
          <w:tcPr>
            <w:tcW w:type="dxa" w:w="56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759D6" w:rsidP="00536002" w:rsidR="007759D6" w:rsidRPr="00747914">
            <w:pPr>
              <w:jc w:val="center"/>
              <w:rPr>
                <w:rFonts w:cs="Arial" w:hAnsi="Arial" w:ascii="Arial"/>
                <w:bCs/>
                <w:sz w:val="18"/>
                <w:szCs w:val="18"/>
              </w:rPr>
            </w:pPr>
            <w:r>
              <w:rPr>
                <w:rFonts w:cs="Arial" w:hAnsi="Arial" w:ascii="Arial"/>
                <w:bCs/>
                <w:sz w:val="18"/>
                <w:szCs w:val="18"/>
              </w:rPr>
              <w:t>1</w:t>
            </w:r>
          </w:p>
        </w:tc>
        <w:tc>
          <w:tcPr>
            <w:tcW w:type="dxa" w:w="1460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759D6" w:rsidP="00536002" w:rsidR="007759D6" w:rsidRPr="00747914">
            <w:pPr>
              <w:rPr>
                <w:rFonts w:cs="Arial" w:hAnsi="Arial" w:ascii="Arial"/>
                <w:sz w:val="18"/>
                <w:szCs w:val="18"/>
              </w:rPr>
            </w:pPr>
            <w:r w:rsidRPr="00747914">
              <w:rPr>
                <w:rFonts w:cs="Arial" w:hAnsi="Arial" w:ascii="Arial"/>
                <w:sz w:val="18"/>
                <w:szCs w:val="18"/>
              </w:rPr>
              <w:t>Republika Hrvatska, Ministarstvo</w:t>
            </w:r>
            <w:r>
              <w:rPr>
                <w:rFonts w:cs="Arial" w:hAnsi="Arial" w:ascii="Arial"/>
                <w:sz w:val="18"/>
                <w:szCs w:val="18"/>
              </w:rPr>
              <w:t xml:space="preserve"> pravosuđa </w:t>
            </w:r>
            <w:r w:rsidRPr="00747914"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  <w:p w:rsidRDefault="007759D6" w:rsidP="00536002" w:rsidR="007759D6">
            <w:pPr>
              <w:jc w:val="both"/>
              <w:rPr>
                <w:rFonts w:cs="Arial" w:hAnsi="Arial" w:ascii="Arial"/>
                <w:bCs/>
                <w:sz w:val="18"/>
                <w:szCs w:val="18"/>
              </w:rPr>
            </w:pPr>
            <w:r w:rsidRPr="00747914">
              <w:rPr>
                <w:rFonts w:cs="Arial" w:hAnsi="Arial" w:ascii="Arial"/>
                <w:sz w:val="18"/>
                <w:szCs w:val="18"/>
              </w:rPr>
              <w:t xml:space="preserve">OIB: </w:t>
            </w:r>
            <w:r>
              <w:rPr>
                <w:rFonts w:cs="Arial" w:hAnsi="Arial" w:ascii="Arial"/>
                <w:sz w:val="18"/>
                <w:szCs w:val="18"/>
              </w:rPr>
              <w:t>52634238587</w:t>
            </w:r>
            <w:r w:rsidRPr="00747914">
              <w:rPr>
                <w:rFonts w:cs="Arial" w:hAnsi="Arial" w:ascii="Arial"/>
                <w:sz w:val="18"/>
                <w:szCs w:val="18"/>
              </w:rPr>
              <w:t xml:space="preserve"> zastupa Županijsko državno odvjetništvo u </w:t>
            </w:r>
            <w:r>
              <w:rPr>
                <w:rFonts w:cs="Arial" w:hAnsi="Arial" w:ascii="Arial"/>
                <w:sz w:val="18"/>
                <w:szCs w:val="18"/>
              </w:rPr>
              <w:t>Velikoj Gorici</w:t>
            </w:r>
          </w:p>
          <w:p w:rsidRDefault="007759D6" w:rsidP="00536002" w:rsidR="007759D6">
            <w:pPr>
              <w:jc w:val="both"/>
              <w:rPr>
                <w:rFonts w:cs="Arial" w:hAnsi="Arial" w:ascii="Arial"/>
                <w:bCs/>
                <w:sz w:val="18"/>
                <w:szCs w:val="18"/>
              </w:rPr>
            </w:pPr>
            <w:r>
              <w:rPr>
                <w:rFonts w:cs="Arial" w:hAnsi="Arial" w:ascii="Arial"/>
                <w:bCs/>
                <w:sz w:val="18"/>
                <w:szCs w:val="18"/>
              </w:rPr>
              <w:t>Prijavljeno: 8.416,22 kn</w:t>
            </w:r>
          </w:p>
          <w:p w:rsidRDefault="007759D6" w:rsidP="00536002" w:rsidR="007759D6" w:rsidRPr="00747914">
            <w:pPr>
              <w:jc w:val="both"/>
              <w:rPr>
                <w:rFonts w:cs="Arial" w:hAnsi="Arial" w:ascii="Arial"/>
                <w:bCs/>
                <w:sz w:val="18"/>
                <w:szCs w:val="18"/>
              </w:rPr>
            </w:pPr>
            <w:r>
              <w:rPr>
                <w:rFonts w:cs="Arial" w:hAnsi="Arial" w:ascii="Arial"/>
                <w:bCs/>
                <w:sz w:val="18"/>
                <w:szCs w:val="18"/>
              </w:rPr>
              <w:t>Priznato: 8.416,22 kn</w:t>
            </w:r>
          </w:p>
        </w:tc>
      </w:tr>
      <w:tr w:rsidTr="00536002" w:rsidR="007759D6" w:rsidRPr="00747914">
        <w:trPr>
          <w:trHeight w:val="785"/>
        </w:trPr>
        <w:tc>
          <w:tcPr>
            <w:tcW w:type="dxa" w:w="56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759D6" w:rsidP="00536002" w:rsidR="007759D6" w:rsidRPr="0074791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</w:t>
            </w:r>
            <w:r w:rsidRPr="00747914">
              <w:rPr>
                <w:rFonts w:cs="Arial" w:hAnsi="Arial" w:ascii="Arial"/>
                <w:sz w:val="18"/>
                <w:szCs w:val="18"/>
              </w:rPr>
              <w:t>.</w:t>
            </w:r>
          </w:p>
        </w:tc>
        <w:tc>
          <w:tcPr>
            <w:tcW w:type="dxa" w:w="1460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759D6" w:rsidP="00536002" w:rsidR="007759D6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747914">
              <w:rPr>
                <w:rFonts w:cs="Arial" w:hAnsi="Arial" w:ascii="Arial"/>
                <w:sz w:val="18"/>
                <w:szCs w:val="18"/>
              </w:rPr>
              <w:t>HEP ELEKTRA d.o.o.</w:t>
            </w: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747914">
              <w:rPr>
                <w:rFonts w:cs="Arial" w:hAnsi="Arial" w:ascii="Arial"/>
                <w:sz w:val="18"/>
                <w:szCs w:val="18"/>
              </w:rPr>
              <w:t>OIB: 43965974818</w:t>
            </w:r>
          </w:p>
          <w:p w:rsidRDefault="007759D6" w:rsidP="00536002" w:rsidR="007759D6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Prijavljeno :  8. 670, 82 </w:t>
            </w:r>
          </w:p>
          <w:p w:rsidRDefault="007759D6" w:rsidP="00536002" w:rsidR="007759D6" w:rsidRPr="00747914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Priznato: 8.670,82</w:t>
            </w:r>
          </w:p>
        </w:tc>
      </w:tr>
      <w:tr w:rsidTr="00536002" w:rsidR="007759D6" w:rsidRPr="00747914">
        <w:trPr>
          <w:trHeight w:val="785"/>
        </w:trPr>
        <w:tc>
          <w:tcPr>
            <w:tcW w:type="dxa" w:w="56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759D6" w:rsidP="00536002" w:rsidR="007759D6" w:rsidRPr="0074791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</w:t>
            </w:r>
          </w:p>
        </w:tc>
        <w:tc>
          <w:tcPr>
            <w:tcW w:type="dxa" w:w="1460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759D6" w:rsidP="00536002" w:rsidR="007759D6" w:rsidRPr="00747914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747914">
              <w:rPr>
                <w:rFonts w:cs="Arial" w:hAnsi="Arial" w:ascii="Arial"/>
                <w:sz w:val="18"/>
                <w:szCs w:val="18"/>
              </w:rPr>
              <w:t>Republika Hrvatska, Ministarstvo</w:t>
            </w:r>
            <w:r>
              <w:rPr>
                <w:rFonts w:cs="Arial" w:hAnsi="Arial" w:ascii="Arial"/>
                <w:sz w:val="18"/>
                <w:szCs w:val="18"/>
              </w:rPr>
              <w:t xml:space="preserve"> financija</w:t>
            </w:r>
            <w:r w:rsidRPr="00747914"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  <w:p w:rsidRDefault="007759D6" w:rsidP="00536002" w:rsidR="007759D6">
            <w:pPr>
              <w:jc w:val="both"/>
              <w:rPr>
                <w:rFonts w:cs="Arial" w:hAnsi="Arial" w:ascii="Arial"/>
                <w:sz w:val="18"/>
                <w:szCs w:val="18"/>
              </w:rPr>
            </w:pPr>
            <w:r w:rsidRPr="00747914">
              <w:rPr>
                <w:rFonts w:cs="Arial" w:hAnsi="Arial" w:ascii="Arial"/>
                <w:sz w:val="18"/>
                <w:szCs w:val="18"/>
              </w:rPr>
              <w:t xml:space="preserve">OIB: </w:t>
            </w:r>
            <w:r>
              <w:rPr>
                <w:rFonts w:cs="Arial" w:hAnsi="Arial" w:ascii="Arial"/>
                <w:sz w:val="18"/>
                <w:szCs w:val="18"/>
              </w:rPr>
              <w:t>18683136487</w:t>
            </w:r>
            <w:r w:rsidRPr="00747914">
              <w:rPr>
                <w:rFonts w:cs="Arial" w:hAnsi="Arial" w:ascii="Arial"/>
                <w:sz w:val="18"/>
                <w:szCs w:val="18"/>
              </w:rPr>
              <w:t xml:space="preserve"> zastupa Županijsko državno odvjetništvo u </w:t>
            </w:r>
            <w:r>
              <w:rPr>
                <w:rFonts w:cs="Arial" w:hAnsi="Arial" w:ascii="Arial"/>
                <w:sz w:val="18"/>
                <w:szCs w:val="18"/>
              </w:rPr>
              <w:t>Velikoj Gorici</w:t>
            </w:r>
          </w:p>
          <w:p w:rsidRDefault="007759D6" w:rsidP="00536002" w:rsidR="007759D6">
            <w:pPr>
              <w:jc w:val="both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Prijavljeno: 617.830,87</w:t>
            </w:r>
          </w:p>
          <w:p w:rsidRDefault="007759D6" w:rsidP="00536002" w:rsidR="007759D6">
            <w:pPr>
              <w:jc w:val="both"/>
              <w:rPr>
                <w:rFonts w:cs="Arial" w:hAnsi="Arial" w:ascii="Arial"/>
                <w:bCs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Priznato: 617.830, 87 kn</w:t>
            </w:r>
          </w:p>
          <w:p w:rsidRDefault="007759D6" w:rsidP="00536002" w:rsidR="007759D6" w:rsidRPr="00747914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7759D6" w:rsidP="00536002" w:rsidR="007759D6" w:rsidRPr="00747914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</w:tbl>
    <w:p w:rsidRDefault="007759D6" w:rsidP="007759D6" w:rsidR="007759D6">
      <w:pPr>
        <w:rPr>
          <w:rFonts w:cs="Arial" w:hAnsi="Arial" w:ascii="Arial"/>
          <w:b/>
          <w:sz w:val="20"/>
        </w:rPr>
      </w:pPr>
    </w:p>
    <w:p w:rsidRDefault="007759D6" w:rsidP="007759D6" w:rsidR="007759D6">
      <w:pPr>
        <w:rPr>
          <w:rFonts w:cs="Arial" w:hAnsi="Arial" w:ascii="Arial"/>
          <w:b/>
          <w:sz w:val="20"/>
        </w:rPr>
      </w:pPr>
    </w:p>
    <w:p w:rsidRDefault="007759D6" w:rsidP="007759D6" w:rsidR="007759D6">
      <w:pPr>
        <w:rPr>
          <w:rFonts w:cs="Arial" w:hAnsi="Arial" w:ascii="Arial"/>
          <w:b/>
          <w:sz w:val="20"/>
        </w:rPr>
      </w:pPr>
    </w:p>
    <w:p w:rsidRDefault="007759D6" w:rsidP="007759D6" w:rsidR="007759D6">
      <w:pPr>
        <w:rPr>
          <w:rFonts w:cs="Arial" w:hAnsi="Arial" w:ascii="Arial"/>
          <w:b/>
          <w:sz w:val="20"/>
        </w:rPr>
      </w:pPr>
    </w:p>
    <w:p w:rsidRDefault="007759D6" w:rsidP="007759D6" w:rsidR="007759D6">
      <w:pPr>
        <w:rPr>
          <w:rFonts w:cs="Arial" w:hAnsi="Arial" w:ascii="Arial"/>
          <w:b/>
          <w:sz w:val="20"/>
        </w:rPr>
      </w:pPr>
    </w:p>
    <w:p w:rsidRDefault="007759D6" w:rsidP="007759D6" w:rsidR="007759D6" w:rsidRPr="007F1E56">
      <w:pPr>
        <w:jc w:val="center"/>
        <w:rPr>
          <w:rFonts w:cs="Arial" w:hAnsi="Arial" w:ascii="Arial"/>
          <w:sz w:val="20"/>
        </w:rPr>
      </w:pPr>
      <w:r w:rsidRPr="007F1E56">
        <w:rPr>
          <w:rFonts w:cs="Arial" w:hAnsi="Arial" w:ascii="Arial"/>
          <w:sz w:val="20"/>
        </w:rPr>
        <w:t>-2-</w:t>
      </w:r>
    </w:p>
    <w:p w:rsidRDefault="007759D6" w:rsidP="007759D6" w:rsidR="007759D6">
      <w:pPr>
        <w:rPr>
          <w:rFonts w:cs="Arial" w:hAnsi="Arial" w:ascii="Arial"/>
          <w:b/>
          <w:sz w:val="20"/>
        </w:rPr>
      </w:pPr>
    </w:p>
    <w:p w:rsidRDefault="007759D6" w:rsidP="007759D6" w:rsidR="007759D6">
      <w:pPr>
        <w:rPr>
          <w:rFonts w:cs="Arial" w:hAnsi="Arial" w:ascii="Arial"/>
          <w:b/>
          <w:sz w:val="20"/>
        </w:rPr>
      </w:pPr>
      <w:r w:rsidRPr="00BB1A38">
        <w:rPr>
          <w:rFonts w:cs="Arial" w:hAnsi="Arial" w:ascii="Arial"/>
          <w:b/>
          <w:sz w:val="20"/>
        </w:rPr>
        <w:lastRenderedPageBreak/>
        <w:t>C) RAZLUČNA PRAVA NA NEKRETNINI STEČAJNOG DUŽNIKA :</w:t>
      </w:r>
    </w:p>
    <w:p w:rsidRDefault="007759D6" w:rsidP="007759D6" w:rsidR="007759D6" w:rsidRPr="00834B51">
      <w:pPr>
        <w:pStyle w:val="NoSpacing1"/>
        <w:spacing w:lineRule="auto" w:line="276"/>
        <w:jc w:val="both"/>
        <w:rPr>
          <w:rFonts w:cs="Arial" w:hAnsi="Arial" w:ascii="Arial"/>
          <w:bCs/>
          <w:sz w:val="20"/>
          <w:szCs w:val="20"/>
        </w:rPr>
      </w:pPr>
      <w:r w:rsidRPr="00E54ADA">
        <w:rPr>
          <w:rFonts w:cs="Arial" w:hAnsi="Arial" w:ascii="Arial"/>
          <w:sz w:val="20"/>
          <w:szCs w:val="20"/>
        </w:rPr>
        <w:t>Republika Hrvatska, Ministarstvo financija, Porezna uprava</w:t>
      </w:r>
      <w:r>
        <w:rPr>
          <w:rFonts w:cs="Arial" w:hAnsi="Arial" w:ascii="Arial"/>
          <w:sz w:val="20"/>
          <w:szCs w:val="20"/>
        </w:rPr>
        <w:t xml:space="preserve"> </w:t>
      </w:r>
      <w:r w:rsidRPr="00E54ADA">
        <w:rPr>
          <w:rFonts w:cs="Arial" w:hAnsi="Arial" w:ascii="Arial"/>
          <w:sz w:val="20"/>
          <w:szCs w:val="20"/>
        </w:rPr>
        <w:t xml:space="preserve">OIB: 18683136487 , zastupani po Županijsko državno odvjetništvo u </w:t>
      </w:r>
      <w:r>
        <w:rPr>
          <w:rFonts w:cs="Arial" w:hAnsi="Arial" w:ascii="Arial"/>
          <w:sz w:val="20"/>
          <w:szCs w:val="20"/>
        </w:rPr>
        <w:t xml:space="preserve">Velikoj Gorici temeljem </w:t>
      </w:r>
      <w:r w:rsidRPr="003756AB">
        <w:rPr>
          <w:rFonts w:cs="Arial" w:hAnsi="Arial" w:ascii="Arial"/>
          <w:sz w:val="20"/>
          <w:szCs w:val="20"/>
        </w:rPr>
        <w:t xml:space="preserve"> </w:t>
      </w:r>
      <w:r w:rsidRPr="00E54ADA">
        <w:rPr>
          <w:rFonts w:cs="Arial" w:hAnsi="Arial" w:ascii="Arial"/>
          <w:sz w:val="20"/>
          <w:szCs w:val="20"/>
        </w:rPr>
        <w:t>R</w:t>
      </w:r>
      <w:r>
        <w:rPr>
          <w:rFonts w:cs="Arial" w:hAnsi="Arial" w:ascii="Arial"/>
          <w:sz w:val="20"/>
          <w:szCs w:val="20"/>
        </w:rPr>
        <w:t xml:space="preserve">ješenja o osiguranju Općinskog građanskog suda u Zagrebu Ovr – 392/2012 od 12.04.2012 i rješenje Općinskog građanskog suda u Zagrebu Z – 21383/12 od 02.05.2012. uknjiženo je založno pravo na nekretnini upisanoj u </w:t>
      </w:r>
      <w:r w:rsidRPr="00834B51">
        <w:rPr>
          <w:rFonts w:cs="Arial" w:hAnsi="Arial" w:ascii="Arial"/>
          <w:bCs/>
          <w:sz w:val="20"/>
          <w:szCs w:val="20"/>
        </w:rPr>
        <w:t>zk.ul. 6485, kč.br. 1823/9 – vinograd Hrastina površine 39 m2</w:t>
      </w:r>
      <w:r>
        <w:rPr>
          <w:rFonts w:cs="Arial" w:hAnsi="Arial" w:ascii="Arial"/>
          <w:bCs/>
          <w:sz w:val="20"/>
          <w:szCs w:val="20"/>
        </w:rPr>
        <w:t xml:space="preserve"> , k. općina Šestine za iznos od </w:t>
      </w:r>
      <w:r>
        <w:rPr>
          <w:rFonts w:cs="Arial" w:hAnsi="Arial" w:ascii="Arial"/>
          <w:sz w:val="20"/>
          <w:szCs w:val="20"/>
        </w:rPr>
        <w:t xml:space="preserve">609.484,16 kn </w:t>
      </w:r>
      <w:r w:rsidRPr="00E54ADA">
        <w:rPr>
          <w:rFonts w:cs="Arial" w:hAnsi="Arial" w:ascii="Arial"/>
          <w:sz w:val="20"/>
          <w:szCs w:val="20"/>
        </w:rPr>
        <w:t xml:space="preserve"> sa zz kamatama</w:t>
      </w:r>
      <w:r>
        <w:rPr>
          <w:rFonts w:cs="Arial" w:hAnsi="Arial" w:ascii="Arial"/>
          <w:sz w:val="20"/>
          <w:szCs w:val="20"/>
        </w:rPr>
        <w:t>.</w:t>
      </w:r>
    </w:p>
    <w:p w:rsidRDefault="007759D6" w:rsidP="007759D6" w:rsidR="007759D6">
      <w:pPr>
        <w:jc w:val="both"/>
        <w:rPr>
          <w:rFonts w:cs="Arial" w:hAnsi="Arial" w:ascii="Arial"/>
          <w:sz w:val="20"/>
        </w:rPr>
      </w:pPr>
    </w:p>
    <w:p w:rsidRDefault="007759D6" w:rsidP="007759D6" w:rsidR="007759D6">
      <w:pPr>
        <w:rPr>
          <w:rFonts w:cs="Arial" w:hAnsi="Arial" w:ascii="Arial"/>
          <w:sz w:val="20"/>
        </w:rPr>
      </w:pPr>
    </w:p>
    <w:p w:rsidRDefault="007759D6" w:rsidP="007759D6" w:rsidR="007759D6" w:rsidRPr="00BB1A38">
      <w:pPr>
        <w:jc w:val="both"/>
        <w:rPr>
          <w:rFonts w:cs="Arial" w:hAnsi="Arial" w:ascii="Arial"/>
          <w:b/>
          <w:sz w:val="20"/>
          <w:u w:val="single"/>
        </w:rPr>
      </w:pPr>
    </w:p>
    <w:p w:rsidRDefault="007759D6" w:rsidP="007759D6" w:rsidR="007759D6" w:rsidRPr="00BB1A38">
      <w:pPr>
        <w:jc w:val="both"/>
        <w:rPr>
          <w:rFonts w:cs="Arial" w:hAnsi="Arial" w:ascii="Arial"/>
          <w:b/>
          <w:sz w:val="20"/>
          <w:u w:val="single"/>
        </w:rPr>
      </w:pPr>
    </w:p>
    <w:p w:rsidRDefault="007759D6" w:rsidP="007759D6" w:rsidR="007759D6" w:rsidRPr="00BB1A38">
      <w:pPr>
        <w:jc w:val="center"/>
        <w:rPr>
          <w:rFonts w:cs="Arial" w:hAnsi="Arial" w:ascii="Arial"/>
          <w:b/>
          <w:iCs/>
          <w:color w:val="000000"/>
          <w:sz w:val="20"/>
        </w:rPr>
      </w:pPr>
      <w:r w:rsidRPr="00BB1A38">
        <w:rPr>
          <w:rFonts w:cs="Arial" w:hAnsi="Arial" w:ascii="Arial"/>
          <w:b/>
          <w:iCs/>
          <w:color w:val="000000"/>
          <w:sz w:val="20"/>
        </w:rPr>
        <w:t>PREGLED IMOVINE I OBVEZA</w:t>
      </w:r>
    </w:p>
    <w:p w:rsidRDefault="007759D6" w:rsidP="007759D6" w:rsidR="007759D6" w:rsidRPr="00BB1A38">
      <w:pPr>
        <w:jc w:val="center"/>
        <w:rPr>
          <w:rFonts w:cs="Arial" w:hAnsi="Arial" w:ascii="Arial"/>
          <w:b/>
          <w:iCs/>
          <w:color w:val="000000"/>
          <w:sz w:val="20"/>
        </w:rPr>
      </w:pPr>
      <w:r w:rsidRPr="00BB1A38">
        <w:rPr>
          <w:rFonts w:cs="Arial" w:hAnsi="Arial" w:ascii="Arial"/>
          <w:b/>
          <w:iCs/>
          <w:color w:val="000000"/>
          <w:sz w:val="20"/>
        </w:rPr>
        <w:t>ČL - 223 STEČAJNOG ZAKONA</w:t>
      </w:r>
    </w:p>
    <w:p w:rsidRDefault="007759D6" w:rsidP="007759D6" w:rsidR="007759D6" w:rsidRPr="00BB1A38">
      <w:pPr>
        <w:jc w:val="both"/>
        <w:rPr>
          <w:rFonts w:cs="Arial" w:hAnsi="Arial" w:ascii="Arial"/>
          <w:iCs/>
          <w:color w:val="000000"/>
          <w:sz w:val="20"/>
          <w:u w:val="single"/>
        </w:rPr>
      </w:pPr>
      <w:r w:rsidRPr="00BB1A38">
        <w:rPr>
          <w:rFonts w:cs="Arial" w:hAnsi="Arial" w:ascii="Arial"/>
          <w:iCs/>
          <w:color w:val="000000"/>
          <w:sz w:val="20"/>
        </w:rPr>
        <w:t>Usporedbom stečajne mase stečajnog dužnika i obveza dužnika vidljivo je da ne postoji mogućnost za namirenje stečajnih vjerovnika u cijelosti</w:t>
      </w:r>
      <w:r>
        <w:rPr>
          <w:rFonts w:cs="Arial" w:hAnsi="Arial" w:ascii="Arial"/>
          <w:iCs/>
          <w:color w:val="000000"/>
          <w:sz w:val="20"/>
        </w:rPr>
        <w:t xml:space="preserve"> već samo djelomično</w:t>
      </w:r>
      <w:r w:rsidRPr="00BB1A38">
        <w:rPr>
          <w:rFonts w:cs="Arial" w:hAnsi="Arial" w:ascii="Arial"/>
          <w:iCs/>
          <w:color w:val="000000"/>
          <w:sz w:val="20"/>
        </w:rPr>
        <w:t xml:space="preserve"> </w:t>
      </w:r>
      <w:r>
        <w:rPr>
          <w:rFonts w:cs="Arial" w:hAnsi="Arial" w:ascii="Arial"/>
          <w:iCs/>
          <w:color w:val="000000"/>
          <w:sz w:val="20"/>
        </w:rPr>
        <w:t xml:space="preserve">no  pretpostavlja se da će se iz imovine dužnika  moći pokriti  troškovi stečajnog postupka. </w:t>
      </w:r>
    </w:p>
    <w:p w:rsidRDefault="007759D6" w:rsidP="007759D6" w:rsidR="007759D6" w:rsidRPr="00BB1A38">
      <w:pPr>
        <w:jc w:val="both"/>
        <w:rPr>
          <w:rFonts w:cs="Arial" w:hAnsi="Arial" w:ascii="Arial"/>
          <w:sz w:val="20"/>
        </w:rPr>
      </w:pPr>
    </w:p>
    <w:p w:rsidRDefault="007759D6" w:rsidP="007759D6" w:rsidR="007759D6" w:rsidRPr="00BB1A38">
      <w:pPr>
        <w:pStyle w:val="Bezproreda"/>
        <w:jc w:val="right"/>
        <w:rPr>
          <w:rFonts w:cs="Arial" w:hAnsi="Arial" w:ascii="Arial"/>
          <w:sz w:val="20"/>
          <w:szCs w:val="20"/>
          <w:lang w:eastAsia="hr-HR"/>
        </w:rPr>
      </w:pPr>
    </w:p>
    <w:p w:rsidRDefault="007759D6" w:rsidP="007759D6" w:rsidR="007759D6" w:rsidRPr="00BB1A38">
      <w:pPr>
        <w:pStyle w:val="Bezproreda"/>
        <w:jc w:val="right"/>
        <w:rPr>
          <w:rFonts w:cs="Arial" w:hAnsi="Arial" w:ascii="Arial"/>
          <w:sz w:val="20"/>
          <w:szCs w:val="20"/>
          <w:lang w:eastAsia="hr-HR"/>
        </w:rPr>
      </w:pPr>
    </w:p>
    <w:p w:rsidRDefault="007759D6" w:rsidP="007759D6" w:rsidR="007759D6">
      <w:pPr>
        <w:pStyle w:val="Bezproreda"/>
        <w:jc w:val="right"/>
        <w:rPr>
          <w:rFonts w:cs="Arial" w:hAnsi="Arial" w:ascii="Arial"/>
          <w:sz w:val="20"/>
          <w:szCs w:val="20"/>
          <w:lang w:eastAsia="hr-HR"/>
        </w:rPr>
      </w:pPr>
    </w:p>
    <w:p w:rsidRDefault="007759D6" w:rsidP="007759D6" w:rsidR="007759D6" w:rsidRPr="00BB1A38">
      <w:pPr>
        <w:pStyle w:val="Bezproreda"/>
        <w:jc w:val="right"/>
        <w:rPr>
          <w:rFonts w:cs="Arial" w:hAnsi="Arial" w:ascii="Arial"/>
          <w:sz w:val="20"/>
          <w:szCs w:val="20"/>
          <w:lang w:eastAsia="hr-HR"/>
        </w:rPr>
      </w:pPr>
    </w:p>
    <w:p w:rsidRDefault="007759D6" w:rsidP="007759D6" w:rsidR="007759D6" w:rsidRPr="00BB1A38">
      <w:pPr>
        <w:pStyle w:val="Bezproreda"/>
        <w:jc w:val="right"/>
        <w:rPr>
          <w:rFonts w:cs="Arial" w:hAnsi="Arial" w:ascii="Arial"/>
          <w:sz w:val="20"/>
          <w:szCs w:val="20"/>
          <w:lang w:eastAsia="hr-HR"/>
        </w:rPr>
      </w:pPr>
      <w:r w:rsidRPr="00BB1A38">
        <w:rPr>
          <w:rFonts w:cs="Arial" w:hAnsi="Arial" w:ascii="Arial"/>
          <w:sz w:val="20"/>
          <w:szCs w:val="20"/>
          <w:lang w:eastAsia="hr-HR"/>
        </w:rPr>
        <w:t>S</w:t>
      </w:r>
      <w:r>
        <w:rPr>
          <w:rFonts w:cs="Arial" w:hAnsi="Arial" w:ascii="Arial"/>
          <w:sz w:val="20"/>
          <w:szCs w:val="20"/>
          <w:lang w:eastAsia="hr-HR"/>
        </w:rPr>
        <w:t>tečajna</w:t>
      </w:r>
      <w:r w:rsidRPr="00BB1A38">
        <w:rPr>
          <w:rFonts w:cs="Arial" w:hAnsi="Arial" w:ascii="Arial"/>
          <w:sz w:val="20"/>
          <w:szCs w:val="20"/>
          <w:lang w:eastAsia="hr-HR"/>
        </w:rPr>
        <w:t xml:space="preserve">  upravitelj</w:t>
      </w:r>
      <w:r>
        <w:rPr>
          <w:rFonts w:cs="Arial" w:hAnsi="Arial" w:ascii="Arial"/>
          <w:sz w:val="20"/>
          <w:szCs w:val="20"/>
          <w:lang w:eastAsia="hr-HR"/>
        </w:rPr>
        <w:t>ica stečajne mase</w:t>
      </w:r>
    </w:p>
    <w:p w:rsidRDefault="007759D6" w:rsidP="007759D6" w:rsidR="007759D6" w:rsidRPr="00BB1A38">
      <w:pPr>
        <w:pStyle w:val="Bezproreda"/>
        <w:jc w:val="right"/>
        <w:rPr>
          <w:rFonts w:cs="Arial" w:hAnsi="Arial" w:ascii="Arial"/>
          <w:sz w:val="20"/>
          <w:szCs w:val="20"/>
          <w:lang w:eastAsia="hr-HR"/>
        </w:rPr>
      </w:pPr>
      <w:r w:rsidRPr="00BB1A38">
        <w:rPr>
          <w:rFonts w:cs="Arial" w:hAnsi="Arial" w:ascii="Arial"/>
          <w:sz w:val="20"/>
          <w:szCs w:val="20"/>
          <w:lang w:eastAsia="hr-HR"/>
        </w:rPr>
        <w:tab/>
      </w:r>
      <w:r>
        <w:rPr>
          <w:rFonts w:cs="Arial" w:hAnsi="Arial" w:ascii="Arial"/>
          <w:sz w:val="20"/>
          <w:szCs w:val="20"/>
          <w:lang w:eastAsia="hr-HR"/>
        </w:rPr>
        <w:t xml:space="preserve">Dr.sc. Daša </w:t>
      </w:r>
      <w:r w:rsidRPr="00BB1A38">
        <w:rPr>
          <w:rFonts w:cs="Arial" w:hAnsi="Arial" w:ascii="Arial"/>
          <w:sz w:val="20"/>
          <w:szCs w:val="20"/>
          <w:lang w:eastAsia="hr-HR"/>
        </w:rPr>
        <w:t xml:space="preserve"> Panjaković</w:t>
      </w:r>
      <w:r>
        <w:rPr>
          <w:rFonts w:cs="Arial" w:hAnsi="Arial" w:ascii="Arial"/>
          <w:sz w:val="20"/>
          <w:szCs w:val="20"/>
          <w:lang w:eastAsia="hr-HR"/>
        </w:rPr>
        <w:t xml:space="preserve"> Senjić</w:t>
      </w:r>
      <w:r w:rsidRPr="00BB1A38">
        <w:rPr>
          <w:rFonts w:cs="Arial" w:hAnsi="Arial" w:ascii="Arial"/>
          <w:sz w:val="20"/>
          <w:szCs w:val="20"/>
          <w:lang w:eastAsia="hr-HR"/>
        </w:rPr>
        <w:t xml:space="preserve">, odvjetnik </w:t>
      </w:r>
    </w:p>
    <w:p w:rsidRDefault="007759D6" w:rsidP="007759D6" w:rsidR="007759D6" w:rsidRPr="00BB1A38">
      <w:pPr>
        <w:jc w:val="both"/>
        <w:rPr>
          <w:rFonts w:cs="Arial" w:hAnsi="Arial" w:ascii="Arial"/>
          <w:sz w:val="20"/>
        </w:rPr>
      </w:pPr>
    </w:p>
    <w:p w:rsidRDefault="00195F0E" w:rsidR="00195F0E">
      <w:pPr>
        <w:rPr>
          <w:rFonts w:cs="Arial" w:hAnsi="Arial" w:ascii="Arial"/>
          <w:b/>
          <w:szCs w:val="24"/>
        </w:rPr>
      </w:pPr>
      <w:r>
        <w:rPr>
          <w:rFonts w:cs="Arial" w:hAnsi="Arial" w:ascii="Arial"/>
          <w:b/>
          <w:szCs w:val="24"/>
        </w:rPr>
        <w:br w:type="page"/>
      </w:r>
    </w:p>
    <w:p w:rsidRDefault="00195F0E" w:rsidP="00195F0E" w:rsidR="00195F0E" w:rsidRPr="00EF637B">
      <w:pPr>
        <w:jc w:val="center"/>
        <w:rPr>
          <w:rFonts w:cs="Arial" w:hAnsi="Arial" w:ascii="Arial"/>
          <w:b/>
          <w:szCs w:val="24"/>
        </w:rPr>
      </w:pPr>
      <w:r w:rsidRPr="00EF637B">
        <w:rPr>
          <w:rFonts w:cs="Arial" w:hAnsi="Arial" w:ascii="Arial"/>
          <w:b/>
          <w:szCs w:val="24"/>
        </w:rPr>
        <w:lastRenderedPageBreak/>
        <w:t>Obrazac 19.</w:t>
      </w:r>
    </w:p>
    <w:p w:rsidRDefault="00195F0E" w:rsidP="00195F0E" w:rsidR="00195F0E">
      <w:pPr>
        <w:jc w:val="center"/>
        <w:rPr>
          <w:b/>
          <w:sz w:val="28"/>
        </w:rPr>
      </w:pPr>
    </w:p>
    <w:p w:rsidRDefault="00195F0E" w:rsidP="00195F0E" w:rsidR="00195F0E" w:rsidRPr="00E54ADA">
      <w:pPr>
        <w:jc w:val="both"/>
        <w:rPr>
          <w:rFonts w:cs="Arial" w:hAnsi="Arial" w:ascii="Arial"/>
        </w:rPr>
      </w:pPr>
      <w:r w:rsidRPr="00E54ADA">
        <w:rPr>
          <w:rFonts w:cs="Arial" w:hAnsi="Arial" w:ascii="Arial"/>
          <w:lang w:val="pl-PL"/>
        </w:rPr>
        <w:t>Nadle</w:t>
      </w:r>
      <w:r w:rsidRPr="00E54ADA">
        <w:rPr>
          <w:rFonts w:cs="Arial" w:hAnsi="Arial" w:ascii="Arial"/>
        </w:rPr>
        <w:t>ž</w:t>
      </w:r>
      <w:r w:rsidRPr="00E54ADA">
        <w:rPr>
          <w:rFonts w:cs="Arial" w:hAnsi="Arial" w:ascii="Arial"/>
          <w:lang w:val="pl-PL"/>
        </w:rPr>
        <w:t>ni trgova</w:t>
      </w:r>
      <w:r w:rsidRPr="00E54ADA">
        <w:rPr>
          <w:rFonts w:cs="Arial" w:hAnsi="Arial" w:ascii="Arial"/>
        </w:rPr>
        <w:t>č</w:t>
      </w:r>
      <w:r w:rsidRPr="00E54ADA">
        <w:rPr>
          <w:rFonts w:cs="Arial" w:hAnsi="Arial" w:ascii="Arial"/>
          <w:lang w:val="pl-PL"/>
        </w:rPr>
        <w:t>ki sud</w:t>
      </w:r>
      <w:r w:rsidRPr="00E54ADA">
        <w:rPr>
          <w:rFonts w:cs="Arial" w:hAnsi="Arial" w:ascii="Arial"/>
        </w:rPr>
        <w:t xml:space="preserve">  :</w:t>
      </w:r>
      <w:r w:rsidRPr="00E54ADA">
        <w:rPr>
          <w:rFonts w:cs="Arial" w:hAnsi="Arial" w:ascii="Arial"/>
          <w:b/>
        </w:rPr>
        <w:t>Trgovački sud u Zagrebu</w:t>
      </w:r>
    </w:p>
    <w:p w:rsidRDefault="00195F0E" w:rsidP="00195F0E" w:rsidR="00195F0E" w:rsidRPr="00E54ADA">
      <w:pPr>
        <w:jc w:val="both"/>
        <w:rPr>
          <w:rFonts w:cs="Arial" w:hAnsi="Arial" w:ascii="Arial"/>
        </w:rPr>
      </w:pPr>
      <w:r w:rsidRPr="00E54ADA">
        <w:rPr>
          <w:rFonts w:cs="Arial" w:hAnsi="Arial" w:ascii="Arial"/>
          <w:lang w:val="pl-PL"/>
        </w:rPr>
        <w:t>Poslovni broj spisa</w:t>
      </w:r>
      <w:r w:rsidRPr="00E54ADA">
        <w:rPr>
          <w:rFonts w:cs="Arial" w:hAnsi="Arial" w:ascii="Arial"/>
          <w:b/>
          <w:lang w:val="pl-PL"/>
        </w:rPr>
        <w:t>:</w:t>
      </w:r>
      <w:r w:rsidRPr="00E54ADA">
        <w:rPr>
          <w:rFonts w:cs="Arial" w:hAnsi="Arial" w:ascii="Arial"/>
          <w:b/>
        </w:rPr>
        <w:t xml:space="preserve">  St – </w:t>
      </w:r>
      <w:r>
        <w:rPr>
          <w:rFonts w:cs="Arial" w:hAnsi="Arial" w:ascii="Arial"/>
          <w:b/>
        </w:rPr>
        <w:t>1141/2017</w:t>
      </w:r>
    </w:p>
    <w:p w:rsidRDefault="00195F0E" w:rsidP="00195F0E" w:rsidR="00195F0E">
      <w:pPr>
        <w:rPr>
          <w:rFonts w:cs="Arial" w:hAnsi="Arial" w:ascii="Arial"/>
          <w:i/>
        </w:rPr>
      </w:pPr>
      <w:r w:rsidRPr="00E54ADA">
        <w:rPr>
          <w:rFonts w:cs="Arial" w:hAnsi="Arial" w:ascii="Arial"/>
          <w:lang w:val="pl-PL"/>
        </w:rPr>
        <w:t>Dužnik (ime i prezime / tvrtka ili naziv, OIB, adresa / sjedište):</w:t>
      </w:r>
      <w:r w:rsidRPr="00E54ADA">
        <w:rPr>
          <w:rFonts w:cs="Arial" w:hAnsi="Arial" w:ascii="Arial"/>
        </w:rPr>
        <w:t xml:space="preserve"> </w:t>
      </w:r>
    </w:p>
    <w:p w:rsidRDefault="00195F0E" w:rsidP="00195F0E" w:rsidR="00195F0E" w:rsidRPr="00B50ACB">
      <w:pPr>
        <w:rPr>
          <w:rFonts w:cs="Arial" w:hAnsi="Arial" w:ascii="Arial"/>
          <w:b/>
        </w:rPr>
      </w:pPr>
      <w:r w:rsidRPr="00B50ACB">
        <w:rPr>
          <w:rFonts w:cs="Arial" w:hAnsi="Arial" w:ascii="Arial"/>
          <w:b/>
        </w:rPr>
        <w:t xml:space="preserve">STEČAJNA MASA IZA STEČAJNOG DUŽNIKA F.G. NEKRETNINE D.O.O. OIB: 36845630494, Velika Gorica, Zagrebačka 117 </w:t>
      </w:r>
    </w:p>
    <w:p w:rsidRDefault="00195F0E" w:rsidP="00195F0E" w:rsidR="00195F0E" w:rsidRPr="00B50ACB">
      <w:pPr>
        <w:rPr>
          <w:rFonts w:cs="Arial" w:hAnsi="Arial" w:ascii="Arial"/>
          <w:i/>
        </w:rPr>
      </w:pPr>
    </w:p>
    <w:p w:rsidRDefault="00195F0E" w:rsidP="00195F0E" w:rsidR="00195F0E" w:rsidRPr="00E54ADA">
      <w:pPr>
        <w:rPr>
          <w:rFonts w:cs="Arial" w:hAnsi="Arial" w:ascii="Arial"/>
          <w:sz w:val="20"/>
        </w:rPr>
      </w:pPr>
      <w:r w:rsidRPr="00E54ADA">
        <w:rPr>
          <w:rFonts w:cs="Arial" w:hAnsi="Arial" w:ascii="Arial"/>
          <w:sz w:val="20"/>
        </w:rPr>
        <w:tab/>
      </w:r>
      <w:r w:rsidRPr="00E54ADA">
        <w:rPr>
          <w:rFonts w:cs="Arial" w:hAnsi="Arial" w:ascii="Arial"/>
          <w:sz w:val="20"/>
        </w:rPr>
        <w:tab/>
      </w:r>
    </w:p>
    <w:p w:rsidRDefault="00195F0E" w:rsidP="00195F0E" w:rsidR="00195F0E" w:rsidRPr="00E54ADA">
      <w:pPr>
        <w:jc w:val="center"/>
        <w:rPr>
          <w:rFonts w:cs="Arial" w:hAnsi="Arial" w:ascii="Arial"/>
          <w:b/>
          <w:szCs w:val="24"/>
          <w:lang w:val="pl-PL"/>
        </w:rPr>
      </w:pPr>
    </w:p>
    <w:p w:rsidRDefault="00195F0E" w:rsidP="00195F0E" w:rsidR="00195F0E" w:rsidRPr="00E54ADA">
      <w:pPr>
        <w:jc w:val="center"/>
        <w:rPr>
          <w:rFonts w:cs="Arial" w:hAnsi="Arial" w:ascii="Arial"/>
          <w:b/>
          <w:szCs w:val="24"/>
          <w:lang w:val="pl-PL"/>
        </w:rPr>
      </w:pPr>
      <w:r w:rsidRPr="00E54ADA">
        <w:rPr>
          <w:rFonts w:cs="Arial" w:hAnsi="Arial" w:ascii="Arial"/>
          <w:b/>
          <w:szCs w:val="24"/>
          <w:lang w:val="pl-PL"/>
        </w:rPr>
        <w:t>TABLICA PRIJAVLJENIH TRAŽBINA, RAZLUČNIH I IZLUČNIH PRAVA</w:t>
      </w:r>
    </w:p>
    <w:p w:rsidRDefault="00195F0E" w:rsidP="00195F0E" w:rsidR="00195F0E" w:rsidRPr="00E54ADA">
      <w:pPr>
        <w:ind w:firstLine="708" w:left="4956"/>
        <w:rPr>
          <w:rFonts w:cs="Arial" w:hAnsi="Arial" w:ascii="Arial"/>
          <w:sz w:val="20"/>
        </w:rPr>
      </w:pPr>
    </w:p>
    <w:p w:rsidRDefault="00195F0E" w:rsidP="00195F0E" w:rsidR="00195F0E" w:rsidRPr="00FD26B7">
      <w:pPr>
        <w:ind w:firstLine="708" w:left="4956"/>
        <w:rPr>
          <w:rFonts w:cs="Arial" w:hAnsi="Arial" w:ascii="Arial"/>
          <w:sz w:val="20"/>
        </w:rPr>
      </w:pPr>
      <w:r w:rsidRPr="00FD26B7">
        <w:rPr>
          <w:rFonts w:cs="Arial" w:hAnsi="Arial" w:ascii="Arial"/>
          <w:sz w:val="20"/>
        </w:rPr>
        <w:t xml:space="preserve">  </w:t>
      </w:r>
      <w:r w:rsidRPr="00FD26B7">
        <w:rPr>
          <w:rFonts w:cs="Arial" w:hAnsi="Arial" w:ascii="Arial"/>
          <w:b/>
          <w:sz w:val="20"/>
        </w:rPr>
        <w:t xml:space="preserve">Vjerovnici II. višeg isplatnog reda </w:t>
      </w:r>
    </w:p>
    <w:tbl>
      <w:tblPr>
        <w:tblW w:type="dxa" w:w="15168"/>
        <w:tblInd w:type="dxa" w:w="-318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67"/>
        <w:gridCol w:w="852"/>
        <w:gridCol w:w="2550"/>
        <w:gridCol w:w="2127"/>
        <w:gridCol w:w="3969"/>
        <w:gridCol w:w="1701"/>
        <w:gridCol w:w="1701"/>
        <w:gridCol w:w="1701"/>
      </w:tblGrid>
      <w:tr w:rsidTr="00536002" w:rsidR="00195F0E" w:rsidRPr="00E54AD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95F0E" w:rsidP="00536002" w:rsidR="00195F0E" w:rsidRPr="00E54ADA">
            <w:pPr>
              <w:spacing w:lineRule="auto" w:line="276"/>
              <w:jc w:val="center"/>
              <w:rPr>
                <w:rFonts w:cs="Arial" w:hAnsi="Arial" w:ascii="Arial"/>
                <w:bCs/>
                <w:sz w:val="20"/>
              </w:rPr>
            </w:pPr>
            <w:r w:rsidRPr="00E54ADA">
              <w:rPr>
                <w:rFonts w:cs="Arial" w:hAnsi="Arial" w:ascii="Arial"/>
                <w:bCs/>
                <w:sz w:val="20"/>
              </w:rPr>
              <w:t>Rb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95F0E" w:rsidP="00536002" w:rsidR="00195F0E" w:rsidRPr="00E54ADA">
            <w:pPr>
              <w:spacing w:lineRule="auto" w:line="276"/>
              <w:jc w:val="center"/>
              <w:rPr>
                <w:rFonts w:cs="Arial" w:hAnsi="Arial" w:ascii="Arial"/>
                <w:bCs/>
                <w:sz w:val="20"/>
              </w:rPr>
            </w:pPr>
            <w:r w:rsidRPr="00E54ADA">
              <w:rPr>
                <w:rFonts w:cs="Arial" w:hAnsi="Arial" w:ascii="Arial"/>
                <w:bCs/>
                <w:sz w:val="20"/>
              </w:rPr>
              <w:t xml:space="preserve">Br prijave 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95F0E" w:rsidP="00536002" w:rsidR="00195F0E" w:rsidRPr="00E54ADA">
            <w:pPr>
              <w:spacing w:lineRule="auto" w:line="276"/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E54ADA">
              <w:rPr>
                <w:rFonts w:cs="Arial" w:hAnsi="Arial" w:ascii="Arial"/>
                <w:b/>
                <w:bCs/>
                <w:sz w:val="20"/>
              </w:rPr>
              <w:t>vjerovnik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95F0E" w:rsidP="00536002" w:rsidR="00195F0E" w:rsidRPr="00E54ADA">
            <w:pPr>
              <w:spacing w:lineRule="auto" w:line="276"/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E54ADA">
              <w:rPr>
                <w:rFonts w:cs="Arial" w:hAnsi="Arial" w:ascii="Arial"/>
                <w:b/>
                <w:bCs/>
                <w:sz w:val="20"/>
              </w:rPr>
              <w:t>adresa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95F0E" w:rsidP="00536002" w:rsidR="00195F0E" w:rsidRPr="00E54ADA">
            <w:pPr>
              <w:spacing w:lineRule="auto" w:line="276"/>
              <w:jc w:val="center"/>
              <w:rPr>
                <w:rFonts w:cs="Arial" w:hAnsi="Arial" w:ascii="Arial"/>
              </w:rPr>
            </w:pPr>
            <w:r w:rsidRPr="00E54ADA">
              <w:rPr>
                <w:rFonts w:cs="Arial" w:hAnsi="Arial" w:ascii="Arial"/>
                <w:sz w:val="20"/>
              </w:rPr>
              <w:t xml:space="preserve">Pravna osnova prijavljene tražbine/ Oznaka ovršne isprave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95F0E" w:rsidP="00536002" w:rsidR="00195F0E" w:rsidRPr="00E54ADA">
            <w:pPr>
              <w:spacing w:lineRule="auto" w:line="276"/>
              <w:jc w:val="center"/>
              <w:rPr>
                <w:rFonts w:cs="Arial" w:hAnsi="Arial" w:ascii="Arial"/>
              </w:rPr>
            </w:pPr>
            <w:r w:rsidRPr="00E54ADA">
              <w:rPr>
                <w:rFonts w:cs="Arial" w:hAnsi="Arial" w:ascii="Arial"/>
                <w:sz w:val="20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95F0E" w:rsidP="00536002" w:rsidR="00195F0E" w:rsidRPr="00E54ADA">
            <w:pPr>
              <w:pStyle w:val="NoSpacing1"/>
              <w:spacing w:lineRule="auto" w:line="276"/>
              <w:jc w:val="center"/>
              <w:rPr>
                <w:rFonts w:cs="Arial" w:hAnsi="Arial" w:ascii="Arial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>Iznos priznate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95F0E" w:rsidP="00536002" w:rsidR="00195F0E" w:rsidRPr="00E54ADA">
            <w:pPr>
              <w:pStyle w:val="NoSpacing1"/>
              <w:spacing w:lineRule="auto" w:line="276"/>
              <w:jc w:val="center"/>
              <w:rPr>
                <w:rFonts w:cs="Arial" w:hAnsi="Arial" w:ascii="Arial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>Iznos osporene tražbine (kn)</w:t>
            </w:r>
          </w:p>
        </w:tc>
      </w:tr>
      <w:tr w:rsidTr="00536002" w:rsidR="00195F0E" w:rsidRPr="00E54AD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95F0E" w:rsidP="00536002" w:rsidR="00195F0E" w:rsidRPr="00747914">
            <w:pPr>
              <w:spacing w:lineRule="auto" w:line="276"/>
              <w:jc w:val="center"/>
              <w:rPr>
                <w:rFonts w:cs="Arial" w:hAnsi="Arial" w:ascii="Arial"/>
                <w:bCs/>
                <w:sz w:val="18"/>
                <w:szCs w:val="18"/>
              </w:rPr>
            </w:pPr>
            <w:r>
              <w:rPr>
                <w:rFonts w:cs="Arial" w:hAnsi="Arial" w:ascii="Arial"/>
                <w:bCs/>
                <w:sz w:val="18"/>
                <w:szCs w:val="18"/>
              </w:rPr>
              <w:t>1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95F0E" w:rsidP="00536002" w:rsidR="00195F0E" w:rsidRPr="0074791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</w:t>
            </w:r>
            <w:r w:rsidRPr="00747914">
              <w:rPr>
                <w:rFonts w:cs="Arial" w:hAnsi="Arial" w:ascii="Arial"/>
                <w:sz w:val="18"/>
                <w:szCs w:val="18"/>
              </w:rPr>
              <w:t>.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95F0E" w:rsidP="00536002" w:rsidR="00195F0E" w:rsidRPr="00747914">
            <w:pPr>
              <w:rPr>
                <w:rFonts w:cs="Arial" w:hAnsi="Arial" w:ascii="Arial"/>
                <w:sz w:val="18"/>
                <w:szCs w:val="18"/>
              </w:rPr>
            </w:pPr>
            <w:r w:rsidRPr="00747914">
              <w:rPr>
                <w:rFonts w:cs="Arial" w:hAnsi="Arial" w:ascii="Arial"/>
                <w:sz w:val="18"/>
                <w:szCs w:val="18"/>
              </w:rPr>
              <w:t>Republika Hrvatska, Ministarstvo</w:t>
            </w:r>
            <w:r>
              <w:rPr>
                <w:rFonts w:cs="Arial" w:hAnsi="Arial" w:ascii="Arial"/>
                <w:sz w:val="18"/>
                <w:szCs w:val="18"/>
              </w:rPr>
              <w:t xml:space="preserve"> pravosuđa </w:t>
            </w:r>
            <w:r w:rsidRPr="00747914"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  <w:p w:rsidRDefault="00195F0E" w:rsidP="00536002" w:rsidR="00195F0E" w:rsidRPr="00747914">
            <w:pPr>
              <w:rPr>
                <w:rFonts w:cs="Arial" w:hAnsi="Arial" w:ascii="Arial"/>
                <w:sz w:val="18"/>
                <w:szCs w:val="18"/>
              </w:rPr>
            </w:pPr>
            <w:r w:rsidRPr="00747914">
              <w:rPr>
                <w:rFonts w:cs="Arial" w:hAnsi="Arial" w:ascii="Arial"/>
                <w:sz w:val="18"/>
                <w:szCs w:val="18"/>
              </w:rPr>
              <w:t xml:space="preserve">OIB: </w:t>
            </w:r>
            <w:r>
              <w:rPr>
                <w:rFonts w:cs="Arial" w:hAnsi="Arial" w:ascii="Arial"/>
                <w:sz w:val="18"/>
                <w:szCs w:val="18"/>
              </w:rPr>
              <w:t>52634238587</w:t>
            </w:r>
            <w:r w:rsidRPr="00747914">
              <w:rPr>
                <w:rFonts w:cs="Arial" w:hAnsi="Arial" w:ascii="Arial"/>
                <w:sz w:val="18"/>
                <w:szCs w:val="18"/>
              </w:rPr>
              <w:t xml:space="preserve"> zastupa Županijsko državno odvjetništvo u </w:t>
            </w:r>
            <w:r>
              <w:rPr>
                <w:rFonts w:cs="Arial" w:hAnsi="Arial" w:ascii="Arial"/>
                <w:sz w:val="18"/>
                <w:szCs w:val="18"/>
              </w:rPr>
              <w:t>Velikoj Gorici</w:t>
            </w:r>
            <w:r w:rsidRPr="00747914"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95F0E" w:rsidP="00536002" w:rsidR="00195F0E" w:rsidRPr="00747914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95F0E" w:rsidP="00536002" w:rsidR="00195F0E" w:rsidRPr="00747914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Trošak ovršnog postupka dosuđen rješenjem Općinskog građanskog suda u Zagrebu Ovr – 392/12 od 12.04.2012 i rješenjem Općinskog suda u Velikoj Gorici broj Ovr – 1249/2013 od 17.03.2014.</w:t>
            </w:r>
            <w:r w:rsidRPr="00747914"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95F0E" w:rsidP="00536002" w:rsidR="00195F0E" w:rsidRPr="0074791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8.416,22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95F0E" w:rsidP="00536002" w:rsidR="00195F0E" w:rsidRPr="0074791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8.416,22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95F0E" w:rsidP="00536002" w:rsidR="00195F0E" w:rsidRPr="00747914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536002" w:rsidR="00195F0E" w:rsidRPr="00E54AD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95F0E" w:rsidP="00536002" w:rsidR="00195F0E" w:rsidRPr="00747914">
            <w:pPr>
              <w:spacing w:lineRule="auto" w:line="276"/>
              <w:jc w:val="center"/>
              <w:rPr>
                <w:rFonts w:cs="Arial" w:hAnsi="Arial" w:ascii="Arial"/>
                <w:bCs/>
                <w:sz w:val="18"/>
                <w:szCs w:val="18"/>
              </w:rPr>
            </w:pPr>
            <w:r>
              <w:rPr>
                <w:rFonts w:cs="Arial" w:hAnsi="Arial" w:ascii="Arial"/>
                <w:bCs/>
                <w:sz w:val="18"/>
                <w:szCs w:val="18"/>
              </w:rPr>
              <w:t>2</w:t>
            </w:r>
            <w:r w:rsidRPr="00747914">
              <w:rPr>
                <w:rFonts w:cs="Arial" w:hAnsi="Arial" w:ascii="Arial"/>
                <w:bCs/>
                <w:sz w:val="18"/>
                <w:szCs w:val="18"/>
              </w:rPr>
              <w:t>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95F0E" w:rsidP="00536002" w:rsidR="00195F0E" w:rsidRPr="0074791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95F0E" w:rsidP="00536002" w:rsidR="00195F0E" w:rsidRPr="00747914">
            <w:pPr>
              <w:rPr>
                <w:rFonts w:cs="Arial" w:hAnsi="Arial" w:ascii="Arial"/>
                <w:sz w:val="18"/>
                <w:szCs w:val="18"/>
              </w:rPr>
            </w:pPr>
            <w:r w:rsidRPr="00747914">
              <w:rPr>
                <w:rFonts w:cs="Arial" w:hAnsi="Arial" w:ascii="Arial"/>
                <w:sz w:val="18"/>
                <w:szCs w:val="18"/>
              </w:rPr>
              <w:t>HEP ELEKTRA d.o.o.</w:t>
            </w:r>
          </w:p>
          <w:p w:rsidRDefault="00195F0E" w:rsidP="00536002" w:rsidR="00195F0E" w:rsidRPr="00747914">
            <w:pPr>
              <w:rPr>
                <w:rFonts w:cs="Arial" w:hAnsi="Arial" w:ascii="Arial"/>
                <w:sz w:val="18"/>
                <w:szCs w:val="18"/>
              </w:rPr>
            </w:pPr>
            <w:r w:rsidRPr="00747914">
              <w:rPr>
                <w:rFonts w:cs="Arial" w:hAnsi="Arial" w:ascii="Arial"/>
                <w:sz w:val="18"/>
                <w:szCs w:val="18"/>
              </w:rPr>
              <w:t>OIB: 43965974818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95F0E" w:rsidP="00536002" w:rsidR="00195F0E" w:rsidRPr="00747914">
            <w:pPr>
              <w:rPr>
                <w:rFonts w:cs="Arial" w:hAnsi="Arial" w:ascii="Arial"/>
                <w:sz w:val="18"/>
                <w:szCs w:val="18"/>
              </w:rPr>
            </w:pPr>
            <w:r w:rsidRPr="00747914">
              <w:rPr>
                <w:rFonts w:cs="Arial" w:hAnsi="Arial" w:ascii="Arial"/>
                <w:sz w:val="18"/>
                <w:szCs w:val="18"/>
              </w:rPr>
              <w:t>Zagreb, Gundulićeva 32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95F0E" w:rsidP="00536002" w:rsidR="00195F0E" w:rsidRPr="00747914">
            <w:pPr>
              <w:rPr>
                <w:rFonts w:cs="Arial" w:hAnsi="Arial" w:ascii="Arial"/>
                <w:sz w:val="18"/>
                <w:szCs w:val="18"/>
              </w:rPr>
            </w:pPr>
            <w:r w:rsidRPr="00747914">
              <w:rPr>
                <w:rFonts w:cs="Arial" w:hAnsi="Arial" w:ascii="Arial"/>
                <w:sz w:val="18"/>
                <w:szCs w:val="18"/>
              </w:rPr>
              <w:t>Račun, kartica  Analitičkog knjigovodstva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95F0E" w:rsidP="00536002" w:rsidR="00195F0E" w:rsidRPr="0074791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8.670,82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95F0E" w:rsidP="00536002" w:rsidR="00195F0E" w:rsidRPr="0074791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8.670,82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95F0E" w:rsidP="00536002" w:rsidR="00195F0E" w:rsidRPr="00747914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536002" w:rsidR="00195F0E" w:rsidRPr="00E54AD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95F0E" w:rsidP="00536002" w:rsidR="00195F0E">
            <w:pPr>
              <w:spacing w:lineRule="auto" w:line="276"/>
              <w:jc w:val="center"/>
              <w:rPr>
                <w:rFonts w:cs="Arial" w:hAnsi="Arial" w:ascii="Arial"/>
                <w:bCs/>
                <w:sz w:val="18"/>
                <w:szCs w:val="18"/>
              </w:rPr>
            </w:pPr>
            <w:r>
              <w:rPr>
                <w:rFonts w:cs="Arial" w:hAnsi="Arial" w:ascii="Arial"/>
                <w:bCs/>
                <w:sz w:val="18"/>
                <w:szCs w:val="18"/>
              </w:rPr>
              <w:t>3.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95F0E" w:rsidP="00536002" w:rsidR="00195F0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3.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95F0E" w:rsidP="00536002" w:rsidR="00195F0E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Republika Hrvatska, Ministarstvo financija, Porezna uprava, zastupani po ŽDO u Velikoj Gorici</w:t>
            </w:r>
          </w:p>
          <w:p w:rsidRDefault="00195F0E" w:rsidP="00536002" w:rsidR="00195F0E" w:rsidRPr="00747914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 18683136487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95F0E" w:rsidP="00536002" w:rsidR="00195F0E" w:rsidRPr="00747914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95F0E" w:rsidP="00536002" w:rsidR="00195F0E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Rješenje Klasa : UP/I – 415-02/11-01/259 , URBROJ: 513-07-01-13/2011-02 od 07.07.2011. ; Rješenje Općinskog građanskog suda u Zagrebu Ovr – 392/2012 ; Rješenje Općinskog suda u Zagrebu  Z – 21383/12 od 02.05.2012. ; Rješenje o pristojbi Ovr – 392/12 od 12.04.2012. Rješenje o ovrsi Porezne uprave , KLASA: 415-02/2015-001/0428 od 11.03.2015. </w:t>
            </w:r>
          </w:p>
          <w:p w:rsidRDefault="00195F0E" w:rsidP="00536002" w:rsidR="00195F0E" w:rsidRPr="00747914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Računi 5262,5278, 2715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95F0E" w:rsidP="00536002" w:rsidR="00195F0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617.830,87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95F0E" w:rsidP="00536002" w:rsidR="00195F0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617.830,87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95F0E" w:rsidP="00536002" w:rsidR="00195F0E" w:rsidRPr="00747914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536002" w:rsidR="00195F0E" w:rsidRPr="00E54AD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95F0E" w:rsidP="00536002" w:rsidR="00195F0E" w:rsidRPr="00E54ADA">
            <w:pPr>
              <w:spacing w:lineRule="auto" w:line="276"/>
              <w:jc w:val="center"/>
              <w:rPr>
                <w:rFonts w:cs="Arial" w:hAnsi="Arial" w:ascii="Arial"/>
                <w:bCs/>
                <w:sz w:val="20"/>
              </w:rPr>
            </w:pPr>
          </w:p>
          <w:p w:rsidRDefault="00195F0E" w:rsidP="00536002" w:rsidR="00195F0E" w:rsidRPr="00E54ADA">
            <w:pPr>
              <w:spacing w:lineRule="auto" w:line="276"/>
              <w:jc w:val="center"/>
              <w:rPr>
                <w:rFonts w:cs="Arial" w:hAnsi="Arial" w:ascii="Arial"/>
                <w:bCs/>
                <w:sz w:val="20"/>
              </w:rPr>
            </w:pP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95F0E" w:rsidP="00536002" w:rsidR="00195F0E" w:rsidRPr="00E54ADA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95F0E" w:rsidP="00536002" w:rsidR="00195F0E" w:rsidRPr="00E54ADA">
            <w:pPr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95F0E" w:rsidP="00536002" w:rsidR="00195F0E" w:rsidRPr="00E54ADA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95F0E" w:rsidP="00536002" w:rsidR="00195F0E" w:rsidRPr="00E54ADA">
            <w:pPr>
              <w:rPr>
                <w:rFonts w:cs="Arial" w:hAnsi="Arial" w:ascii="Arial"/>
                <w:b/>
                <w:sz w:val="20"/>
              </w:rPr>
            </w:pPr>
            <w:r w:rsidRPr="00E54ADA">
              <w:rPr>
                <w:rFonts w:cs="Arial" w:hAnsi="Arial" w:ascii="Arial"/>
                <w:b/>
                <w:sz w:val="20"/>
              </w:rPr>
              <w:t>Ukupno II.viši isplatni red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95F0E" w:rsidP="00536002" w:rsidR="00195F0E" w:rsidRPr="00E54ADA">
            <w:pPr>
              <w:jc w:val="center"/>
              <w:rPr>
                <w:rFonts w:cs="Arial" w:hAnsi="Arial" w:ascii="Arial"/>
                <w:b/>
                <w:sz w:val="20"/>
              </w:rPr>
            </w:pPr>
            <w:r>
              <w:rPr>
                <w:rFonts w:cs="Arial" w:hAnsi="Arial" w:ascii="Arial"/>
                <w:b/>
                <w:sz w:val="20"/>
              </w:rPr>
              <w:t>634.917,91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95F0E" w:rsidP="00536002" w:rsidR="00195F0E" w:rsidRPr="00E54ADA">
            <w:pPr>
              <w:jc w:val="center"/>
              <w:rPr>
                <w:rFonts w:cs="Arial" w:hAnsi="Arial" w:ascii="Arial"/>
                <w:b/>
                <w:sz w:val="20"/>
              </w:rPr>
            </w:pPr>
            <w:r>
              <w:rPr>
                <w:rFonts w:cs="Arial" w:hAnsi="Arial" w:ascii="Arial"/>
                <w:b/>
                <w:sz w:val="20"/>
              </w:rPr>
              <w:t>634.917,91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95F0E" w:rsidP="00536002" w:rsidR="00195F0E" w:rsidRPr="00E54ADA">
            <w:pPr>
              <w:jc w:val="center"/>
              <w:rPr>
                <w:rFonts w:cs="Arial" w:hAnsi="Arial" w:ascii="Arial"/>
                <w:b/>
                <w:sz w:val="20"/>
              </w:rPr>
            </w:pPr>
          </w:p>
        </w:tc>
      </w:tr>
    </w:tbl>
    <w:p w:rsidRDefault="00195F0E" w:rsidP="00195F0E" w:rsidR="00195F0E">
      <w:pPr>
        <w:rPr>
          <w:rFonts w:cs="Arial" w:hAnsi="Arial" w:ascii="Arial"/>
          <w:sz w:val="16"/>
          <w:szCs w:val="16"/>
        </w:rPr>
      </w:pPr>
    </w:p>
    <w:p w:rsidRDefault="00195F0E" w:rsidP="00195F0E" w:rsidR="00195F0E" w:rsidRPr="00E54ADA">
      <w:pPr>
        <w:ind w:firstLine="708" w:left="4956"/>
        <w:rPr>
          <w:rFonts w:cs="Arial" w:hAnsi="Arial" w:ascii="Arial"/>
          <w:sz w:val="20"/>
        </w:rPr>
      </w:pPr>
    </w:p>
    <w:p w:rsidRDefault="00195F0E" w:rsidP="00195F0E" w:rsidR="00195F0E" w:rsidRPr="00E54ADA">
      <w:pPr>
        <w:rPr>
          <w:rFonts w:cs="Arial" w:hAnsi="Arial" w:ascii="Arial"/>
          <w:sz w:val="16"/>
          <w:szCs w:val="16"/>
        </w:rPr>
      </w:pPr>
    </w:p>
    <w:p w:rsidRDefault="00195F0E" w:rsidP="00195F0E" w:rsidR="00195F0E" w:rsidRPr="00E54ADA">
      <w:pPr>
        <w:rPr>
          <w:rFonts w:cs="Arial" w:hAnsi="Arial" w:ascii="Arial"/>
          <w:sz w:val="20"/>
        </w:rPr>
      </w:pPr>
    </w:p>
    <w:p w:rsidRDefault="00195F0E" w:rsidP="00195F0E" w:rsidR="00195F0E" w:rsidRPr="00E54ADA">
      <w:pPr>
        <w:rPr>
          <w:rFonts w:cs="Arial" w:hAnsi="Arial" w:ascii="Arial"/>
          <w:sz w:val="20"/>
        </w:rPr>
      </w:pPr>
    </w:p>
    <w:p w:rsidRDefault="00195F0E" w:rsidP="00195F0E" w:rsidR="00195F0E" w:rsidRPr="00E54ADA">
      <w:pPr>
        <w:pStyle w:val="Bezproreda"/>
        <w:jc w:val="center"/>
        <w:rPr>
          <w:rFonts w:cs="Arial" w:hAnsi="Arial" w:ascii="Arial"/>
          <w:b/>
          <w:sz w:val="20"/>
          <w:szCs w:val="20"/>
        </w:rPr>
      </w:pPr>
      <w:r w:rsidRPr="00E54ADA">
        <w:rPr>
          <w:rFonts w:cs="Arial" w:hAnsi="Arial" w:ascii="Arial"/>
          <w:b/>
          <w:sz w:val="20"/>
          <w:szCs w:val="20"/>
        </w:rPr>
        <w:t xml:space="preserve">OSPORENE TRAŽBINE </w:t>
      </w:r>
    </w:p>
    <w:p w:rsidRDefault="00195F0E" w:rsidP="00195F0E" w:rsidR="00195F0E" w:rsidRPr="00E54ADA">
      <w:pPr>
        <w:pStyle w:val="Bezproreda"/>
        <w:rPr>
          <w:rFonts w:cs="Arial" w:hAnsi="Arial" w:ascii="Arial"/>
          <w:sz w:val="20"/>
          <w:szCs w:val="20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4124"/>
        <w:gridCol w:w="6456"/>
        <w:gridCol w:w="4829"/>
      </w:tblGrid>
      <w:tr w:rsidTr="00536002" w:rsidR="00195F0E" w:rsidRPr="00E54ADA">
        <w:trPr>
          <w:jc w:val="center"/>
        </w:trPr>
        <w:tc>
          <w:tcPr>
            <w:tcW w:type="pct" w:w="1338"/>
            <w:vAlign w:val="center"/>
          </w:tcPr>
          <w:p w:rsidRDefault="00195F0E" w:rsidP="00536002" w:rsidR="00195F0E" w:rsidRPr="00E54ADA">
            <w:pPr>
              <w:pStyle w:val="Bezproreda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E54ADA">
              <w:rPr>
                <w:rFonts w:cs="Arial" w:hAnsi="Arial" w:ascii="Arial"/>
                <w:b/>
                <w:sz w:val="20"/>
                <w:szCs w:val="20"/>
              </w:rPr>
              <w:t>Iznos osporene tražbine</w:t>
            </w:r>
          </w:p>
          <w:p w:rsidRDefault="00195F0E" w:rsidP="00536002" w:rsidR="00195F0E" w:rsidRPr="00E54ADA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  <w:tc>
          <w:tcPr>
            <w:tcW w:type="pct" w:w="2095"/>
            <w:vAlign w:val="center"/>
          </w:tcPr>
          <w:p w:rsidRDefault="00195F0E" w:rsidP="00536002" w:rsidR="00195F0E" w:rsidRPr="00E54ADA">
            <w:pPr>
              <w:pStyle w:val="Bezproreda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E54ADA">
              <w:rPr>
                <w:rFonts w:cs="Arial" w:hAnsi="Arial" w:ascii="Arial"/>
                <w:b/>
                <w:sz w:val="20"/>
                <w:szCs w:val="20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:rsidRDefault="00195F0E" w:rsidP="00536002" w:rsidR="00195F0E" w:rsidRPr="00E54ADA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>Oznaka ovršne isprave ako se tražbine zasniva na ovršnoj ispravi</w:t>
            </w:r>
          </w:p>
        </w:tc>
      </w:tr>
      <w:tr w:rsidTr="00536002" w:rsidR="00195F0E" w:rsidRPr="00E54ADA">
        <w:trPr>
          <w:jc w:val="center"/>
        </w:trPr>
        <w:tc>
          <w:tcPr>
            <w:tcW w:type="pct" w:w="1338"/>
            <w:vAlign w:val="center"/>
          </w:tcPr>
          <w:p w:rsidRDefault="00195F0E" w:rsidP="00536002" w:rsidR="00195F0E" w:rsidRPr="00E54ADA">
            <w:pPr>
              <w:pStyle w:val="Bezproreda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  <w:tc>
          <w:tcPr>
            <w:tcW w:type="pct" w:w="2095"/>
            <w:vAlign w:val="center"/>
          </w:tcPr>
          <w:p w:rsidRDefault="00195F0E" w:rsidP="00536002" w:rsidR="00195F0E" w:rsidRPr="00EF637B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1567"/>
            <w:vAlign w:val="center"/>
          </w:tcPr>
          <w:p w:rsidRDefault="00195F0E" w:rsidP="00536002" w:rsidR="00195F0E" w:rsidRPr="00E54ADA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</w:tbl>
    <w:p w:rsidRDefault="00195F0E" w:rsidP="00195F0E" w:rsidR="00195F0E" w:rsidRPr="00E54ADA">
      <w:pPr>
        <w:rPr>
          <w:rFonts w:cs="Arial" w:hAnsi="Arial" w:ascii="Arial"/>
          <w:sz w:val="20"/>
        </w:rPr>
      </w:pPr>
    </w:p>
    <w:p w:rsidRDefault="00195F0E" w:rsidP="00195F0E" w:rsidR="00195F0E" w:rsidRPr="00E54ADA">
      <w:pPr>
        <w:rPr>
          <w:rFonts w:cs="Arial" w:hAnsi="Arial" w:ascii="Arial"/>
          <w:sz w:val="20"/>
        </w:rPr>
      </w:pPr>
    </w:p>
    <w:p w:rsidRDefault="00195F0E" w:rsidP="00195F0E" w:rsidR="00195F0E" w:rsidRPr="00E54ADA">
      <w:pPr>
        <w:rPr>
          <w:rFonts w:cs="Arial" w:hAnsi="Arial" w:ascii="Arial"/>
          <w:sz w:val="20"/>
        </w:rPr>
      </w:pPr>
    </w:p>
    <w:p w:rsidRDefault="00195F0E" w:rsidP="00195F0E" w:rsidR="00195F0E" w:rsidRPr="00E54ADA">
      <w:pPr>
        <w:rPr>
          <w:rFonts w:cs="Arial" w:hAnsi="Arial" w:ascii="Arial"/>
          <w:sz w:val="20"/>
        </w:rPr>
      </w:pPr>
    </w:p>
    <w:p w:rsidRDefault="00195F0E" w:rsidP="00195F0E" w:rsidR="00195F0E" w:rsidRPr="00E54ADA">
      <w:pPr>
        <w:rPr>
          <w:rFonts w:cs="Arial" w:hAnsi="Arial" w:ascii="Arial"/>
          <w:sz w:val="20"/>
        </w:rPr>
      </w:pPr>
    </w:p>
    <w:p w:rsidRDefault="00195F0E" w:rsidP="00195F0E" w:rsidR="00195F0E" w:rsidRPr="00E54ADA">
      <w:pPr>
        <w:rPr>
          <w:rFonts w:cs="Arial" w:hAnsi="Arial" w:ascii="Arial"/>
          <w:sz w:val="20"/>
        </w:rPr>
      </w:pPr>
    </w:p>
    <w:p w:rsidRDefault="00195F0E" w:rsidP="00195F0E" w:rsidR="00195F0E" w:rsidRPr="00E54ADA">
      <w:pPr>
        <w:rPr>
          <w:rFonts w:cs="Arial" w:hAnsi="Arial" w:ascii="Arial"/>
          <w:sz w:val="20"/>
        </w:rPr>
      </w:pPr>
    </w:p>
    <w:p w:rsidRDefault="00195F0E" w:rsidP="00195F0E" w:rsidR="00195F0E" w:rsidRPr="00E54ADA">
      <w:pPr>
        <w:rPr>
          <w:rFonts w:cs="Arial" w:hAnsi="Arial" w:ascii="Arial"/>
          <w:sz w:val="20"/>
        </w:rPr>
      </w:pPr>
    </w:p>
    <w:p w:rsidRDefault="00195F0E" w:rsidP="00195F0E" w:rsidR="00195F0E" w:rsidRPr="00E54ADA">
      <w:pPr>
        <w:rPr>
          <w:rFonts w:cs="Arial" w:hAnsi="Arial" w:ascii="Arial"/>
          <w:sz w:val="20"/>
        </w:rPr>
      </w:pPr>
    </w:p>
    <w:p w:rsidRDefault="00195F0E" w:rsidP="00195F0E" w:rsidR="00195F0E" w:rsidRPr="00E54ADA">
      <w:pPr>
        <w:rPr>
          <w:rFonts w:cs="Arial" w:hAnsi="Arial" w:ascii="Arial"/>
          <w:sz w:val="20"/>
        </w:rPr>
      </w:pPr>
    </w:p>
    <w:p w:rsidRDefault="00195F0E" w:rsidP="00195F0E" w:rsidR="00195F0E" w:rsidRPr="00E54ADA">
      <w:pPr>
        <w:rPr>
          <w:rFonts w:cs="Arial" w:hAnsi="Arial" w:ascii="Arial"/>
          <w:sz w:val="20"/>
        </w:rPr>
      </w:pPr>
    </w:p>
    <w:p w:rsidRDefault="00195F0E" w:rsidP="00195F0E" w:rsidR="00195F0E" w:rsidRPr="00E54ADA">
      <w:pPr>
        <w:rPr>
          <w:rFonts w:cs="Arial" w:hAnsi="Arial" w:ascii="Arial"/>
          <w:sz w:val="20"/>
        </w:rPr>
      </w:pPr>
    </w:p>
    <w:p w:rsidRDefault="00195F0E" w:rsidP="00195F0E" w:rsidR="00195F0E" w:rsidRPr="00E54ADA">
      <w:pPr>
        <w:rPr>
          <w:rFonts w:cs="Arial" w:hAnsi="Arial" w:ascii="Arial"/>
          <w:sz w:val="20"/>
        </w:rPr>
      </w:pPr>
    </w:p>
    <w:p w:rsidRDefault="00195F0E" w:rsidP="00195F0E" w:rsidR="00195F0E" w:rsidRPr="00E54ADA">
      <w:pPr>
        <w:rPr>
          <w:rFonts w:cs="Arial" w:hAnsi="Arial" w:ascii="Arial"/>
          <w:sz w:val="20"/>
        </w:rPr>
      </w:pPr>
    </w:p>
    <w:p w:rsidRDefault="00195F0E" w:rsidP="00195F0E" w:rsidR="00195F0E" w:rsidRPr="00E54ADA">
      <w:pPr>
        <w:rPr>
          <w:rFonts w:cs="Arial" w:hAnsi="Arial" w:ascii="Arial"/>
          <w:sz w:val="20"/>
        </w:rPr>
      </w:pPr>
    </w:p>
    <w:p w:rsidRDefault="00195F0E" w:rsidP="00195F0E" w:rsidR="00195F0E" w:rsidRPr="00E54ADA">
      <w:pPr>
        <w:rPr>
          <w:rFonts w:cs="Arial" w:hAnsi="Arial" w:ascii="Arial"/>
          <w:sz w:val="20"/>
        </w:rPr>
      </w:pPr>
    </w:p>
    <w:p w:rsidRDefault="00195F0E" w:rsidP="00195F0E" w:rsidR="00195F0E" w:rsidRPr="00E54ADA">
      <w:pPr>
        <w:rPr>
          <w:rFonts w:cs="Arial" w:hAnsi="Arial" w:ascii="Arial"/>
          <w:sz w:val="20"/>
        </w:rPr>
      </w:pPr>
    </w:p>
    <w:p w:rsidRDefault="00195F0E" w:rsidP="00195F0E" w:rsidR="00195F0E">
      <w:pPr>
        <w:rPr>
          <w:rFonts w:cs="Arial" w:hAnsi="Arial" w:ascii="Arial"/>
          <w:b/>
          <w:sz w:val="20"/>
        </w:rPr>
      </w:pPr>
    </w:p>
    <w:p w:rsidRDefault="00195F0E" w:rsidP="00195F0E" w:rsidR="00195F0E">
      <w:pPr>
        <w:rPr>
          <w:rFonts w:cs="Arial" w:hAnsi="Arial" w:ascii="Arial"/>
          <w:b/>
          <w:sz w:val="20"/>
        </w:rPr>
      </w:pPr>
    </w:p>
    <w:p w:rsidRDefault="00195F0E" w:rsidP="00195F0E" w:rsidR="00195F0E" w:rsidRPr="00E54ADA">
      <w:pPr>
        <w:ind w:left="870"/>
        <w:rPr>
          <w:rFonts w:cs="Arial" w:hAnsi="Arial" w:ascii="Arial"/>
          <w:b/>
          <w:sz w:val="20"/>
        </w:rPr>
      </w:pPr>
    </w:p>
    <w:p w:rsidRDefault="00195F0E" w:rsidP="00195F0E" w:rsidR="00195F0E" w:rsidRPr="00E54ADA">
      <w:pPr>
        <w:rPr>
          <w:rFonts w:cs="Arial" w:hAnsi="Arial" w:ascii="Arial"/>
          <w:sz w:val="20"/>
        </w:rPr>
      </w:pPr>
      <w:r w:rsidRPr="00E54ADA">
        <w:rPr>
          <w:rFonts w:cs="Arial" w:hAnsi="Arial" w:ascii="Arial"/>
          <w:sz w:val="20"/>
        </w:rPr>
        <w:tab/>
      </w:r>
    </w:p>
    <w:p w:rsidRDefault="00195F0E" w:rsidP="00195F0E" w:rsidR="00195F0E" w:rsidRPr="00E54ADA">
      <w:pPr>
        <w:rPr>
          <w:rFonts w:cs="Arial" w:hAnsi="Arial" w:ascii="Arial"/>
          <w:sz w:val="20"/>
        </w:rPr>
      </w:pPr>
    </w:p>
    <w:p w:rsidRDefault="00195F0E" w:rsidP="00195F0E" w:rsidR="00195F0E" w:rsidRPr="00E54ADA">
      <w:pPr>
        <w:rPr>
          <w:rFonts w:cs="Arial" w:hAnsi="Arial" w:ascii="Arial"/>
          <w:sz w:val="20"/>
        </w:rPr>
      </w:pPr>
    </w:p>
    <w:p w:rsidRDefault="00195F0E" w:rsidP="00195F0E" w:rsidR="00195F0E" w:rsidRPr="00E54ADA">
      <w:pPr>
        <w:rPr>
          <w:rFonts w:cs="Arial" w:hAnsi="Arial" w:ascii="Arial"/>
          <w:sz w:val="20"/>
        </w:rPr>
      </w:pPr>
    </w:p>
    <w:p w:rsidRDefault="00195F0E" w:rsidP="00195F0E" w:rsidR="00195F0E" w:rsidRPr="00E54ADA">
      <w:pPr>
        <w:rPr>
          <w:rFonts w:cs="Arial" w:hAnsi="Arial" w:ascii="Arial"/>
          <w:sz w:val="16"/>
          <w:szCs w:val="16"/>
        </w:rPr>
      </w:pPr>
    </w:p>
    <w:p w:rsidRDefault="00195F0E" w:rsidP="00195F0E" w:rsidR="00195F0E" w:rsidRPr="00E54ADA">
      <w:pPr>
        <w:jc w:val="center"/>
        <w:rPr>
          <w:rFonts w:cs="Arial" w:hAnsi="Arial" w:ascii="Arial"/>
          <w:b/>
          <w:sz w:val="20"/>
        </w:rPr>
      </w:pPr>
    </w:p>
    <w:p w:rsidRDefault="00195F0E" w:rsidR="00195F0E">
      <w:pPr>
        <w:rPr>
          <w:rFonts w:cs="Arial" w:hAnsi="Arial" w:ascii="Arial"/>
          <w:b/>
          <w:sz w:val="20"/>
        </w:rPr>
      </w:pPr>
      <w:r>
        <w:rPr>
          <w:rFonts w:cs="Arial" w:hAnsi="Arial" w:ascii="Arial"/>
          <w:b/>
          <w:sz w:val="20"/>
        </w:rPr>
        <w:br w:type="page"/>
      </w:r>
    </w:p>
    <w:p w:rsidRDefault="00195F0E" w:rsidP="00195F0E" w:rsidR="00195F0E" w:rsidRPr="00E54ADA">
      <w:pPr>
        <w:jc w:val="center"/>
        <w:rPr>
          <w:rFonts w:cs="Arial" w:hAnsi="Arial" w:ascii="Arial"/>
          <w:b/>
          <w:sz w:val="20"/>
        </w:rPr>
      </w:pPr>
      <w:r w:rsidRPr="00E54ADA">
        <w:rPr>
          <w:rFonts w:cs="Arial" w:hAnsi="Arial" w:ascii="Arial"/>
          <w:b/>
          <w:sz w:val="20"/>
        </w:rPr>
        <w:lastRenderedPageBreak/>
        <w:t>II. TABLICA RAZLUČNIH PRAVA</w:t>
      </w:r>
    </w:p>
    <w:p w:rsidRDefault="00195F0E" w:rsidP="00195F0E" w:rsidR="00195F0E" w:rsidRPr="00E54ADA">
      <w:pPr>
        <w:jc w:val="center"/>
        <w:rPr>
          <w:rFonts w:cs="Arial" w:hAnsi="Arial" w:ascii="Arial"/>
          <w:sz w:val="20"/>
        </w:rPr>
      </w:pPr>
      <w:r w:rsidRPr="00E54ADA">
        <w:rPr>
          <w:rFonts w:cs="Arial" w:hAnsi="Arial" w:ascii="Arial"/>
          <w:sz w:val="20"/>
        </w:rPr>
        <w:t xml:space="preserve">Na nekretninama </w:t>
      </w:r>
    </w:p>
    <w:p w:rsidRDefault="00195F0E" w:rsidP="00195F0E" w:rsidR="00195F0E" w:rsidRPr="00E54ADA">
      <w:pPr>
        <w:jc w:val="center"/>
        <w:rPr>
          <w:rFonts w:cs="Arial" w:hAnsi="Arial" w:ascii="Arial"/>
          <w:sz w:val="20"/>
        </w:rPr>
      </w:pPr>
    </w:p>
    <w:tbl>
      <w:tblPr>
        <w:tblW w:type="pct" w:w="5000"/>
        <w:jc w:val="center"/>
        <w:tblInd w:type="dxa" w:w="-459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839"/>
        <w:gridCol w:w="2045"/>
        <w:gridCol w:w="1424"/>
        <w:gridCol w:w="1366"/>
        <w:gridCol w:w="1645"/>
        <w:gridCol w:w="1803"/>
        <w:gridCol w:w="2489"/>
        <w:gridCol w:w="2607"/>
      </w:tblGrid>
      <w:tr w:rsidTr="00536002" w:rsidR="00195F0E" w:rsidRPr="00E54ADA">
        <w:trPr>
          <w:jc w:val="center"/>
        </w:trPr>
        <w:tc>
          <w:tcPr>
            <w:tcW w:type="dxa" w:w="8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95F0E" w:rsidP="00536002" w:rsidR="00195F0E" w:rsidRPr="00E54ADA">
            <w:pPr>
              <w:pStyle w:val="NoSpacing1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 xml:space="preserve">Rb / Broj prijave </w:t>
            </w:r>
          </w:p>
          <w:p w:rsidRDefault="00195F0E" w:rsidP="00536002" w:rsidR="00195F0E" w:rsidRPr="00E54ADA">
            <w:pPr>
              <w:pStyle w:val="NoSpacing1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13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95F0E" w:rsidP="00536002" w:rsidR="00195F0E" w:rsidRPr="00E54ADA">
            <w:pPr>
              <w:pStyle w:val="NoSpacing1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type="dxa" w:w="14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95F0E" w:rsidP="00536002" w:rsidR="00195F0E" w:rsidRPr="00E54ADA">
            <w:pPr>
              <w:pStyle w:val="NoSpacing1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 xml:space="preserve">OIB razlučnog vjerovnika 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95F0E" w:rsidP="00536002" w:rsidR="00195F0E" w:rsidRPr="00E54ADA">
            <w:pPr>
              <w:pStyle w:val="NoSpacing1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>Adresa / sjedište razlučnog vjerovnika</w:t>
            </w:r>
          </w:p>
        </w:tc>
        <w:tc>
          <w:tcPr>
            <w:tcW w:type="dxa" w:w="17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95F0E" w:rsidP="00536002" w:rsidR="00195F0E" w:rsidRPr="00E54ADA">
            <w:pPr>
              <w:pStyle w:val="NoSpacing1"/>
              <w:spacing w:lineRule="auto" w:line="276"/>
              <w:rPr>
                <w:rFonts w:cs="Arial" w:hAnsi="Arial" w:ascii="Arial"/>
                <w:sz w:val="20"/>
                <w:szCs w:val="20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>Javna knjiga u koju je razlučno pravo upisano</w:t>
            </w:r>
          </w:p>
        </w:tc>
        <w:tc>
          <w:tcPr>
            <w:tcW w:type="dxa" w:w="18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95F0E" w:rsidP="00536002" w:rsidR="00195F0E" w:rsidRPr="00E54ADA">
            <w:pPr>
              <w:pStyle w:val="NoSpacing1"/>
              <w:spacing w:lineRule="auto" w:line="276"/>
              <w:rPr>
                <w:rFonts w:cs="Arial" w:hAnsi="Arial" w:ascii="Arial"/>
                <w:sz w:val="20"/>
                <w:szCs w:val="20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>Iznos tražbine osigurane razlučnim pravom</w:t>
            </w:r>
          </w:p>
        </w:tc>
        <w:tc>
          <w:tcPr>
            <w:tcW w:type="dxa" w:w="259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95F0E" w:rsidP="00536002" w:rsidR="00195F0E" w:rsidRPr="00E54ADA">
            <w:pPr>
              <w:pStyle w:val="NoSpacing1"/>
              <w:spacing w:lineRule="auto" w:line="276"/>
              <w:rPr>
                <w:rFonts w:cs="Arial" w:hAnsi="Arial" w:ascii="Arial"/>
                <w:sz w:val="20"/>
                <w:szCs w:val="20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>Pravnu osnovu tražbine osigurane razlučnim pravom</w:t>
            </w:r>
          </w:p>
        </w:tc>
        <w:tc>
          <w:tcPr>
            <w:tcW w:type="dxa" w:w="27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95F0E" w:rsidP="00536002" w:rsidR="00195F0E" w:rsidRPr="00E54ADA">
            <w:pPr>
              <w:pStyle w:val="NoSpacing1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>Dio imovine na koji se odnosi razlučno pravo</w:t>
            </w:r>
          </w:p>
        </w:tc>
      </w:tr>
      <w:tr w:rsidTr="00536002" w:rsidR="00195F0E" w:rsidRPr="00E54ADA">
        <w:trPr>
          <w:trHeight w:val="931"/>
          <w:jc w:val="center"/>
        </w:trPr>
        <w:tc>
          <w:tcPr>
            <w:tcW w:type="dxa" w:w="8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95F0E" w:rsidP="00536002" w:rsidR="00195F0E" w:rsidRPr="00E54ADA">
            <w:pPr>
              <w:rPr>
                <w:rFonts w:cs="Arial" w:hAnsi="Arial" w:ascii="Arial"/>
                <w:sz w:val="20"/>
              </w:rPr>
            </w:pPr>
            <w:r w:rsidRPr="00E54ADA">
              <w:rPr>
                <w:rFonts w:cs="Arial" w:hAnsi="Arial" w:ascii="Arial"/>
                <w:sz w:val="20"/>
              </w:rPr>
              <w:t>1/</w:t>
            </w:r>
          </w:p>
        </w:tc>
        <w:tc>
          <w:tcPr>
            <w:tcW w:type="dxa" w:w="213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95F0E" w:rsidP="00536002" w:rsidR="00195F0E" w:rsidRPr="00E54ADA">
            <w:pPr>
              <w:rPr>
                <w:rFonts w:cs="Arial" w:hAnsi="Arial" w:ascii="Arial"/>
                <w:sz w:val="20"/>
              </w:rPr>
            </w:pPr>
            <w:r w:rsidRPr="00E54ADA">
              <w:rPr>
                <w:rFonts w:cs="Arial" w:hAnsi="Arial" w:ascii="Arial"/>
                <w:sz w:val="20"/>
              </w:rPr>
              <w:t>Republika Hrvatska, Ministarstvo financija, Porezna uprava</w:t>
            </w:r>
          </w:p>
          <w:p w:rsidRDefault="00195F0E" w:rsidP="00536002" w:rsidR="00195F0E" w:rsidRPr="00E54ADA">
            <w:pPr>
              <w:rPr>
                <w:rFonts w:cs="Arial" w:hAnsi="Arial" w:ascii="Arial"/>
                <w:sz w:val="20"/>
              </w:rPr>
            </w:pPr>
            <w:r w:rsidRPr="00E54ADA">
              <w:rPr>
                <w:rFonts w:cs="Arial" w:hAnsi="Arial" w:ascii="Arial"/>
                <w:sz w:val="20"/>
              </w:rPr>
              <w:t xml:space="preserve">OIB: 18683136487 , zastupani po Županijsko državno odvjetništvo u </w:t>
            </w:r>
            <w:r>
              <w:rPr>
                <w:rFonts w:cs="Arial" w:hAnsi="Arial" w:ascii="Arial"/>
                <w:sz w:val="20"/>
              </w:rPr>
              <w:t xml:space="preserve">Velikoj Gorici </w:t>
            </w:r>
          </w:p>
        </w:tc>
        <w:tc>
          <w:tcPr>
            <w:tcW w:type="dxa" w:w="14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95F0E" w:rsidP="00536002" w:rsidR="00195F0E" w:rsidRPr="00E54ADA">
            <w:pPr>
              <w:rPr>
                <w:rFonts w:cs="Arial" w:hAnsi="Arial" w:ascii="Arial"/>
                <w:sz w:val="20"/>
              </w:rPr>
            </w:pPr>
            <w:r w:rsidRPr="00E54ADA">
              <w:rPr>
                <w:rFonts w:cs="Arial" w:hAnsi="Arial" w:ascii="Arial"/>
                <w:sz w:val="20"/>
              </w:rPr>
              <w:t>18683136487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95F0E" w:rsidP="00536002" w:rsidR="00195F0E" w:rsidRPr="00E54ADA">
            <w:pPr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7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95F0E" w:rsidP="00536002" w:rsidR="00195F0E" w:rsidRPr="00E54ADA">
            <w:pPr>
              <w:spacing w:lineRule="auto" w:line="276"/>
              <w:rPr>
                <w:rFonts w:cs="Arial" w:hAnsi="Arial" w:ascii="Arial"/>
                <w:sz w:val="20"/>
              </w:rPr>
            </w:pPr>
            <w:r w:rsidRPr="00E54ADA">
              <w:rPr>
                <w:rFonts w:cs="Arial" w:hAnsi="Arial" w:ascii="Arial"/>
                <w:sz w:val="20"/>
              </w:rPr>
              <w:t xml:space="preserve">Općinski građanski sud u Zagrebu, zemljišnoknjižni odjel Zagreb,  Katastarska općina </w:t>
            </w:r>
            <w:r>
              <w:rPr>
                <w:rFonts w:cs="Arial" w:hAnsi="Arial" w:ascii="Arial"/>
                <w:sz w:val="20"/>
              </w:rPr>
              <w:t xml:space="preserve"> Šestine </w:t>
            </w:r>
          </w:p>
        </w:tc>
        <w:tc>
          <w:tcPr>
            <w:tcW w:type="dxa" w:w="18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95F0E" w:rsidP="00536002" w:rsidR="00195F0E" w:rsidRPr="00E54ADA">
            <w:pPr>
              <w:pStyle w:val="NoSpacing1"/>
              <w:spacing w:lineRule="auto" w:line="276"/>
              <w:rPr>
                <w:rFonts w:cs="Arial" w:hAnsi="Arial" w:ascii="Arial"/>
                <w:b/>
                <w:sz w:val="20"/>
                <w:szCs w:val="20"/>
              </w:rPr>
            </w:pPr>
          </w:p>
          <w:p w:rsidRDefault="00195F0E" w:rsidP="00536002" w:rsidR="00195F0E" w:rsidRPr="00E54ADA">
            <w:pPr>
              <w:pStyle w:val="NoSpacing1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195F0E" w:rsidP="00536002" w:rsidR="00195F0E">
            <w:pPr>
              <w:pStyle w:val="NoSpacing1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609.484,16 kn</w:t>
            </w:r>
          </w:p>
          <w:p w:rsidRDefault="00195F0E" w:rsidP="00536002" w:rsidR="00195F0E" w:rsidRPr="00E54ADA">
            <w:pPr>
              <w:pStyle w:val="NoSpacing1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 xml:space="preserve"> sa zz kamatama</w:t>
            </w:r>
          </w:p>
        </w:tc>
        <w:tc>
          <w:tcPr>
            <w:tcW w:type="dxa" w:w="259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95F0E" w:rsidP="00536002" w:rsidR="00195F0E" w:rsidRPr="00E54ADA">
            <w:pPr>
              <w:rPr>
                <w:rFonts w:cs="Arial" w:hAnsi="Arial" w:ascii="Arial"/>
                <w:sz w:val="20"/>
              </w:rPr>
            </w:pPr>
          </w:p>
          <w:p w:rsidRDefault="00195F0E" w:rsidP="00536002" w:rsidR="00195F0E" w:rsidRPr="00E54ADA">
            <w:pPr>
              <w:rPr>
                <w:rFonts w:cs="Arial" w:hAnsi="Arial" w:ascii="Arial"/>
                <w:sz w:val="20"/>
              </w:rPr>
            </w:pPr>
          </w:p>
          <w:p w:rsidRDefault="00195F0E" w:rsidP="00536002" w:rsidR="00195F0E">
            <w:pPr>
              <w:rPr>
                <w:rFonts w:cs="Arial" w:hAnsi="Arial" w:ascii="Arial"/>
                <w:sz w:val="20"/>
              </w:rPr>
            </w:pPr>
            <w:r w:rsidRPr="00E54ADA">
              <w:rPr>
                <w:rFonts w:cs="Arial" w:hAnsi="Arial" w:ascii="Arial"/>
                <w:sz w:val="20"/>
              </w:rPr>
              <w:t>Rješenje</w:t>
            </w:r>
            <w:r>
              <w:rPr>
                <w:rFonts w:cs="Arial" w:hAnsi="Arial" w:ascii="Arial"/>
                <w:sz w:val="20"/>
              </w:rPr>
              <w:t xml:space="preserve"> o osiguranju Općinskog građanskog suda u Zagrebu Ovr – 392/2012 od 12.04.2012 i rješenje Općinskog građanskog suda u Zagrebu Z – 21383/12 od 02.05.2012. </w:t>
            </w:r>
          </w:p>
          <w:p w:rsidRDefault="00195F0E" w:rsidP="00536002" w:rsidR="00195F0E" w:rsidRPr="00E54ADA">
            <w:pPr>
              <w:rPr>
                <w:rFonts w:cs="Arial" w:hAnsi="Arial" w:ascii="Arial"/>
                <w:sz w:val="20"/>
              </w:rPr>
            </w:pPr>
            <w:r w:rsidRPr="00E54ADA">
              <w:rPr>
                <w:rFonts w:cs="Arial" w:hAnsi="Arial" w:ascii="Arial"/>
                <w:sz w:val="20"/>
              </w:rPr>
              <w:t xml:space="preserve"> </w:t>
            </w:r>
          </w:p>
        </w:tc>
        <w:tc>
          <w:tcPr>
            <w:tcW w:type="dxa" w:w="27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95F0E" w:rsidP="00536002" w:rsidR="00195F0E" w:rsidRPr="00E54ADA">
            <w:pPr>
              <w:rPr>
                <w:rFonts w:cs="Arial" w:hAnsi="Arial" w:ascii="Arial"/>
                <w:b/>
                <w:bCs/>
                <w:sz w:val="20"/>
              </w:rPr>
            </w:pPr>
          </w:p>
          <w:p w:rsidRDefault="00195F0E" w:rsidP="00536002" w:rsidR="00195F0E" w:rsidRPr="00E54ADA">
            <w:pPr>
              <w:rPr>
                <w:rFonts w:cs="Arial" w:hAnsi="Arial" w:ascii="Arial"/>
                <w:b/>
                <w:bCs/>
                <w:sz w:val="20"/>
              </w:rPr>
            </w:pPr>
          </w:p>
          <w:p w:rsidRDefault="00195F0E" w:rsidP="00536002" w:rsidR="00195F0E" w:rsidRPr="00834B51">
            <w:pPr>
              <w:rPr>
                <w:rFonts w:cs="Arial" w:hAnsi="Arial" w:ascii="Arial"/>
                <w:bCs/>
                <w:sz w:val="20"/>
              </w:rPr>
            </w:pPr>
            <w:r w:rsidRPr="00834B51">
              <w:rPr>
                <w:rFonts w:cs="Arial" w:hAnsi="Arial" w:ascii="Arial"/>
                <w:bCs/>
                <w:sz w:val="20"/>
              </w:rPr>
              <w:t>zk.ul. 6485, kč.br. 1823/9 – vinograd Hrastina površine 39 m2</w:t>
            </w:r>
          </w:p>
          <w:p w:rsidRDefault="00195F0E" w:rsidP="00536002" w:rsidR="00195F0E" w:rsidRPr="00E54ADA">
            <w:pPr>
              <w:rPr>
                <w:rFonts w:cs="Arial" w:hAnsi="Arial" w:ascii="Arial"/>
                <w:sz w:val="20"/>
              </w:rPr>
            </w:pPr>
          </w:p>
        </w:tc>
      </w:tr>
    </w:tbl>
    <w:p w:rsidRDefault="00195F0E" w:rsidP="00195F0E" w:rsidR="00195F0E" w:rsidRPr="00E54ADA">
      <w:pPr>
        <w:rPr>
          <w:rFonts w:cs="Arial" w:hAnsi="Arial" w:ascii="Arial"/>
          <w:sz w:val="20"/>
        </w:rPr>
      </w:pPr>
    </w:p>
    <w:p w:rsidRDefault="00195F0E" w:rsidP="00195F0E" w:rsidR="00195F0E" w:rsidRPr="00E54ADA">
      <w:pPr>
        <w:jc w:val="center"/>
        <w:rPr>
          <w:rFonts w:cs="Arial" w:hAnsi="Arial" w:ascii="Arial"/>
        </w:rPr>
      </w:pPr>
    </w:p>
    <w:p w:rsidRDefault="00195F0E" w:rsidP="00195F0E" w:rsidR="00195F0E">
      <w:pPr>
        <w:rPr>
          <w:rFonts w:cs="Arial" w:hAnsi="Arial" w:ascii="Arial"/>
          <w:sz w:val="20"/>
        </w:rPr>
      </w:pPr>
    </w:p>
    <w:p w:rsidRDefault="00195F0E" w:rsidP="00195F0E" w:rsidR="00195F0E" w:rsidRPr="00E54ADA">
      <w:pPr>
        <w:rPr>
          <w:rFonts w:cs="Arial" w:hAnsi="Arial" w:ascii="Arial"/>
          <w:sz w:val="20"/>
        </w:rPr>
      </w:pPr>
      <w:r>
        <w:rPr>
          <w:rFonts w:cs="Arial" w:hAnsi="Arial" w:ascii="Arial"/>
          <w:sz w:val="20"/>
        </w:rPr>
        <w:t>Osijek</w:t>
      </w:r>
      <w:r w:rsidRPr="00E54ADA">
        <w:rPr>
          <w:rFonts w:cs="Arial" w:hAnsi="Arial" w:ascii="Arial"/>
          <w:sz w:val="20"/>
        </w:rPr>
        <w:t xml:space="preserve">, </w:t>
      </w:r>
      <w:r>
        <w:rPr>
          <w:rFonts w:cs="Arial" w:hAnsi="Arial" w:ascii="Arial"/>
          <w:sz w:val="20"/>
        </w:rPr>
        <w:t>24</w:t>
      </w:r>
      <w:r w:rsidRPr="00E54ADA">
        <w:rPr>
          <w:rFonts w:cs="Arial" w:hAnsi="Arial" w:ascii="Arial"/>
          <w:sz w:val="20"/>
        </w:rPr>
        <w:t xml:space="preserve">.09.2018. </w:t>
      </w:r>
      <w:r w:rsidRPr="00E54ADA">
        <w:rPr>
          <w:rFonts w:cs="Arial" w:hAnsi="Arial" w:ascii="Arial"/>
          <w:sz w:val="20"/>
        </w:rPr>
        <w:tab/>
      </w:r>
      <w:r w:rsidRPr="00E54ADA">
        <w:rPr>
          <w:rFonts w:cs="Arial" w:hAnsi="Arial" w:ascii="Arial"/>
          <w:sz w:val="20"/>
        </w:rPr>
        <w:tab/>
      </w:r>
      <w:r w:rsidRPr="00E54ADA">
        <w:rPr>
          <w:rFonts w:cs="Arial" w:hAnsi="Arial" w:ascii="Arial"/>
          <w:sz w:val="20"/>
        </w:rPr>
        <w:tab/>
      </w:r>
      <w:r w:rsidRPr="00E54ADA">
        <w:rPr>
          <w:rFonts w:cs="Arial" w:hAnsi="Arial" w:ascii="Arial"/>
          <w:sz w:val="20"/>
        </w:rPr>
        <w:tab/>
      </w:r>
      <w:r w:rsidRPr="00E54ADA">
        <w:rPr>
          <w:rFonts w:cs="Arial" w:hAnsi="Arial" w:ascii="Arial"/>
          <w:sz w:val="20"/>
        </w:rPr>
        <w:tab/>
      </w:r>
      <w:r w:rsidRPr="00E54ADA">
        <w:rPr>
          <w:rFonts w:cs="Arial" w:hAnsi="Arial" w:ascii="Arial"/>
          <w:sz w:val="20"/>
        </w:rPr>
        <w:tab/>
      </w:r>
      <w:r w:rsidRPr="00E54ADA">
        <w:rPr>
          <w:rFonts w:cs="Arial" w:hAnsi="Arial" w:ascii="Arial"/>
          <w:sz w:val="20"/>
        </w:rPr>
        <w:tab/>
      </w:r>
      <w:r w:rsidRPr="00E54ADA">
        <w:rPr>
          <w:rFonts w:cs="Arial" w:hAnsi="Arial" w:ascii="Arial"/>
          <w:sz w:val="20"/>
        </w:rPr>
        <w:tab/>
      </w:r>
      <w:r w:rsidRPr="00E54ADA">
        <w:rPr>
          <w:rFonts w:cs="Arial" w:hAnsi="Arial" w:ascii="Arial"/>
          <w:sz w:val="20"/>
        </w:rPr>
        <w:tab/>
      </w:r>
      <w:r w:rsidRPr="00E54ADA">
        <w:rPr>
          <w:rFonts w:cs="Arial" w:hAnsi="Arial" w:ascii="Arial"/>
          <w:sz w:val="20"/>
        </w:rPr>
        <w:tab/>
      </w:r>
      <w:r w:rsidRPr="00E54ADA">
        <w:rPr>
          <w:rFonts w:cs="Arial" w:hAnsi="Arial" w:ascii="Arial"/>
          <w:sz w:val="20"/>
        </w:rPr>
        <w:tab/>
      </w:r>
      <w:r w:rsidRPr="00E54ADA">
        <w:rPr>
          <w:rFonts w:cs="Arial" w:hAnsi="Arial" w:ascii="Arial"/>
          <w:sz w:val="20"/>
        </w:rPr>
        <w:tab/>
      </w:r>
      <w:r w:rsidRPr="00E54ADA">
        <w:rPr>
          <w:rFonts w:cs="Arial" w:hAnsi="Arial" w:ascii="Arial"/>
          <w:sz w:val="20"/>
        </w:rPr>
        <w:tab/>
        <w:t xml:space="preserve">               Stečajna upraviteljica</w:t>
      </w:r>
    </w:p>
    <w:p w:rsidRDefault="00195F0E" w:rsidP="00195F0E" w:rsidR="00195F0E">
      <w:pPr>
        <w:jc w:val="right"/>
      </w:pPr>
      <w:r w:rsidRPr="00E54ADA">
        <w:rPr>
          <w:rFonts w:cs="Arial" w:hAnsi="Arial" w:ascii="Arial"/>
          <w:sz w:val="20"/>
        </w:rPr>
        <w:t xml:space="preserve">               </w:t>
      </w:r>
      <w:r w:rsidRPr="00E54ADA">
        <w:rPr>
          <w:rFonts w:cs="Arial" w:hAnsi="Arial" w:ascii="Arial"/>
          <w:sz w:val="20"/>
        </w:rPr>
        <w:tab/>
      </w:r>
      <w:r w:rsidRPr="00E54ADA">
        <w:rPr>
          <w:rFonts w:cs="Arial" w:hAnsi="Arial" w:ascii="Arial"/>
          <w:sz w:val="20"/>
        </w:rPr>
        <w:tab/>
      </w:r>
      <w:r w:rsidRPr="00E54ADA">
        <w:rPr>
          <w:rFonts w:cs="Arial" w:hAnsi="Arial" w:ascii="Arial"/>
          <w:sz w:val="20"/>
        </w:rPr>
        <w:tab/>
      </w:r>
      <w:r w:rsidRPr="00E54ADA">
        <w:rPr>
          <w:rFonts w:cs="Arial" w:hAnsi="Arial" w:ascii="Arial"/>
          <w:sz w:val="20"/>
        </w:rPr>
        <w:tab/>
      </w:r>
      <w:r w:rsidRPr="00E54ADA">
        <w:rPr>
          <w:rFonts w:cs="Arial" w:hAnsi="Arial" w:ascii="Arial"/>
          <w:sz w:val="20"/>
        </w:rPr>
        <w:tab/>
      </w:r>
      <w:r w:rsidRPr="00E54ADA">
        <w:rPr>
          <w:rFonts w:cs="Arial" w:hAnsi="Arial" w:ascii="Arial"/>
          <w:sz w:val="20"/>
        </w:rPr>
        <w:tab/>
      </w:r>
      <w:r w:rsidRPr="00E54ADA">
        <w:rPr>
          <w:rFonts w:cs="Arial" w:hAnsi="Arial" w:ascii="Arial"/>
          <w:sz w:val="20"/>
        </w:rPr>
        <w:tab/>
      </w:r>
      <w:r w:rsidRPr="00E54ADA">
        <w:rPr>
          <w:rFonts w:cs="Arial" w:hAnsi="Arial" w:ascii="Arial"/>
          <w:sz w:val="20"/>
        </w:rPr>
        <w:tab/>
        <w:t xml:space="preserve">    </w:t>
      </w:r>
      <w:r w:rsidRPr="00E54ADA">
        <w:rPr>
          <w:rFonts w:cs="Arial" w:hAnsi="Arial" w:ascii="Arial"/>
          <w:sz w:val="20"/>
        </w:rPr>
        <w:tab/>
        <w:t xml:space="preserve">                                                           Dr.sc. Daša Panjaković Senjić  </w:t>
      </w:r>
      <w:r w:rsidRPr="00E54ADA">
        <w:rPr>
          <w:rFonts w:cs="Arial" w:hAnsi="Arial" w:ascii="Arial"/>
          <w:sz w:val="20"/>
        </w:rPr>
        <w:tab/>
      </w:r>
      <w:r w:rsidRPr="00E54ADA">
        <w:rPr>
          <w:rFonts w:cs="Arial" w:hAnsi="Arial" w:ascii="Arial"/>
          <w:sz w:val="20"/>
        </w:rPr>
        <w:tab/>
      </w:r>
      <w:r w:rsidRPr="00E54ADA">
        <w:rPr>
          <w:rFonts w:cs="Arial" w:hAnsi="Arial" w:ascii="Arial"/>
          <w:sz w:val="20"/>
        </w:rPr>
        <w:tab/>
      </w:r>
      <w:r w:rsidRPr="00E54ADA">
        <w:rPr>
          <w:rFonts w:cs="Arial" w:hAnsi="Arial" w:ascii="Arial"/>
          <w:sz w:val="20"/>
        </w:rPr>
        <w:tab/>
      </w:r>
      <w:r w:rsidRPr="00E54ADA">
        <w:rPr>
          <w:rFonts w:cs="Arial" w:hAnsi="Arial" w:ascii="Arial"/>
          <w:sz w:val="20"/>
        </w:rPr>
        <w:tab/>
      </w:r>
      <w:r w:rsidRPr="00E54ADA">
        <w:rPr>
          <w:rFonts w:cs="Arial" w:hAnsi="Arial" w:ascii="Arial"/>
          <w:sz w:val="20"/>
        </w:rPr>
        <w:tab/>
      </w:r>
      <w:r w:rsidRPr="00E54ADA">
        <w:rPr>
          <w:rFonts w:cs="Arial" w:hAnsi="Arial" w:ascii="Arial"/>
          <w:sz w:val="20"/>
        </w:rPr>
        <w:tab/>
      </w:r>
      <w:r w:rsidRPr="00E54ADA">
        <w:rPr>
          <w:rFonts w:cs="Arial" w:hAnsi="Arial" w:ascii="Arial"/>
          <w:sz w:val="20"/>
        </w:rPr>
        <w:tab/>
      </w:r>
      <w:r w:rsidRPr="00E54ADA">
        <w:rPr>
          <w:rFonts w:cs="Arial" w:hAnsi="Arial" w:ascii="Arial"/>
          <w:sz w:val="20"/>
        </w:rPr>
        <w:tab/>
      </w:r>
      <w:r>
        <w:rPr>
          <w:rFonts w:cs="Arial" w:hAnsi="Arial" w:ascii="Arial"/>
          <w:sz w:val="20"/>
        </w:rPr>
        <w:tab/>
      </w:r>
      <w:r>
        <w:rPr>
          <w:rFonts w:cs="Arial" w:hAnsi="Arial" w:ascii="Arial"/>
          <w:sz w:val="20"/>
        </w:rPr>
        <w:tab/>
      </w:r>
    </w:p>
    <w:p w:rsidRDefault="00FE62E2" w:rsidP="007759D6" w:rsidR="00FE62E2" w:rsidRPr="007759D6">
      <w:pPr>
        <w:rPr>
          <w:rFonts w:hAnsi="Bookman Old Style" w:ascii="Bookman Old Style"/>
          <w:lang w:val="hr-HR"/>
        </w:rPr>
      </w:pPr>
    </w:p>
    <w:sectPr w:rsidSect="00195F0E" w:rsidR="00FE62E2" w:rsidRPr="007759D6">
      <w:pgSz w:orient="landscape" w:h="11906" w:w="16838"/>
      <w:pgMar w:gutter="0" w:footer="709" w:header="709" w:left="1418" w:bottom="1077" w:right="1418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6AE0" w:rsidR="00816AE0">
      <w:r>
        <w:separator/>
      </w:r>
    </w:p>
  </w:endnote>
  <w:endnote w:id="0" w:type="continuationSeparator">
    <w:p w:rsidRDefault="00816AE0" w:rsidR="00816A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605C" w:rsidP="0049379F" w:rsidR="00C3158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31582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1582" w:rsidP="0049379F" w:rsidR="00C3158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605C" w:rsidP="0049379F" w:rsidR="00C3158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3158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640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34BD3" w:rsidP="0049379F" w:rsidR="00C31582" w:rsidRPr="0010157F">
    <w:pPr>
      <w:pStyle w:val="Podnoje"/>
      <w:pBdr>
        <w:top w:space="1" w:sz="4" w:color="auto" w:val="single"/>
      </w:pBdr>
      <w:ind w:right="360"/>
      <w:rPr>
        <w:i/>
        <w:sz w:val="18"/>
        <w:szCs w:val="18"/>
        <w:lang w:val="hr-HR"/>
      </w:rPr>
    </w:pPr>
    <w:r>
      <w:rPr>
        <w:i/>
        <w:sz w:val="18"/>
        <w:szCs w:val="18"/>
        <w:lang w:val="hr-HR"/>
      </w:rPr>
      <w:t>Osijek</w:t>
    </w:r>
    <w:r w:rsidR="00C31582">
      <w:rPr>
        <w:i/>
        <w:sz w:val="18"/>
        <w:szCs w:val="18"/>
        <w:lang w:val="hr-HR"/>
      </w:rPr>
      <w:t>,</w:t>
    </w:r>
    <w:r w:rsidR="008B11F1">
      <w:rPr>
        <w:i/>
        <w:sz w:val="18"/>
        <w:szCs w:val="18"/>
        <w:lang w:val="hr-HR"/>
      </w:rPr>
      <w:t>rujan</w:t>
    </w:r>
    <w:r w:rsidR="00C31582" w:rsidRPr="0010157F">
      <w:rPr>
        <w:i/>
        <w:sz w:val="18"/>
        <w:szCs w:val="18"/>
        <w:lang w:val="hr-HR"/>
      </w:rPr>
      <w:t xml:space="preserve"> 201</w:t>
    </w:r>
    <w:r w:rsidR="008B11F1">
      <w:rPr>
        <w:i/>
        <w:sz w:val="18"/>
        <w:szCs w:val="18"/>
        <w:lang w:val="hr-HR"/>
      </w:rPr>
      <w:t>8</w:t>
    </w:r>
    <w:r w:rsidR="00C31582" w:rsidRPr="0010157F">
      <w:rPr>
        <w:i/>
        <w:sz w:val="18"/>
        <w:szCs w:val="18"/>
        <w:lang w:val="hr-HR"/>
      </w:rPr>
      <w:t>. godine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6AE0" w:rsidR="00816AE0">
      <w:r>
        <w:separator/>
      </w:r>
    </w:p>
  </w:footnote>
  <w:footnote w:id="0" w:type="continuationSeparator">
    <w:p w:rsidRDefault="00816AE0" w:rsidR="00816A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582" w:rsidP="0049379F" w:rsidR="00C31582" w:rsidRPr="0049379F">
    <w:pPr>
      <w:pStyle w:val="Zaglavlje"/>
      <w:pBdr>
        <w:bottom w:space="1" w:sz="4" w:color="auto" w:val="single"/>
      </w:pBdr>
      <w:rPr>
        <w:i/>
        <w:sz w:val="18"/>
        <w:szCs w:val="18"/>
        <w:lang w:val="hr-HR"/>
      </w:rPr>
    </w:pPr>
    <w:r w:rsidRPr="0049379F">
      <w:rPr>
        <w:i/>
        <w:sz w:val="18"/>
        <w:szCs w:val="18"/>
        <w:lang w:val="hr-HR"/>
      </w:rPr>
      <w:t>Iz</w:t>
    </w:r>
    <w:r>
      <w:rPr>
        <w:i/>
        <w:sz w:val="18"/>
        <w:szCs w:val="18"/>
        <w:lang w:val="hr-HR"/>
      </w:rPr>
      <w:t xml:space="preserve">vješće o gospodarskom položaju </w:t>
    </w:r>
    <w:r w:rsidRPr="0049379F">
      <w:rPr>
        <w:i/>
        <w:sz w:val="18"/>
        <w:szCs w:val="18"/>
        <w:lang w:val="hr-HR"/>
      </w:rPr>
      <w:t>stečajnog dužnika i njegovim uzrocima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E52A7"/>
    <w:multiLevelType w:val="hybridMultilevel"/>
    <w:tmpl w:val="FF46CA0E"/>
    <w:lvl w:tplc="FFFFFFFF" w:ilvl="0">
      <w:start w:val="1"/>
      <w:numFmt w:val="decimal"/>
      <w:lvlText w:val="%1."/>
      <w:lvlJc w:val="left"/>
      <w:pPr>
        <w:tabs>
          <w:tab w:pos="816" w:val="num"/>
        </w:tabs>
        <w:ind w:hanging="390" w:left="816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8C03DAA"/>
    <w:multiLevelType w:val="hybridMultilevel"/>
    <w:tmpl w:val="312A7586"/>
    <w:lvl w:tplc="AEB6F2EE" w:ilvl="0">
      <w:numFmt w:val="bullet"/>
      <w:lvlText w:val="-"/>
      <w:lvlJc w:val="left"/>
      <w:pPr>
        <w:tabs>
          <w:tab w:pos="384" w:val="num"/>
        </w:tabs>
        <w:ind w:hanging="360" w:left="38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04" w:val="num"/>
        </w:tabs>
        <w:ind w:hanging="360" w:left="110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24" w:val="num"/>
        </w:tabs>
        <w:ind w:hanging="360" w:left="182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44" w:val="num"/>
        </w:tabs>
        <w:ind w:hanging="360" w:left="254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64" w:val="num"/>
        </w:tabs>
        <w:ind w:hanging="360" w:left="326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84" w:val="num"/>
        </w:tabs>
        <w:ind w:hanging="360" w:left="398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04" w:val="num"/>
        </w:tabs>
        <w:ind w:hanging="360" w:left="470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24" w:val="num"/>
        </w:tabs>
        <w:ind w:hanging="360" w:left="542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44" w:val="num"/>
        </w:tabs>
        <w:ind w:hanging="360" w:left="6144"/>
      </w:pPr>
      <w:rPr>
        <w:rFonts w:hAnsi="Wingdings" w:ascii="Wingdings" w:hint="default"/>
      </w:rPr>
    </w:lvl>
  </w:abstractNum>
  <w:abstractNum w:abstractNumId="2">
    <w:nsid w:val="23D44387"/>
    <w:multiLevelType w:val="singleLevel"/>
    <w:tmpl w:val="BA087874"/>
    <w:lvl w:ilvl="0">
      <w:start w:val="1"/>
      <w:numFmt w:val="upperRoman"/>
      <w:pStyle w:val="Naslov9"/>
      <w:lvlText w:val="%1."/>
      <w:lvlJc w:val="left"/>
      <w:pPr>
        <w:tabs>
          <w:tab w:pos="720" w:val="num"/>
        </w:tabs>
        <w:ind w:hanging="720" w:left="720"/>
      </w:pPr>
    </w:lvl>
  </w:abstractNum>
  <w:abstractNum w:abstractNumId="3">
    <w:nsid w:val="349451E4"/>
    <w:multiLevelType w:val="multilevel"/>
    <w:tmpl w:val="6658C526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  <w:lvl w:tentative="true" w:ilvl="1">
      <w:start w:val="1"/>
      <w:numFmt w:val="lowerLetter"/>
      <w:lvlText w:val="%2."/>
      <w:lvlJc w:val="left"/>
      <w:pPr>
        <w:ind w:hanging="360" w:left="1800"/>
      </w:pPr>
    </w:lvl>
    <w:lvl w:tentative="true" w:ilvl="2">
      <w:start w:val="1"/>
      <w:numFmt w:val="lowerRoman"/>
      <w:lvlText w:val="%3."/>
      <w:lvlJc w:val="right"/>
      <w:pPr>
        <w:ind w:hanging="180" w:left="2520"/>
      </w:pPr>
    </w:lvl>
    <w:lvl w:tentative="true" w:ilvl="3">
      <w:start w:val="1"/>
      <w:numFmt w:val="decimal"/>
      <w:lvlText w:val="%4."/>
      <w:lvlJc w:val="left"/>
      <w:pPr>
        <w:ind w:hanging="360" w:left="3240"/>
      </w:pPr>
    </w:lvl>
    <w:lvl w:tentative="true" w:ilvl="4">
      <w:start w:val="1"/>
      <w:numFmt w:val="lowerLetter"/>
      <w:lvlText w:val="%5."/>
      <w:lvlJc w:val="left"/>
      <w:pPr>
        <w:ind w:hanging="360" w:left="3960"/>
      </w:pPr>
    </w:lvl>
    <w:lvl w:tentative="true" w:ilvl="5">
      <w:start w:val="1"/>
      <w:numFmt w:val="lowerRoman"/>
      <w:lvlText w:val="%6."/>
      <w:lvlJc w:val="right"/>
      <w:pPr>
        <w:ind w:hanging="180" w:left="4680"/>
      </w:pPr>
    </w:lvl>
    <w:lvl w:tentative="true" w:ilvl="6">
      <w:start w:val="1"/>
      <w:numFmt w:val="decimal"/>
      <w:lvlText w:val="%7."/>
      <w:lvlJc w:val="left"/>
      <w:pPr>
        <w:ind w:hanging="360" w:left="5400"/>
      </w:pPr>
    </w:lvl>
    <w:lvl w:tentative="true" w:ilvl="7">
      <w:start w:val="1"/>
      <w:numFmt w:val="lowerLetter"/>
      <w:lvlText w:val="%8."/>
      <w:lvlJc w:val="left"/>
      <w:pPr>
        <w:ind w:hanging="360" w:left="6120"/>
      </w:pPr>
    </w:lvl>
    <w:lvl w:tentative="true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9AE767B"/>
    <w:multiLevelType w:val="hybridMultilevel"/>
    <w:tmpl w:val="0C6493F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4FE4DD3"/>
    <w:multiLevelType w:val="hybridMultilevel"/>
    <w:tmpl w:val="380CA944"/>
    <w:lvl w:tplc="1B4A4D56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05D07BC"/>
    <w:multiLevelType w:val="hybridMultilevel"/>
    <w:tmpl w:val="D6EE024A"/>
    <w:lvl w:tplc="4F024E72" w:ilvl="0">
      <w:start w:val="9"/>
      <w:numFmt w:val="decimal"/>
      <w:lvlText w:val="%1."/>
      <w:lvlJc w:val="left"/>
      <w:pPr>
        <w:ind w:hanging="360" w:left="111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30"/>
      </w:pPr>
    </w:lvl>
    <w:lvl w:tplc="0409001B" w:ilvl="2">
      <w:start w:val="1"/>
      <w:numFmt w:val="lowerRoman"/>
      <w:lvlText w:val="%3."/>
      <w:lvlJc w:val="right"/>
      <w:pPr>
        <w:ind w:hanging="180" w:left="2550"/>
      </w:pPr>
    </w:lvl>
    <w:lvl w:tentative="true" w:tplc="0409000F" w:ilvl="3">
      <w:start w:val="1"/>
      <w:numFmt w:val="decimal"/>
      <w:lvlText w:val="%4."/>
      <w:lvlJc w:val="left"/>
      <w:pPr>
        <w:ind w:hanging="360" w:left="3270"/>
      </w:pPr>
    </w:lvl>
    <w:lvl w:tentative="true" w:tplc="04090019" w:ilvl="4">
      <w:start w:val="1"/>
      <w:numFmt w:val="lowerLetter"/>
      <w:lvlText w:val="%5."/>
      <w:lvlJc w:val="left"/>
      <w:pPr>
        <w:ind w:hanging="360" w:left="3990"/>
      </w:pPr>
    </w:lvl>
    <w:lvl w:tentative="true" w:tplc="0409001B" w:ilvl="5">
      <w:start w:val="1"/>
      <w:numFmt w:val="lowerRoman"/>
      <w:lvlText w:val="%6."/>
      <w:lvlJc w:val="right"/>
      <w:pPr>
        <w:ind w:hanging="180" w:left="4710"/>
      </w:pPr>
    </w:lvl>
    <w:lvl w:tentative="true" w:tplc="0409000F" w:ilvl="6">
      <w:start w:val="1"/>
      <w:numFmt w:val="decimal"/>
      <w:lvlText w:val="%7."/>
      <w:lvlJc w:val="left"/>
      <w:pPr>
        <w:ind w:hanging="360" w:left="5430"/>
      </w:pPr>
    </w:lvl>
    <w:lvl w:tentative="true" w:tplc="04090019" w:ilvl="7">
      <w:start w:val="1"/>
      <w:numFmt w:val="lowerLetter"/>
      <w:lvlText w:val="%8."/>
      <w:lvlJc w:val="left"/>
      <w:pPr>
        <w:ind w:hanging="360" w:left="6150"/>
      </w:pPr>
    </w:lvl>
    <w:lvl w:tentative="true" w:tplc="0409001B" w:ilvl="8">
      <w:start w:val="1"/>
      <w:numFmt w:val="lowerRoman"/>
      <w:lvlText w:val="%9."/>
      <w:lvlJc w:val="right"/>
      <w:pPr>
        <w:ind w:hanging="180" w:left="6870"/>
      </w:pPr>
    </w:lvl>
  </w:abstractNum>
  <w:abstractNum w:abstractNumId="7">
    <w:nsid w:val="61AE19B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8">
    <w:nsid w:val="70704251"/>
    <w:multiLevelType w:val="hybridMultilevel"/>
    <w:tmpl w:val="6E0E97BE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7"/>
    <w:lvlOverride w:ilvl="0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6"/>
  </w:num>
  <w:num w:numId="8">
    <w:abstractNumId w:val="8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IdMacAtCleanup w:val="7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49379F"/>
    <w:rsid w:val="00000178"/>
    <w:rsid w:val="00000D3E"/>
    <w:rsid w:val="00000E31"/>
    <w:rsid w:val="00001B0E"/>
    <w:rsid w:val="00002178"/>
    <w:rsid w:val="00010AF3"/>
    <w:rsid w:val="00015CA4"/>
    <w:rsid w:val="00015CCD"/>
    <w:rsid w:val="00016E3E"/>
    <w:rsid w:val="00017405"/>
    <w:rsid w:val="00021CA1"/>
    <w:rsid w:val="00024B4C"/>
    <w:rsid w:val="00026042"/>
    <w:rsid w:val="000346C6"/>
    <w:rsid w:val="00034BD3"/>
    <w:rsid w:val="00035792"/>
    <w:rsid w:val="00035933"/>
    <w:rsid w:val="0003785E"/>
    <w:rsid w:val="00037B55"/>
    <w:rsid w:val="00042B33"/>
    <w:rsid w:val="000431B6"/>
    <w:rsid w:val="00045E3E"/>
    <w:rsid w:val="000463CD"/>
    <w:rsid w:val="000466C8"/>
    <w:rsid w:val="00046D9C"/>
    <w:rsid w:val="000477C3"/>
    <w:rsid w:val="00051935"/>
    <w:rsid w:val="00052F8F"/>
    <w:rsid w:val="00054AE7"/>
    <w:rsid w:val="000553B8"/>
    <w:rsid w:val="00055D89"/>
    <w:rsid w:val="00056D87"/>
    <w:rsid w:val="00060DE5"/>
    <w:rsid w:val="00062C23"/>
    <w:rsid w:val="00063F42"/>
    <w:rsid w:val="00066E3B"/>
    <w:rsid w:val="00067BAF"/>
    <w:rsid w:val="00071125"/>
    <w:rsid w:val="00082112"/>
    <w:rsid w:val="000A2173"/>
    <w:rsid w:val="000A30A9"/>
    <w:rsid w:val="000A3B32"/>
    <w:rsid w:val="000A5837"/>
    <w:rsid w:val="000B0960"/>
    <w:rsid w:val="000B1B72"/>
    <w:rsid w:val="000B2D93"/>
    <w:rsid w:val="000C056D"/>
    <w:rsid w:val="000D1E43"/>
    <w:rsid w:val="000D777D"/>
    <w:rsid w:val="000E0647"/>
    <w:rsid w:val="000E5BC8"/>
    <w:rsid w:val="000E6101"/>
    <w:rsid w:val="000E6708"/>
    <w:rsid w:val="0010157F"/>
    <w:rsid w:val="001114A6"/>
    <w:rsid w:val="00115E95"/>
    <w:rsid w:val="001252FB"/>
    <w:rsid w:val="00126F3A"/>
    <w:rsid w:val="00130285"/>
    <w:rsid w:val="00131E01"/>
    <w:rsid w:val="00133E62"/>
    <w:rsid w:val="001356C5"/>
    <w:rsid w:val="00136534"/>
    <w:rsid w:val="00141FDD"/>
    <w:rsid w:val="001452A5"/>
    <w:rsid w:val="00146D01"/>
    <w:rsid w:val="0015410C"/>
    <w:rsid w:val="00160C60"/>
    <w:rsid w:val="00161C68"/>
    <w:rsid w:val="0016278B"/>
    <w:rsid w:val="00164329"/>
    <w:rsid w:val="00166400"/>
    <w:rsid w:val="00172429"/>
    <w:rsid w:val="001752A4"/>
    <w:rsid w:val="001767E2"/>
    <w:rsid w:val="00180116"/>
    <w:rsid w:val="00184163"/>
    <w:rsid w:val="00185E14"/>
    <w:rsid w:val="00193D21"/>
    <w:rsid w:val="00195F0E"/>
    <w:rsid w:val="0019700F"/>
    <w:rsid w:val="00197B0F"/>
    <w:rsid w:val="00197E7A"/>
    <w:rsid w:val="001A1F90"/>
    <w:rsid w:val="001A60A3"/>
    <w:rsid w:val="001A6411"/>
    <w:rsid w:val="001B3DFD"/>
    <w:rsid w:val="001C2BF5"/>
    <w:rsid w:val="001C71A8"/>
    <w:rsid w:val="001C75CE"/>
    <w:rsid w:val="001D515F"/>
    <w:rsid w:val="001D6499"/>
    <w:rsid w:val="001E00CE"/>
    <w:rsid w:val="001E42BC"/>
    <w:rsid w:val="001E58CE"/>
    <w:rsid w:val="001F2C06"/>
    <w:rsid w:val="001F592A"/>
    <w:rsid w:val="001F6F40"/>
    <w:rsid w:val="002041FE"/>
    <w:rsid w:val="00210863"/>
    <w:rsid w:val="00211AE3"/>
    <w:rsid w:val="00214CC8"/>
    <w:rsid w:val="002173C9"/>
    <w:rsid w:val="002205A0"/>
    <w:rsid w:val="00221E17"/>
    <w:rsid w:val="00222644"/>
    <w:rsid w:val="002245F3"/>
    <w:rsid w:val="002337F7"/>
    <w:rsid w:val="002350B0"/>
    <w:rsid w:val="00237394"/>
    <w:rsid w:val="00247589"/>
    <w:rsid w:val="00253B97"/>
    <w:rsid w:val="002559CA"/>
    <w:rsid w:val="0025689F"/>
    <w:rsid w:val="00266316"/>
    <w:rsid w:val="00266A7D"/>
    <w:rsid w:val="00271923"/>
    <w:rsid w:val="002822CE"/>
    <w:rsid w:val="002906C0"/>
    <w:rsid w:val="002912D5"/>
    <w:rsid w:val="002A0648"/>
    <w:rsid w:val="002A704F"/>
    <w:rsid w:val="002B4FED"/>
    <w:rsid w:val="002C059F"/>
    <w:rsid w:val="002C1856"/>
    <w:rsid w:val="002C38EB"/>
    <w:rsid w:val="002C3B55"/>
    <w:rsid w:val="002D4AEF"/>
    <w:rsid w:val="002D63BF"/>
    <w:rsid w:val="002E0398"/>
    <w:rsid w:val="002E054A"/>
    <w:rsid w:val="002E2EFB"/>
    <w:rsid w:val="002E44C8"/>
    <w:rsid w:val="002E79C5"/>
    <w:rsid w:val="002F3369"/>
    <w:rsid w:val="003002FC"/>
    <w:rsid w:val="00311215"/>
    <w:rsid w:val="003164B4"/>
    <w:rsid w:val="0031723F"/>
    <w:rsid w:val="0032009A"/>
    <w:rsid w:val="00322CEC"/>
    <w:rsid w:val="003266C7"/>
    <w:rsid w:val="00331B12"/>
    <w:rsid w:val="00334705"/>
    <w:rsid w:val="003354A5"/>
    <w:rsid w:val="003410AB"/>
    <w:rsid w:val="00366F58"/>
    <w:rsid w:val="00370851"/>
    <w:rsid w:val="00371A59"/>
    <w:rsid w:val="0037444F"/>
    <w:rsid w:val="003763B5"/>
    <w:rsid w:val="00380E1F"/>
    <w:rsid w:val="00384CA2"/>
    <w:rsid w:val="00386E3A"/>
    <w:rsid w:val="003873B2"/>
    <w:rsid w:val="003878B5"/>
    <w:rsid w:val="00387999"/>
    <w:rsid w:val="00393A47"/>
    <w:rsid w:val="0039746F"/>
    <w:rsid w:val="003A010B"/>
    <w:rsid w:val="003A0878"/>
    <w:rsid w:val="003A1A13"/>
    <w:rsid w:val="003A2A95"/>
    <w:rsid w:val="003B32B9"/>
    <w:rsid w:val="003B49E8"/>
    <w:rsid w:val="003B70C2"/>
    <w:rsid w:val="003C0124"/>
    <w:rsid w:val="003C02F0"/>
    <w:rsid w:val="003C43AD"/>
    <w:rsid w:val="003C6100"/>
    <w:rsid w:val="003D548C"/>
    <w:rsid w:val="003D5E32"/>
    <w:rsid w:val="003E28E6"/>
    <w:rsid w:val="003E3BE4"/>
    <w:rsid w:val="003E7CEA"/>
    <w:rsid w:val="003F0797"/>
    <w:rsid w:val="003F64B2"/>
    <w:rsid w:val="003F7B7A"/>
    <w:rsid w:val="00404E4A"/>
    <w:rsid w:val="0040502A"/>
    <w:rsid w:val="00405804"/>
    <w:rsid w:val="00407DF4"/>
    <w:rsid w:val="00411A34"/>
    <w:rsid w:val="00420AC0"/>
    <w:rsid w:val="00420BF0"/>
    <w:rsid w:val="0042389E"/>
    <w:rsid w:val="00425320"/>
    <w:rsid w:val="00431C14"/>
    <w:rsid w:val="004329ED"/>
    <w:rsid w:val="00441F92"/>
    <w:rsid w:val="00441FB8"/>
    <w:rsid w:val="00442C26"/>
    <w:rsid w:val="00446AD8"/>
    <w:rsid w:val="004553F7"/>
    <w:rsid w:val="00455D8C"/>
    <w:rsid w:val="004573BC"/>
    <w:rsid w:val="0046075D"/>
    <w:rsid w:val="00465E01"/>
    <w:rsid w:val="00471AFD"/>
    <w:rsid w:val="004772BC"/>
    <w:rsid w:val="00486288"/>
    <w:rsid w:val="0049379F"/>
    <w:rsid w:val="004A0937"/>
    <w:rsid w:val="004A1118"/>
    <w:rsid w:val="004A20D8"/>
    <w:rsid w:val="004A2E2B"/>
    <w:rsid w:val="004B08BD"/>
    <w:rsid w:val="004B2521"/>
    <w:rsid w:val="004B36CC"/>
    <w:rsid w:val="004B5DFA"/>
    <w:rsid w:val="004B7379"/>
    <w:rsid w:val="004B753B"/>
    <w:rsid w:val="004B7C6D"/>
    <w:rsid w:val="004C01B7"/>
    <w:rsid w:val="004C3AAA"/>
    <w:rsid w:val="004C49DF"/>
    <w:rsid w:val="004C7110"/>
    <w:rsid w:val="004D28DE"/>
    <w:rsid w:val="004D7002"/>
    <w:rsid w:val="004E1D9F"/>
    <w:rsid w:val="004E25BD"/>
    <w:rsid w:val="004E3F5C"/>
    <w:rsid w:val="004F0D45"/>
    <w:rsid w:val="004F209A"/>
    <w:rsid w:val="004F2BFC"/>
    <w:rsid w:val="00503AED"/>
    <w:rsid w:val="00505545"/>
    <w:rsid w:val="00505E27"/>
    <w:rsid w:val="00513188"/>
    <w:rsid w:val="005219BB"/>
    <w:rsid w:val="0053046F"/>
    <w:rsid w:val="00534953"/>
    <w:rsid w:val="005409AC"/>
    <w:rsid w:val="0055175B"/>
    <w:rsid w:val="00551D4E"/>
    <w:rsid w:val="00552E60"/>
    <w:rsid w:val="005550BA"/>
    <w:rsid w:val="00560DD9"/>
    <w:rsid w:val="0056124F"/>
    <w:rsid w:val="0056197A"/>
    <w:rsid w:val="00570134"/>
    <w:rsid w:val="005708C3"/>
    <w:rsid w:val="005713EA"/>
    <w:rsid w:val="00572435"/>
    <w:rsid w:val="005768A1"/>
    <w:rsid w:val="00577075"/>
    <w:rsid w:val="00580A5D"/>
    <w:rsid w:val="0058151B"/>
    <w:rsid w:val="0058281A"/>
    <w:rsid w:val="00582BC6"/>
    <w:rsid w:val="0058480D"/>
    <w:rsid w:val="005908DA"/>
    <w:rsid w:val="00593B1D"/>
    <w:rsid w:val="005A20E1"/>
    <w:rsid w:val="005A5965"/>
    <w:rsid w:val="005A5E9E"/>
    <w:rsid w:val="005A6EE0"/>
    <w:rsid w:val="005A746B"/>
    <w:rsid w:val="005B10A5"/>
    <w:rsid w:val="005B12A2"/>
    <w:rsid w:val="005B4178"/>
    <w:rsid w:val="005B4E8C"/>
    <w:rsid w:val="005B56AB"/>
    <w:rsid w:val="005C338B"/>
    <w:rsid w:val="005D4982"/>
    <w:rsid w:val="005D49B8"/>
    <w:rsid w:val="005E3030"/>
    <w:rsid w:val="005E33D2"/>
    <w:rsid w:val="005E5A90"/>
    <w:rsid w:val="005E6183"/>
    <w:rsid w:val="005E74FD"/>
    <w:rsid w:val="005E7A05"/>
    <w:rsid w:val="005F07D8"/>
    <w:rsid w:val="005F1F48"/>
    <w:rsid w:val="00612F1B"/>
    <w:rsid w:val="00616562"/>
    <w:rsid w:val="00617603"/>
    <w:rsid w:val="0062034F"/>
    <w:rsid w:val="0062374A"/>
    <w:rsid w:val="00623B9A"/>
    <w:rsid w:val="00624B67"/>
    <w:rsid w:val="006274DE"/>
    <w:rsid w:val="00627844"/>
    <w:rsid w:val="00630F5D"/>
    <w:rsid w:val="00634177"/>
    <w:rsid w:val="00636214"/>
    <w:rsid w:val="00641696"/>
    <w:rsid w:val="0065410B"/>
    <w:rsid w:val="00654933"/>
    <w:rsid w:val="00664F1A"/>
    <w:rsid w:val="0066653C"/>
    <w:rsid w:val="006708CD"/>
    <w:rsid w:val="006736A4"/>
    <w:rsid w:val="006763AC"/>
    <w:rsid w:val="0067710F"/>
    <w:rsid w:val="00684BCF"/>
    <w:rsid w:val="00684C87"/>
    <w:rsid w:val="0069097E"/>
    <w:rsid w:val="00691438"/>
    <w:rsid w:val="00692451"/>
    <w:rsid w:val="0069476A"/>
    <w:rsid w:val="006A17CA"/>
    <w:rsid w:val="006B02F6"/>
    <w:rsid w:val="006B11AD"/>
    <w:rsid w:val="006B55DE"/>
    <w:rsid w:val="006B61A1"/>
    <w:rsid w:val="006B73BF"/>
    <w:rsid w:val="006C3488"/>
    <w:rsid w:val="006C5CD0"/>
    <w:rsid w:val="006D0250"/>
    <w:rsid w:val="006D20C2"/>
    <w:rsid w:val="006E1CBF"/>
    <w:rsid w:val="006E2C35"/>
    <w:rsid w:val="006F19EA"/>
    <w:rsid w:val="006F1D89"/>
    <w:rsid w:val="006F265B"/>
    <w:rsid w:val="00702A67"/>
    <w:rsid w:val="00702E4F"/>
    <w:rsid w:val="00707A8D"/>
    <w:rsid w:val="0071173C"/>
    <w:rsid w:val="0072046A"/>
    <w:rsid w:val="00722942"/>
    <w:rsid w:val="00724F3A"/>
    <w:rsid w:val="00732971"/>
    <w:rsid w:val="00740F49"/>
    <w:rsid w:val="00743CE5"/>
    <w:rsid w:val="00743FAD"/>
    <w:rsid w:val="007454E7"/>
    <w:rsid w:val="00745AA5"/>
    <w:rsid w:val="007502F5"/>
    <w:rsid w:val="0075049E"/>
    <w:rsid w:val="00750777"/>
    <w:rsid w:val="00752DE0"/>
    <w:rsid w:val="007557FB"/>
    <w:rsid w:val="0075705E"/>
    <w:rsid w:val="00762525"/>
    <w:rsid w:val="00766036"/>
    <w:rsid w:val="007707FF"/>
    <w:rsid w:val="00770C70"/>
    <w:rsid w:val="00770CCF"/>
    <w:rsid w:val="007726B7"/>
    <w:rsid w:val="007759D6"/>
    <w:rsid w:val="00775DFB"/>
    <w:rsid w:val="00780606"/>
    <w:rsid w:val="0078529D"/>
    <w:rsid w:val="007926B1"/>
    <w:rsid w:val="00793F4B"/>
    <w:rsid w:val="007951EF"/>
    <w:rsid w:val="0079631A"/>
    <w:rsid w:val="0079721B"/>
    <w:rsid w:val="0079748A"/>
    <w:rsid w:val="007A2F9A"/>
    <w:rsid w:val="007A5720"/>
    <w:rsid w:val="007A6151"/>
    <w:rsid w:val="007B22D6"/>
    <w:rsid w:val="007C0DFB"/>
    <w:rsid w:val="007C4B59"/>
    <w:rsid w:val="007C7A19"/>
    <w:rsid w:val="007D3549"/>
    <w:rsid w:val="007D49A0"/>
    <w:rsid w:val="007D5463"/>
    <w:rsid w:val="007D6768"/>
    <w:rsid w:val="007E31D2"/>
    <w:rsid w:val="007E3A58"/>
    <w:rsid w:val="007E5496"/>
    <w:rsid w:val="007F161F"/>
    <w:rsid w:val="007F1748"/>
    <w:rsid w:val="007F4D33"/>
    <w:rsid w:val="007F68F0"/>
    <w:rsid w:val="007F70FA"/>
    <w:rsid w:val="0080319B"/>
    <w:rsid w:val="00806E62"/>
    <w:rsid w:val="00812871"/>
    <w:rsid w:val="0081499E"/>
    <w:rsid w:val="00815D51"/>
    <w:rsid w:val="00816AE0"/>
    <w:rsid w:val="00816FAE"/>
    <w:rsid w:val="00832BDC"/>
    <w:rsid w:val="00833876"/>
    <w:rsid w:val="00835DB0"/>
    <w:rsid w:val="008372EA"/>
    <w:rsid w:val="00840A8F"/>
    <w:rsid w:val="008420B4"/>
    <w:rsid w:val="008442AE"/>
    <w:rsid w:val="00845DA5"/>
    <w:rsid w:val="008553E7"/>
    <w:rsid w:val="008557C1"/>
    <w:rsid w:val="0085703B"/>
    <w:rsid w:val="00857672"/>
    <w:rsid w:val="00862E7E"/>
    <w:rsid w:val="00867383"/>
    <w:rsid w:val="00870139"/>
    <w:rsid w:val="00870894"/>
    <w:rsid w:val="00870A74"/>
    <w:rsid w:val="00872109"/>
    <w:rsid w:val="0087684A"/>
    <w:rsid w:val="00877EBA"/>
    <w:rsid w:val="00881953"/>
    <w:rsid w:val="008A2D60"/>
    <w:rsid w:val="008B11F1"/>
    <w:rsid w:val="008B3B80"/>
    <w:rsid w:val="008C2254"/>
    <w:rsid w:val="008C77E9"/>
    <w:rsid w:val="008D0379"/>
    <w:rsid w:val="008D1EF6"/>
    <w:rsid w:val="008D4E10"/>
    <w:rsid w:val="008E271B"/>
    <w:rsid w:val="008E2B3A"/>
    <w:rsid w:val="008F7696"/>
    <w:rsid w:val="009012C2"/>
    <w:rsid w:val="00902FB5"/>
    <w:rsid w:val="00906BC6"/>
    <w:rsid w:val="00912C07"/>
    <w:rsid w:val="0091379B"/>
    <w:rsid w:val="009159D6"/>
    <w:rsid w:val="00921247"/>
    <w:rsid w:val="0092779E"/>
    <w:rsid w:val="00927C69"/>
    <w:rsid w:val="00933090"/>
    <w:rsid w:val="009409FB"/>
    <w:rsid w:val="00942748"/>
    <w:rsid w:val="00942CB6"/>
    <w:rsid w:val="00945946"/>
    <w:rsid w:val="00946FDF"/>
    <w:rsid w:val="00947536"/>
    <w:rsid w:val="00950747"/>
    <w:rsid w:val="0095080D"/>
    <w:rsid w:val="00955168"/>
    <w:rsid w:val="00955719"/>
    <w:rsid w:val="00957DBE"/>
    <w:rsid w:val="00957E1A"/>
    <w:rsid w:val="0096605C"/>
    <w:rsid w:val="00967AF1"/>
    <w:rsid w:val="00972D74"/>
    <w:rsid w:val="00973E49"/>
    <w:rsid w:val="00974635"/>
    <w:rsid w:val="009752E5"/>
    <w:rsid w:val="009812C9"/>
    <w:rsid w:val="0098130D"/>
    <w:rsid w:val="00987E84"/>
    <w:rsid w:val="00992653"/>
    <w:rsid w:val="009963F9"/>
    <w:rsid w:val="009A1DE5"/>
    <w:rsid w:val="009A48DD"/>
    <w:rsid w:val="009A54CD"/>
    <w:rsid w:val="009A74AE"/>
    <w:rsid w:val="009B0B54"/>
    <w:rsid w:val="009B789A"/>
    <w:rsid w:val="009C24CF"/>
    <w:rsid w:val="009C66BB"/>
    <w:rsid w:val="009D0094"/>
    <w:rsid w:val="009D0E32"/>
    <w:rsid w:val="009D102F"/>
    <w:rsid w:val="009D7C64"/>
    <w:rsid w:val="009E1053"/>
    <w:rsid w:val="009E73D5"/>
    <w:rsid w:val="009E7974"/>
    <w:rsid w:val="009F19C7"/>
    <w:rsid w:val="009F1B86"/>
    <w:rsid w:val="009F3475"/>
    <w:rsid w:val="009F4E5F"/>
    <w:rsid w:val="00A03239"/>
    <w:rsid w:val="00A11622"/>
    <w:rsid w:val="00A135CA"/>
    <w:rsid w:val="00A20A32"/>
    <w:rsid w:val="00A22B79"/>
    <w:rsid w:val="00A27B77"/>
    <w:rsid w:val="00A61C68"/>
    <w:rsid w:val="00A6386D"/>
    <w:rsid w:val="00A668C8"/>
    <w:rsid w:val="00A6741E"/>
    <w:rsid w:val="00A74973"/>
    <w:rsid w:val="00A74B94"/>
    <w:rsid w:val="00A75227"/>
    <w:rsid w:val="00A76198"/>
    <w:rsid w:val="00A76991"/>
    <w:rsid w:val="00A77674"/>
    <w:rsid w:val="00A807F1"/>
    <w:rsid w:val="00A83586"/>
    <w:rsid w:val="00A866AC"/>
    <w:rsid w:val="00A91763"/>
    <w:rsid w:val="00A9383E"/>
    <w:rsid w:val="00AA1316"/>
    <w:rsid w:val="00AA3078"/>
    <w:rsid w:val="00AA4E8C"/>
    <w:rsid w:val="00AB038F"/>
    <w:rsid w:val="00AB08BD"/>
    <w:rsid w:val="00AB3597"/>
    <w:rsid w:val="00AB3B9F"/>
    <w:rsid w:val="00AB68FE"/>
    <w:rsid w:val="00AB6FDE"/>
    <w:rsid w:val="00AC2294"/>
    <w:rsid w:val="00AC41F9"/>
    <w:rsid w:val="00AC4FE5"/>
    <w:rsid w:val="00AD096E"/>
    <w:rsid w:val="00AD0CBC"/>
    <w:rsid w:val="00AD0EAA"/>
    <w:rsid w:val="00AD634A"/>
    <w:rsid w:val="00AD6A00"/>
    <w:rsid w:val="00AD6D3C"/>
    <w:rsid w:val="00AD7D64"/>
    <w:rsid w:val="00AF269C"/>
    <w:rsid w:val="00AF5BCE"/>
    <w:rsid w:val="00B019F8"/>
    <w:rsid w:val="00B0382C"/>
    <w:rsid w:val="00B07FB7"/>
    <w:rsid w:val="00B10664"/>
    <w:rsid w:val="00B127BD"/>
    <w:rsid w:val="00B13DF1"/>
    <w:rsid w:val="00B1611A"/>
    <w:rsid w:val="00B3093D"/>
    <w:rsid w:val="00B335B0"/>
    <w:rsid w:val="00B34155"/>
    <w:rsid w:val="00B36C74"/>
    <w:rsid w:val="00B44528"/>
    <w:rsid w:val="00B44C23"/>
    <w:rsid w:val="00B46699"/>
    <w:rsid w:val="00B46AB3"/>
    <w:rsid w:val="00B534DA"/>
    <w:rsid w:val="00B549DA"/>
    <w:rsid w:val="00B5757C"/>
    <w:rsid w:val="00B61D65"/>
    <w:rsid w:val="00B635FD"/>
    <w:rsid w:val="00B66664"/>
    <w:rsid w:val="00B74B08"/>
    <w:rsid w:val="00B7537D"/>
    <w:rsid w:val="00B75D7F"/>
    <w:rsid w:val="00B8212B"/>
    <w:rsid w:val="00B86A69"/>
    <w:rsid w:val="00B87634"/>
    <w:rsid w:val="00B87C3E"/>
    <w:rsid w:val="00B9152A"/>
    <w:rsid w:val="00B933E0"/>
    <w:rsid w:val="00B93E4F"/>
    <w:rsid w:val="00B9537A"/>
    <w:rsid w:val="00BA23AF"/>
    <w:rsid w:val="00BA47E9"/>
    <w:rsid w:val="00BA4828"/>
    <w:rsid w:val="00BA543E"/>
    <w:rsid w:val="00BA5B61"/>
    <w:rsid w:val="00BA5D2A"/>
    <w:rsid w:val="00BA60DE"/>
    <w:rsid w:val="00BB0CB5"/>
    <w:rsid w:val="00BB5C02"/>
    <w:rsid w:val="00BB7F3B"/>
    <w:rsid w:val="00BC3C5B"/>
    <w:rsid w:val="00BC414B"/>
    <w:rsid w:val="00BC662F"/>
    <w:rsid w:val="00BD4392"/>
    <w:rsid w:val="00BD5CC8"/>
    <w:rsid w:val="00BD79D2"/>
    <w:rsid w:val="00BE6A84"/>
    <w:rsid w:val="00BF1131"/>
    <w:rsid w:val="00BF3EAF"/>
    <w:rsid w:val="00BF478D"/>
    <w:rsid w:val="00C00ECA"/>
    <w:rsid w:val="00C013E7"/>
    <w:rsid w:val="00C04E89"/>
    <w:rsid w:val="00C06CA0"/>
    <w:rsid w:val="00C1203A"/>
    <w:rsid w:val="00C140C2"/>
    <w:rsid w:val="00C1737A"/>
    <w:rsid w:val="00C21701"/>
    <w:rsid w:val="00C2356B"/>
    <w:rsid w:val="00C23A68"/>
    <w:rsid w:val="00C25776"/>
    <w:rsid w:val="00C31582"/>
    <w:rsid w:val="00C3307B"/>
    <w:rsid w:val="00C3319A"/>
    <w:rsid w:val="00C370D9"/>
    <w:rsid w:val="00C376DF"/>
    <w:rsid w:val="00C456FC"/>
    <w:rsid w:val="00C56259"/>
    <w:rsid w:val="00C565C1"/>
    <w:rsid w:val="00C66901"/>
    <w:rsid w:val="00C6700B"/>
    <w:rsid w:val="00C70379"/>
    <w:rsid w:val="00C7063B"/>
    <w:rsid w:val="00C73775"/>
    <w:rsid w:val="00C74E63"/>
    <w:rsid w:val="00C75903"/>
    <w:rsid w:val="00C771B6"/>
    <w:rsid w:val="00C80415"/>
    <w:rsid w:val="00C84C55"/>
    <w:rsid w:val="00C859F8"/>
    <w:rsid w:val="00C92780"/>
    <w:rsid w:val="00CA00C1"/>
    <w:rsid w:val="00CA11D3"/>
    <w:rsid w:val="00CA294A"/>
    <w:rsid w:val="00CA44FA"/>
    <w:rsid w:val="00CA6430"/>
    <w:rsid w:val="00CB3587"/>
    <w:rsid w:val="00CB3F71"/>
    <w:rsid w:val="00CB5267"/>
    <w:rsid w:val="00CB59D7"/>
    <w:rsid w:val="00CB5B16"/>
    <w:rsid w:val="00CC1D33"/>
    <w:rsid w:val="00CC2425"/>
    <w:rsid w:val="00CC2888"/>
    <w:rsid w:val="00CC3F2E"/>
    <w:rsid w:val="00CC6404"/>
    <w:rsid w:val="00CD46CF"/>
    <w:rsid w:val="00CD6A28"/>
    <w:rsid w:val="00CD7601"/>
    <w:rsid w:val="00CE30CF"/>
    <w:rsid w:val="00CE3DFC"/>
    <w:rsid w:val="00CE53CA"/>
    <w:rsid w:val="00CE5FE8"/>
    <w:rsid w:val="00CF0043"/>
    <w:rsid w:val="00CF1B80"/>
    <w:rsid w:val="00CF5053"/>
    <w:rsid w:val="00CF524E"/>
    <w:rsid w:val="00CF5D3F"/>
    <w:rsid w:val="00D038AB"/>
    <w:rsid w:val="00D075D6"/>
    <w:rsid w:val="00D1046C"/>
    <w:rsid w:val="00D1212D"/>
    <w:rsid w:val="00D14CF4"/>
    <w:rsid w:val="00D154B6"/>
    <w:rsid w:val="00D16975"/>
    <w:rsid w:val="00D27A92"/>
    <w:rsid w:val="00D27F44"/>
    <w:rsid w:val="00D3202A"/>
    <w:rsid w:val="00D32EF4"/>
    <w:rsid w:val="00D34AEA"/>
    <w:rsid w:val="00D40BB2"/>
    <w:rsid w:val="00D47626"/>
    <w:rsid w:val="00D47B2D"/>
    <w:rsid w:val="00D5086E"/>
    <w:rsid w:val="00D57282"/>
    <w:rsid w:val="00D61F26"/>
    <w:rsid w:val="00D635EF"/>
    <w:rsid w:val="00D64875"/>
    <w:rsid w:val="00D659D8"/>
    <w:rsid w:val="00D71B0A"/>
    <w:rsid w:val="00D7318F"/>
    <w:rsid w:val="00D73C1A"/>
    <w:rsid w:val="00D80475"/>
    <w:rsid w:val="00D82E0C"/>
    <w:rsid w:val="00D86603"/>
    <w:rsid w:val="00D86F00"/>
    <w:rsid w:val="00D91E65"/>
    <w:rsid w:val="00D92AE6"/>
    <w:rsid w:val="00D9646B"/>
    <w:rsid w:val="00DA2469"/>
    <w:rsid w:val="00DA3F88"/>
    <w:rsid w:val="00DA4D6C"/>
    <w:rsid w:val="00DB4EEF"/>
    <w:rsid w:val="00DB64AB"/>
    <w:rsid w:val="00DC0601"/>
    <w:rsid w:val="00DC5A66"/>
    <w:rsid w:val="00DC78EB"/>
    <w:rsid w:val="00DD018D"/>
    <w:rsid w:val="00DD0919"/>
    <w:rsid w:val="00DD4BA0"/>
    <w:rsid w:val="00DE0F2B"/>
    <w:rsid w:val="00DE1C5A"/>
    <w:rsid w:val="00DE215D"/>
    <w:rsid w:val="00DE30C7"/>
    <w:rsid w:val="00DE5BC7"/>
    <w:rsid w:val="00DF0F50"/>
    <w:rsid w:val="00DF29FE"/>
    <w:rsid w:val="00DF49EB"/>
    <w:rsid w:val="00DF50B6"/>
    <w:rsid w:val="00E00676"/>
    <w:rsid w:val="00E00D4C"/>
    <w:rsid w:val="00E010B2"/>
    <w:rsid w:val="00E075DF"/>
    <w:rsid w:val="00E12262"/>
    <w:rsid w:val="00E13397"/>
    <w:rsid w:val="00E1355B"/>
    <w:rsid w:val="00E135BF"/>
    <w:rsid w:val="00E15FA0"/>
    <w:rsid w:val="00E16839"/>
    <w:rsid w:val="00E217EE"/>
    <w:rsid w:val="00E24CF2"/>
    <w:rsid w:val="00E34F91"/>
    <w:rsid w:val="00E40B33"/>
    <w:rsid w:val="00E41D26"/>
    <w:rsid w:val="00E44359"/>
    <w:rsid w:val="00E46108"/>
    <w:rsid w:val="00E5038F"/>
    <w:rsid w:val="00E51E0F"/>
    <w:rsid w:val="00E5262D"/>
    <w:rsid w:val="00E53A9D"/>
    <w:rsid w:val="00E61460"/>
    <w:rsid w:val="00E62D5F"/>
    <w:rsid w:val="00E63C8A"/>
    <w:rsid w:val="00E651CC"/>
    <w:rsid w:val="00E75964"/>
    <w:rsid w:val="00E763C4"/>
    <w:rsid w:val="00E82851"/>
    <w:rsid w:val="00E8657F"/>
    <w:rsid w:val="00E86667"/>
    <w:rsid w:val="00E93886"/>
    <w:rsid w:val="00E951A8"/>
    <w:rsid w:val="00EA11FF"/>
    <w:rsid w:val="00EA29F8"/>
    <w:rsid w:val="00EA70B8"/>
    <w:rsid w:val="00EB402E"/>
    <w:rsid w:val="00EC390A"/>
    <w:rsid w:val="00EC3B1F"/>
    <w:rsid w:val="00EC48BC"/>
    <w:rsid w:val="00EC5CCC"/>
    <w:rsid w:val="00EE009D"/>
    <w:rsid w:val="00EE1709"/>
    <w:rsid w:val="00EE4AAF"/>
    <w:rsid w:val="00EE4E4E"/>
    <w:rsid w:val="00EE585B"/>
    <w:rsid w:val="00EF051B"/>
    <w:rsid w:val="00F00FF4"/>
    <w:rsid w:val="00F0198A"/>
    <w:rsid w:val="00F02148"/>
    <w:rsid w:val="00F02C39"/>
    <w:rsid w:val="00F03450"/>
    <w:rsid w:val="00F06D7B"/>
    <w:rsid w:val="00F11139"/>
    <w:rsid w:val="00F216C6"/>
    <w:rsid w:val="00F21E29"/>
    <w:rsid w:val="00F22BDB"/>
    <w:rsid w:val="00F2627C"/>
    <w:rsid w:val="00F312D7"/>
    <w:rsid w:val="00F327FA"/>
    <w:rsid w:val="00F33E0A"/>
    <w:rsid w:val="00F35A7E"/>
    <w:rsid w:val="00F36BFE"/>
    <w:rsid w:val="00F370F8"/>
    <w:rsid w:val="00F412C5"/>
    <w:rsid w:val="00F47B03"/>
    <w:rsid w:val="00F5143C"/>
    <w:rsid w:val="00F5196A"/>
    <w:rsid w:val="00F51FE9"/>
    <w:rsid w:val="00F545BB"/>
    <w:rsid w:val="00F62406"/>
    <w:rsid w:val="00F6369E"/>
    <w:rsid w:val="00F63763"/>
    <w:rsid w:val="00F63B46"/>
    <w:rsid w:val="00F662E8"/>
    <w:rsid w:val="00F80D1A"/>
    <w:rsid w:val="00F833A3"/>
    <w:rsid w:val="00F86B9E"/>
    <w:rsid w:val="00F8702C"/>
    <w:rsid w:val="00F935F6"/>
    <w:rsid w:val="00F93EEC"/>
    <w:rsid w:val="00F958EE"/>
    <w:rsid w:val="00F975ED"/>
    <w:rsid w:val="00FA0E34"/>
    <w:rsid w:val="00FA5633"/>
    <w:rsid w:val="00FB3036"/>
    <w:rsid w:val="00FB52FC"/>
    <w:rsid w:val="00FB75A9"/>
    <w:rsid w:val="00FD0779"/>
    <w:rsid w:val="00FD1E38"/>
    <w:rsid w:val="00FD32A4"/>
    <w:rsid w:val="00FD5874"/>
    <w:rsid w:val="00FD5C5E"/>
    <w:rsid w:val="00FD652A"/>
    <w:rsid w:val="00FE2548"/>
    <w:rsid w:val="00FE5DA9"/>
    <w:rsid w:val="00FE62E2"/>
    <w:rsid w:val="00FE7C91"/>
    <w:rsid w:val="00FF4899"/>
    <w:rsid w:val="00FF68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unhideWhenUsed="false" w:semiHidden="false" w:name="heading 4"/>
    <w:lsdException w:qFormat="true" w:unhideWhenUsed="false" w:semiHidden="false" w:name="heading 5"/>
    <w:lsdException w:qFormat="true" w:unhideWhenUsed="false" w:semiHidden="fals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74FD"/>
    <w:rPr>
      <w:sz w:val="24"/>
      <w:lang w:val="en-US"/>
    </w:rPr>
  </w:style>
  <w:style w:styleId="Naslov1" w:type="paragraph">
    <w:name w:val="heading 1"/>
    <w:basedOn w:val="Normal"/>
    <w:next w:val="Normal"/>
    <w:qFormat/>
    <w:rsid w:val="0049379F"/>
    <w:pPr>
      <w:keepNext/>
      <w:jc w:val="center"/>
      <w:outlineLvl w:val="0"/>
    </w:pPr>
    <w:rPr>
      <w:b/>
      <w:sz w:val="32"/>
      <w:lang w:val="hr-HR"/>
    </w:rPr>
  </w:style>
  <w:style w:styleId="Naslov2" w:type="paragraph">
    <w:name w:val="heading 2"/>
    <w:basedOn w:val="Normal"/>
    <w:next w:val="Normal"/>
    <w:qFormat/>
    <w:rsid w:val="0049379F"/>
    <w:pPr>
      <w:keepNext/>
      <w:ind w:left="360"/>
      <w:jc w:val="both"/>
      <w:outlineLvl w:val="1"/>
    </w:pPr>
    <w:rPr>
      <w:rFonts w:hAnsi="Bookman Old Style" w:ascii="Bookman Old Style"/>
      <w:b/>
      <w:lang w:val="hr-HR"/>
    </w:rPr>
  </w:style>
  <w:style w:styleId="Naslov3" w:type="paragraph">
    <w:name w:val="heading 3"/>
    <w:basedOn w:val="Normal"/>
    <w:next w:val="Normal"/>
    <w:qFormat/>
    <w:rsid w:val="0049379F"/>
    <w:pPr>
      <w:keepNext/>
      <w:ind w:left="720"/>
      <w:jc w:val="both"/>
      <w:outlineLvl w:val="2"/>
    </w:pPr>
    <w:rPr>
      <w:rFonts w:hAnsi="Bookman Old Style" w:ascii="Bookman Old Style"/>
      <w:b/>
      <w:lang w:val="hr-HR"/>
    </w:rPr>
  </w:style>
  <w:style w:styleId="Naslov4" w:type="paragraph">
    <w:name w:val="heading 4"/>
    <w:basedOn w:val="Normal"/>
    <w:next w:val="Normal"/>
    <w:qFormat/>
    <w:rsid w:val="0049379F"/>
    <w:pPr>
      <w:keepNext/>
      <w:outlineLvl w:val="3"/>
    </w:pPr>
    <w:rPr>
      <w:b/>
      <w:sz w:val="20"/>
    </w:rPr>
  </w:style>
  <w:style w:styleId="Naslov5" w:type="paragraph">
    <w:name w:val="heading 5"/>
    <w:basedOn w:val="Normal"/>
    <w:next w:val="Normal"/>
    <w:qFormat/>
    <w:rsid w:val="0049379F"/>
    <w:pPr>
      <w:keepNext/>
      <w:jc w:val="center"/>
      <w:outlineLvl w:val="4"/>
    </w:pPr>
    <w:rPr>
      <w:rFonts w:hAnsi="Bookman Old Style" w:ascii="Bookman Old Style"/>
      <w:b/>
      <w:i/>
      <w:lang w:val="hr-HR"/>
    </w:rPr>
  </w:style>
  <w:style w:styleId="Naslov6" w:type="paragraph">
    <w:name w:val="heading 6"/>
    <w:basedOn w:val="Normal"/>
    <w:next w:val="Normal"/>
    <w:qFormat/>
    <w:rsid w:val="0049379F"/>
    <w:pPr>
      <w:keepNext/>
      <w:outlineLvl w:val="5"/>
    </w:pPr>
    <w:rPr>
      <w:rFonts w:hAnsi="Bookman Old Style" w:ascii="Bookman Old Style"/>
      <w:b/>
      <w:lang w:val="hr-HR"/>
    </w:rPr>
  </w:style>
  <w:style w:styleId="Naslov7" w:type="paragraph">
    <w:name w:val="heading 7"/>
    <w:basedOn w:val="Normal"/>
    <w:next w:val="Normal"/>
    <w:qFormat/>
    <w:rsid w:val="0049379F"/>
    <w:pPr>
      <w:keepNext/>
      <w:jc w:val="center"/>
      <w:outlineLvl w:val="6"/>
    </w:pPr>
    <w:rPr>
      <w:rFonts w:hAnsi="Bookman Old Style" w:ascii="Bookman Old Style"/>
      <w:b/>
      <w:lang w:val="hr-HR"/>
    </w:rPr>
  </w:style>
  <w:style w:styleId="Naslov8" w:type="paragraph">
    <w:name w:val="heading 8"/>
    <w:basedOn w:val="Normal"/>
    <w:next w:val="Normal"/>
    <w:qFormat/>
    <w:rsid w:val="0049379F"/>
    <w:pPr>
      <w:keepNext/>
      <w:jc w:val="center"/>
      <w:outlineLvl w:val="7"/>
    </w:pPr>
    <w:rPr>
      <w:rFonts w:hAnsi="Bookman Old Style" w:ascii="Bookman Old Style"/>
      <w:b/>
      <w:sz w:val="28"/>
      <w:lang w:val="hr-HR"/>
    </w:rPr>
  </w:style>
  <w:style w:styleId="Naslov9" w:type="paragraph">
    <w:name w:val="heading 9"/>
    <w:basedOn w:val="Normal"/>
    <w:next w:val="Normal"/>
    <w:qFormat/>
    <w:rsid w:val="0049379F"/>
    <w:pPr>
      <w:keepNext/>
      <w:numPr>
        <w:numId w:val="1"/>
      </w:numPr>
      <w:jc w:val="both"/>
      <w:outlineLvl w:val="8"/>
    </w:pPr>
    <w:rPr>
      <w:rFonts w:hAnsi="Bookman Old Style" w:ascii="Bookman Old Style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379F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rsid w:val="0049379F"/>
    <w:pPr>
      <w:tabs>
        <w:tab w:pos="4153" w:val="center"/>
        <w:tab w:pos="8306" w:val="right"/>
      </w:tabs>
    </w:pPr>
  </w:style>
  <w:style w:styleId="Naslov" w:type="paragraph">
    <w:name w:val="Title"/>
    <w:basedOn w:val="Normal"/>
    <w:qFormat/>
    <w:rsid w:val="0049379F"/>
    <w:pPr>
      <w:jc w:val="center"/>
    </w:pPr>
    <w:rPr>
      <w:rFonts w:hAnsi="Bookman Old Style" w:ascii="Bookman Old Style"/>
      <w:b/>
      <w:lang w:val="hr-HR"/>
    </w:rPr>
  </w:style>
  <w:style w:styleId="Tijeloteksta" w:type="paragraph">
    <w:name w:val="Body Text"/>
    <w:basedOn w:val="Normal"/>
    <w:rsid w:val="0049379F"/>
    <w:pPr>
      <w:jc w:val="both"/>
    </w:pPr>
    <w:rPr>
      <w:rFonts w:hAnsi="Bookman Old Style" w:ascii="Bookman Old Style"/>
      <w:lang w:val="hr-HR"/>
    </w:rPr>
  </w:style>
  <w:style w:styleId="Uvuenotijeloteksta" w:type="paragraph">
    <w:name w:val="Body Text Indent"/>
    <w:basedOn w:val="Normal"/>
    <w:rsid w:val="0049379F"/>
    <w:pPr>
      <w:tabs>
        <w:tab w:pos="-567" w:val="left"/>
      </w:tabs>
      <w:ind w:left="-142"/>
    </w:pPr>
    <w:rPr>
      <w:sz w:val="28"/>
    </w:rPr>
  </w:style>
  <w:style w:styleId="Podnaslov" w:type="paragraph">
    <w:name w:val="Subtitle"/>
    <w:basedOn w:val="Normal"/>
    <w:qFormat/>
    <w:rsid w:val="0049379F"/>
    <w:pPr>
      <w:jc w:val="center"/>
    </w:pPr>
    <w:rPr>
      <w:rFonts w:hAnsi="Bookman Old Style" w:ascii="Bookman Old Style"/>
      <w:b/>
      <w:i/>
      <w:sz w:val="22"/>
      <w:lang w:val="hr-HR"/>
    </w:rPr>
  </w:style>
  <w:style w:styleId="Tijeloteksta3" w:type="paragraph">
    <w:name w:val="Body Text 3"/>
    <w:basedOn w:val="Normal"/>
    <w:rsid w:val="0049379F"/>
    <w:rPr>
      <w:b/>
      <w:lang w:val="hr-HR"/>
    </w:rPr>
  </w:style>
  <w:style w:styleId="Tijeloteksta-uvlaka2" w:type="paragraph">
    <w:name w:val="Body Text Indent 2"/>
    <w:basedOn w:val="Normal"/>
    <w:rsid w:val="0049379F"/>
    <w:pPr>
      <w:ind w:left="375"/>
      <w:jc w:val="both"/>
    </w:pPr>
    <w:rPr>
      <w:rFonts w:hAnsi="Bookman Old Style" w:ascii="Bookman Old Style"/>
      <w:lang w:val="hr-HR"/>
    </w:rPr>
  </w:style>
  <w:style w:styleId="Brojstranice" w:type="character">
    <w:name w:val="page number"/>
    <w:basedOn w:val="Zadanifontodlomka"/>
    <w:rsid w:val="0049379F"/>
  </w:style>
  <w:style w:styleId="Reetkatablice" w:type="table">
    <w:name w:val="Table Grid"/>
    <w:basedOn w:val="Obinatablica"/>
    <w:rsid w:val="007D49A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70CCF"/>
    <w:rPr>
      <w:rFonts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rsid w:val="00770CCF"/>
    <w:rPr>
      <w:rFonts w:cs="Segoe UI" w:hAnsi="Segoe UI" w:ascii="Segoe UI"/>
      <w:sz w:val="18"/>
      <w:szCs w:val="18"/>
      <w:lang w:val="en-US"/>
    </w:rPr>
  </w:style>
  <w:style w:customStyle="true" w:styleId="ListParagraph1" w:type="paragraph">
    <w:name w:val="List Paragraph1"/>
    <w:basedOn w:val="Normal"/>
    <w:uiPriority w:val="34"/>
    <w:qFormat/>
    <w:rsid w:val="00582BC6"/>
    <w:pPr>
      <w:ind w:left="708"/>
    </w:pPr>
  </w:style>
  <w:style w:styleId="Hiperveza" w:type="character">
    <w:name w:val="Hyperlink"/>
    <w:unhideWhenUsed/>
    <w:rsid w:val="007A5720"/>
    <w:rPr>
      <w:color w:val="0000FF"/>
      <w:u w:val="single"/>
    </w:rPr>
  </w:style>
  <w:style w:customStyle="true" w:styleId="NoSpacing1" w:type="paragraph">
    <w:name w:val="No Spacing1"/>
    <w:qFormat/>
    <w:rsid w:val="009B789A"/>
    <w:rPr>
      <w:rFonts w:eastAsia="Calibri" w:hAnsi="Calibri" w:ascii="Calibri"/>
      <w:sz w:val="22"/>
      <w:szCs w:val="22"/>
      <w:lang w:eastAsia="en-US"/>
    </w:rPr>
  </w:style>
  <w:style w:customStyle="true" w:styleId="NoList1" w:type="numbering">
    <w:name w:val="No List1"/>
    <w:next w:val="Bezpopisa"/>
    <w:semiHidden/>
    <w:rsid w:val="00957DBE"/>
  </w:style>
  <w:style w:styleId="Blokteksta" w:type="paragraph">
    <w:name w:val="Block Text"/>
    <w:basedOn w:val="Normal"/>
    <w:rsid w:val="00957DBE"/>
    <w:pPr>
      <w:widowControl w:val="false"/>
      <w:shd w:fill="FFFFFF" w:color="auto" w:val="clear"/>
      <w:autoSpaceDE w:val="false"/>
      <w:autoSpaceDN w:val="false"/>
      <w:adjustRightInd w:val="false"/>
      <w:spacing w:lineRule="exact" w:line="278" w:before="293"/>
      <w:ind w:right="2995" w:left="3014"/>
      <w:jc w:val="center"/>
    </w:pPr>
    <w:rPr>
      <w:b/>
      <w:bCs/>
      <w:color w:val="000000"/>
      <w:spacing w:val="-11"/>
      <w:w w:val="111"/>
      <w:sz w:val="28"/>
      <w:szCs w:val="26"/>
      <w:lang w:val="hr-HR"/>
    </w:rPr>
  </w:style>
  <w:style w:styleId="Tijeloteksta2" w:type="paragraph">
    <w:name w:val="Body Text 2"/>
    <w:basedOn w:val="Normal"/>
    <w:link w:val="Tijeloteksta2Char"/>
    <w:rsid w:val="00957DBE"/>
    <w:pPr>
      <w:widowControl w:val="false"/>
      <w:shd w:fill="FFFFFF" w:color="auto" w:val="clear"/>
      <w:autoSpaceDE w:val="false"/>
      <w:autoSpaceDN w:val="false"/>
      <w:adjustRightInd w:val="false"/>
      <w:spacing w:lineRule="exact" w:line="293" w:before="278"/>
      <w:ind w:right="19"/>
      <w:jc w:val="both"/>
    </w:pPr>
    <w:rPr>
      <w:sz w:val="28"/>
    </w:rPr>
  </w:style>
  <w:style w:customStyle="true" w:styleId="Tijeloteksta2Char" w:type="character">
    <w:name w:val="Tijelo teksta 2 Char"/>
    <w:link w:val="Tijeloteksta2"/>
    <w:rsid w:val="00957DBE"/>
    <w:rPr>
      <w:sz w:val="28"/>
      <w:shd w:fill="FFFFFF" w:color="auto" w:val="clear"/>
    </w:rPr>
  </w:style>
  <w:style w:styleId="Tijeloteksta-uvlaka3" w:type="paragraph">
    <w:name w:val="Body Text Indent 3"/>
    <w:basedOn w:val="Normal"/>
    <w:link w:val="Tijeloteksta-uvlaka3Char"/>
    <w:rsid w:val="00957DBE"/>
    <w:pPr>
      <w:widowControl w:val="false"/>
      <w:autoSpaceDE w:val="false"/>
      <w:autoSpaceDN w:val="false"/>
      <w:adjustRightInd w:val="false"/>
      <w:ind w:firstLine="720" w:left="3600"/>
    </w:pPr>
    <w:rPr>
      <w:sz w:val="28"/>
    </w:rPr>
  </w:style>
  <w:style w:customStyle="true" w:styleId="Tijeloteksta-uvlaka3Char" w:type="character">
    <w:name w:val="Tijelo teksta - uvlaka 3 Char"/>
    <w:link w:val="Tijeloteksta-uvlaka3"/>
    <w:rsid w:val="00957DBE"/>
    <w:rPr>
      <w:sz w:val="28"/>
    </w:rPr>
  </w:style>
  <w:style w:styleId="Odlomakpopisa" w:type="paragraph">
    <w:name w:val="List Paragraph"/>
    <w:basedOn w:val="Normal"/>
    <w:uiPriority w:val="34"/>
    <w:qFormat/>
    <w:rsid w:val="00E1355B"/>
    <w:pPr>
      <w:ind w:left="720"/>
      <w:contextualSpacing/>
    </w:pPr>
  </w:style>
  <w:style w:styleId="Obinitekst" w:type="paragraph">
    <w:name w:val="Plain Text"/>
    <w:basedOn w:val="Normal"/>
    <w:link w:val="ObinitekstChar"/>
    <w:semiHidden/>
    <w:rsid w:val="00833876"/>
    <w:rPr>
      <w:rFonts w:hAnsi="Courier New" w:ascii="Courier New"/>
      <w:sz w:val="20"/>
      <w:lang w:val="en-GB"/>
    </w:rPr>
  </w:style>
  <w:style w:customStyle="true" w:styleId="ObinitekstChar" w:type="character">
    <w:name w:val="Obični tekst Char"/>
    <w:basedOn w:val="Zadanifontodlomka"/>
    <w:link w:val="Obinitekst"/>
    <w:semiHidden/>
    <w:rsid w:val="00833876"/>
    <w:rPr>
      <w:rFonts w:hAnsi="Courier New" w:ascii="Courier New"/>
      <w:lang w:val="en-GB"/>
    </w:rPr>
  </w:style>
  <w:style w:styleId="Bezproreda" w:type="paragraph">
    <w:name w:val="No Spacing"/>
    <w:uiPriority w:val="99"/>
    <w:qFormat/>
    <w:rsid w:val="007759D6"/>
    <w:pPr>
      <w:spacing w:after="80"/>
    </w:pPr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64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64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64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64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64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 w:semiHidden="0" w:unhideWhenUsed="0"/>
    <w:lsdException w:name="heading 5" w:qFormat="1" w:semiHidden="0" w:unhideWhenUsed="0"/>
    <w:lsdException w:name="heading 6" w:qFormat="1" w:semiHidden="0" w:unhideWhenUsed="0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74FD"/>
    <w:rPr>
      <w:sz w:val="24"/>
      <w:lang w:val="en-US"/>
    </w:rPr>
  </w:style>
  <w:style w:styleId="Naslov1" w:type="paragraph">
    <w:name w:val="heading 1"/>
    <w:basedOn w:val="Normal"/>
    <w:next w:val="Normal"/>
    <w:qFormat/>
    <w:rsid w:val="0049379F"/>
    <w:pPr>
      <w:keepNext/>
      <w:jc w:val="center"/>
      <w:outlineLvl w:val="0"/>
    </w:pPr>
    <w:rPr>
      <w:b/>
      <w:sz w:val="32"/>
      <w:lang w:val="hr-HR"/>
    </w:rPr>
  </w:style>
  <w:style w:styleId="Naslov2" w:type="paragraph">
    <w:name w:val="heading 2"/>
    <w:basedOn w:val="Normal"/>
    <w:next w:val="Normal"/>
    <w:qFormat/>
    <w:rsid w:val="0049379F"/>
    <w:pPr>
      <w:keepNext/>
      <w:ind w:left="360"/>
      <w:jc w:val="both"/>
      <w:outlineLvl w:val="1"/>
    </w:pPr>
    <w:rPr>
      <w:rFonts w:ascii="Bookman Old Style" w:hAnsi="Bookman Old Style"/>
      <w:b/>
      <w:lang w:val="hr-HR"/>
    </w:rPr>
  </w:style>
  <w:style w:styleId="Naslov3" w:type="paragraph">
    <w:name w:val="heading 3"/>
    <w:basedOn w:val="Normal"/>
    <w:next w:val="Normal"/>
    <w:qFormat/>
    <w:rsid w:val="0049379F"/>
    <w:pPr>
      <w:keepNext/>
      <w:ind w:left="720"/>
      <w:jc w:val="both"/>
      <w:outlineLvl w:val="2"/>
    </w:pPr>
    <w:rPr>
      <w:rFonts w:ascii="Bookman Old Style" w:hAnsi="Bookman Old Style"/>
      <w:b/>
      <w:lang w:val="hr-HR"/>
    </w:rPr>
  </w:style>
  <w:style w:styleId="Naslov4" w:type="paragraph">
    <w:name w:val="heading 4"/>
    <w:basedOn w:val="Normal"/>
    <w:next w:val="Normal"/>
    <w:qFormat/>
    <w:rsid w:val="0049379F"/>
    <w:pPr>
      <w:keepNext/>
      <w:outlineLvl w:val="3"/>
    </w:pPr>
    <w:rPr>
      <w:b/>
      <w:sz w:val="20"/>
    </w:rPr>
  </w:style>
  <w:style w:styleId="Naslov5" w:type="paragraph">
    <w:name w:val="heading 5"/>
    <w:basedOn w:val="Normal"/>
    <w:next w:val="Normal"/>
    <w:qFormat/>
    <w:rsid w:val="0049379F"/>
    <w:pPr>
      <w:keepNext/>
      <w:jc w:val="center"/>
      <w:outlineLvl w:val="4"/>
    </w:pPr>
    <w:rPr>
      <w:rFonts w:ascii="Bookman Old Style" w:hAnsi="Bookman Old Style"/>
      <w:b/>
      <w:i/>
      <w:lang w:val="hr-HR"/>
    </w:rPr>
  </w:style>
  <w:style w:styleId="Naslov6" w:type="paragraph">
    <w:name w:val="heading 6"/>
    <w:basedOn w:val="Normal"/>
    <w:next w:val="Normal"/>
    <w:qFormat/>
    <w:rsid w:val="0049379F"/>
    <w:pPr>
      <w:keepNext/>
      <w:outlineLvl w:val="5"/>
    </w:pPr>
    <w:rPr>
      <w:rFonts w:ascii="Bookman Old Style" w:hAnsi="Bookman Old Style"/>
      <w:b/>
      <w:lang w:val="hr-HR"/>
    </w:rPr>
  </w:style>
  <w:style w:styleId="Naslov7" w:type="paragraph">
    <w:name w:val="heading 7"/>
    <w:basedOn w:val="Normal"/>
    <w:next w:val="Normal"/>
    <w:qFormat/>
    <w:rsid w:val="0049379F"/>
    <w:pPr>
      <w:keepNext/>
      <w:jc w:val="center"/>
      <w:outlineLvl w:val="6"/>
    </w:pPr>
    <w:rPr>
      <w:rFonts w:ascii="Bookman Old Style" w:hAnsi="Bookman Old Style"/>
      <w:b/>
      <w:lang w:val="hr-HR"/>
    </w:rPr>
  </w:style>
  <w:style w:styleId="Naslov8" w:type="paragraph">
    <w:name w:val="heading 8"/>
    <w:basedOn w:val="Normal"/>
    <w:next w:val="Normal"/>
    <w:qFormat/>
    <w:rsid w:val="0049379F"/>
    <w:pPr>
      <w:keepNext/>
      <w:jc w:val="center"/>
      <w:outlineLvl w:val="7"/>
    </w:pPr>
    <w:rPr>
      <w:rFonts w:ascii="Bookman Old Style" w:hAnsi="Bookman Old Style"/>
      <w:b/>
      <w:sz w:val="28"/>
      <w:lang w:val="hr-HR"/>
    </w:rPr>
  </w:style>
  <w:style w:styleId="Naslov9" w:type="paragraph">
    <w:name w:val="heading 9"/>
    <w:basedOn w:val="Normal"/>
    <w:next w:val="Normal"/>
    <w:qFormat/>
    <w:rsid w:val="0049379F"/>
    <w:pPr>
      <w:keepNext/>
      <w:numPr>
        <w:numId w:val="1"/>
      </w:numPr>
      <w:jc w:val="both"/>
      <w:outlineLvl w:val="8"/>
    </w:pPr>
    <w:rPr>
      <w:rFonts w:ascii="Bookman Old Style" w:hAnsi="Bookman Old Style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379F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rsid w:val="0049379F"/>
    <w:pPr>
      <w:tabs>
        <w:tab w:pos="4153" w:val="center"/>
        <w:tab w:pos="8306" w:val="right"/>
      </w:tabs>
    </w:pPr>
  </w:style>
  <w:style w:styleId="Naslov" w:type="paragraph">
    <w:name w:val="Title"/>
    <w:basedOn w:val="Normal"/>
    <w:qFormat/>
    <w:rsid w:val="0049379F"/>
    <w:pPr>
      <w:jc w:val="center"/>
    </w:pPr>
    <w:rPr>
      <w:rFonts w:ascii="Bookman Old Style" w:hAnsi="Bookman Old Style"/>
      <w:b/>
      <w:lang w:val="hr-HR"/>
    </w:rPr>
  </w:style>
  <w:style w:styleId="Tijeloteksta" w:type="paragraph">
    <w:name w:val="Body Text"/>
    <w:basedOn w:val="Normal"/>
    <w:rsid w:val="0049379F"/>
    <w:pPr>
      <w:jc w:val="both"/>
    </w:pPr>
    <w:rPr>
      <w:rFonts w:ascii="Bookman Old Style" w:hAnsi="Bookman Old Style"/>
      <w:lang w:val="hr-HR"/>
    </w:rPr>
  </w:style>
  <w:style w:styleId="Uvuenotijeloteksta" w:type="paragraph">
    <w:name w:val="Body Text Indent"/>
    <w:basedOn w:val="Normal"/>
    <w:rsid w:val="0049379F"/>
    <w:pPr>
      <w:tabs>
        <w:tab w:pos="-567" w:val="left"/>
      </w:tabs>
      <w:ind w:left="-142"/>
    </w:pPr>
    <w:rPr>
      <w:sz w:val="28"/>
    </w:rPr>
  </w:style>
  <w:style w:styleId="Podnaslov" w:type="paragraph">
    <w:name w:val="Subtitle"/>
    <w:basedOn w:val="Normal"/>
    <w:qFormat/>
    <w:rsid w:val="0049379F"/>
    <w:pPr>
      <w:jc w:val="center"/>
    </w:pPr>
    <w:rPr>
      <w:rFonts w:ascii="Bookman Old Style" w:hAnsi="Bookman Old Style"/>
      <w:b/>
      <w:i/>
      <w:sz w:val="22"/>
      <w:lang w:val="hr-HR"/>
    </w:rPr>
  </w:style>
  <w:style w:styleId="Tijeloteksta3" w:type="paragraph">
    <w:name w:val="Body Text 3"/>
    <w:basedOn w:val="Normal"/>
    <w:rsid w:val="0049379F"/>
    <w:rPr>
      <w:b/>
      <w:lang w:val="hr-HR"/>
    </w:rPr>
  </w:style>
  <w:style w:styleId="Tijeloteksta-uvlaka2" w:type="paragraph">
    <w:name w:val="Body Text Indent 2"/>
    <w:basedOn w:val="Normal"/>
    <w:rsid w:val="0049379F"/>
    <w:pPr>
      <w:ind w:left="375"/>
      <w:jc w:val="both"/>
    </w:pPr>
    <w:rPr>
      <w:rFonts w:ascii="Bookman Old Style" w:hAnsi="Bookman Old Style"/>
      <w:lang w:val="hr-HR"/>
    </w:rPr>
  </w:style>
  <w:style w:styleId="Brojstranice" w:type="character">
    <w:name w:val="page number"/>
    <w:basedOn w:val="Zadanifontodlomka"/>
    <w:rsid w:val="0049379F"/>
  </w:style>
  <w:style w:styleId="Reetkatablice" w:type="table">
    <w:name w:val="Table Grid"/>
    <w:basedOn w:val="Obinatablica"/>
    <w:rsid w:val="007D49A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70CCF"/>
    <w:rPr>
      <w:rFonts w:ascii="Segoe UI" w:hAnsi="Segoe UI"/>
      <w:sz w:val="18"/>
      <w:szCs w:val="18"/>
    </w:rPr>
  </w:style>
  <w:style w:customStyle="1" w:styleId="TekstbaloniaChar" w:type="character">
    <w:name w:val="Tekst balončića Char"/>
    <w:link w:val="Tekstbalonia"/>
    <w:rsid w:val="00770CCF"/>
    <w:rPr>
      <w:rFonts w:ascii="Segoe UI" w:cs="Segoe UI" w:hAnsi="Segoe UI"/>
      <w:sz w:val="18"/>
      <w:szCs w:val="18"/>
      <w:lang w:val="en-US"/>
    </w:rPr>
  </w:style>
  <w:style w:customStyle="1" w:styleId="ListParagraph1" w:type="paragraph">
    <w:name w:val="List Paragraph1"/>
    <w:basedOn w:val="Normal"/>
    <w:uiPriority w:val="34"/>
    <w:qFormat/>
    <w:rsid w:val="00582BC6"/>
    <w:pPr>
      <w:ind w:left="708"/>
    </w:pPr>
  </w:style>
  <w:style w:styleId="Hiperveza" w:type="character">
    <w:name w:val="Hyperlink"/>
    <w:unhideWhenUsed/>
    <w:rsid w:val="007A5720"/>
    <w:rPr>
      <w:color w:val="0000FF"/>
      <w:u w:val="single"/>
    </w:rPr>
  </w:style>
  <w:style w:customStyle="1" w:styleId="NoSpacing1" w:type="paragraph">
    <w:name w:val="No Spacing1"/>
    <w:uiPriority w:val="1"/>
    <w:qFormat/>
    <w:rsid w:val="009B789A"/>
    <w:rPr>
      <w:rFonts w:ascii="Calibri" w:eastAsia="Calibri" w:hAnsi="Calibri"/>
      <w:sz w:val="22"/>
      <w:szCs w:val="22"/>
      <w:lang w:eastAsia="en-US"/>
    </w:rPr>
  </w:style>
  <w:style w:customStyle="1" w:styleId="NoList1" w:type="numbering">
    <w:name w:val="No List1"/>
    <w:next w:val="Bezpopisa"/>
    <w:semiHidden/>
    <w:rsid w:val="00957DBE"/>
  </w:style>
  <w:style w:styleId="Blokteksta" w:type="paragraph">
    <w:name w:val="Block Text"/>
    <w:basedOn w:val="Normal"/>
    <w:rsid w:val="00957DBE"/>
    <w:pPr>
      <w:widowControl w:val="0"/>
      <w:shd w:color="auto" w:fill="FFFFFF" w:val="clear"/>
      <w:autoSpaceDE w:val="0"/>
      <w:autoSpaceDN w:val="0"/>
      <w:adjustRightInd w:val="0"/>
      <w:spacing w:before="293" w:line="278" w:lineRule="exact"/>
      <w:ind w:left="3014" w:right="2995"/>
      <w:jc w:val="center"/>
    </w:pPr>
    <w:rPr>
      <w:b/>
      <w:bCs/>
      <w:color w:val="000000"/>
      <w:spacing w:val="-11"/>
      <w:w w:val="111"/>
      <w:sz w:val="28"/>
      <w:szCs w:val="26"/>
      <w:lang w:val="hr-HR"/>
    </w:rPr>
  </w:style>
  <w:style w:styleId="Tijeloteksta2" w:type="paragraph">
    <w:name w:val="Body Text 2"/>
    <w:basedOn w:val="Normal"/>
    <w:link w:val="Tijeloteksta2Char"/>
    <w:rsid w:val="00957DBE"/>
    <w:pPr>
      <w:widowControl w:val="0"/>
      <w:shd w:color="auto" w:fill="FFFFFF" w:val="clear"/>
      <w:autoSpaceDE w:val="0"/>
      <w:autoSpaceDN w:val="0"/>
      <w:adjustRightInd w:val="0"/>
      <w:spacing w:before="278" w:line="293" w:lineRule="exact"/>
      <w:ind w:right="19"/>
      <w:jc w:val="both"/>
    </w:pPr>
    <w:rPr>
      <w:sz w:val="28"/>
    </w:rPr>
  </w:style>
  <w:style w:customStyle="1" w:styleId="Tijeloteksta2Char" w:type="character">
    <w:name w:val="Tijelo teksta 2 Char"/>
    <w:link w:val="Tijeloteksta2"/>
    <w:rsid w:val="00957DBE"/>
    <w:rPr>
      <w:sz w:val="28"/>
      <w:shd w:color="auto" w:fill="FFFFFF" w:val="clear"/>
    </w:rPr>
  </w:style>
  <w:style w:styleId="Tijeloteksta-uvlaka3" w:type="paragraph">
    <w:name w:val="Body Text Indent 3"/>
    <w:basedOn w:val="Normal"/>
    <w:link w:val="Tijeloteksta-uvlaka3Char"/>
    <w:rsid w:val="00957DBE"/>
    <w:pPr>
      <w:widowControl w:val="0"/>
      <w:autoSpaceDE w:val="0"/>
      <w:autoSpaceDN w:val="0"/>
      <w:adjustRightInd w:val="0"/>
      <w:ind w:firstLine="720" w:left="3600"/>
    </w:pPr>
    <w:rPr>
      <w:sz w:val="28"/>
    </w:rPr>
  </w:style>
  <w:style w:customStyle="1" w:styleId="Tijeloteksta-uvlaka3Char" w:type="character">
    <w:name w:val="Tijelo teksta - uvlaka 3 Char"/>
    <w:link w:val="Tijeloteksta-uvlaka3"/>
    <w:rsid w:val="00957DBE"/>
    <w:rPr>
      <w:sz w:val="28"/>
    </w:rPr>
  </w:style>
  <w:style w:styleId="Odlomakpopisa" w:type="paragraph">
    <w:name w:val="List Paragraph"/>
    <w:basedOn w:val="Normal"/>
    <w:uiPriority w:val="34"/>
    <w:qFormat/>
    <w:rsid w:val="00E1355B"/>
    <w:pPr>
      <w:ind w:left="720"/>
      <w:contextualSpacing/>
    </w:pPr>
  </w:style>
  <w:style w:styleId="Obinitekst" w:type="paragraph">
    <w:name w:val="Plain Text"/>
    <w:basedOn w:val="Normal"/>
    <w:link w:val="ObinitekstChar"/>
    <w:semiHidden/>
    <w:rsid w:val="00833876"/>
    <w:rPr>
      <w:rFonts w:ascii="Courier New" w:hAnsi="Courier New"/>
      <w:sz w:val="20"/>
      <w:lang w:val="en-GB"/>
    </w:rPr>
  </w:style>
  <w:style w:customStyle="1" w:styleId="ObinitekstChar" w:type="character">
    <w:name w:val="Obični tekst Char"/>
    <w:basedOn w:val="Zadanifontodlomka"/>
    <w:link w:val="Obinitekst"/>
    <w:semiHidden/>
    <w:rsid w:val="00833876"/>
    <w:rPr>
      <w:rFonts w:ascii="Courier New" w:hAnsi="Courier New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557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5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03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29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818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838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651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48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896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8734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930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201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8379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107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293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197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767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4173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0774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194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999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034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92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55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826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9C8BE4-9747-4296-B156-76CC43A3EB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11</properties:Pages>
  <properties:Words>1747</properties:Words>
  <properties:Characters>10632</properties:Characters>
  <properties:Lines>515</properties:Lines>
  <properties:Paragraphs>199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Na osnovu članka 155</vt:lpstr>
      <vt:lpstr>Na osnovu članka 155</vt:lpstr>
    </vt:vector>
  </properties:TitlesOfParts>
  <properties:LinksUpToDate>false</properties:LinksUpToDate>
  <properties:CharactersWithSpaces>12488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2018-09-24T12:05:00Z</dcterms:created>
  <dc:creator>Daša</dc:creator>
  <cp:lastModifiedBy>Matea Bizjak</cp:lastModifiedBy>
  <cp:lastPrinted>2018-09-24T12:02:00Z</cp:lastPrinted>
  <dcterms:modified xmlns:xsi="http://www.w3.org/2001/XMLSchema-instance" xsi:type="dcterms:W3CDTF">2018-09-26T06:30:00Z</dcterms:modified>
  <cp:revision>6</cp:revision>
  <dc:title>Na osnovu članka 155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St-1141/2017-18 / Podnesak - Podnesak (IZVJESCE NAKNADNO PRONADENA IMOVINA  F.G. NEKRETNINE  ZAGREB  STECAJNA MASA.docx)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11</vt:i4>
  </prop:property>
</prop:Properties>
</file>