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8067" w14:paraId="8728067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F1490E" w:rsidP="00DE4576" w:rsidR="00DE4576" w:rsidRPr="00AC57B0">
      <w:pPr>
        <w:pStyle w:val="Tijeloteksta"/>
        <w:ind w:firstLine="708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Trgovački sud u Zadru</w:t>
      </w:r>
      <w:r w:rsidR="00B23150">
        <w:rPr>
          <w:rFonts w:cstheme="majorBidi" w:hAnsiTheme="majorBidi" w:asciiTheme="majorBidi"/>
          <w:szCs w:val="24"/>
        </w:rPr>
        <w:t>,</w:t>
      </w:r>
      <w:r>
        <w:rPr>
          <w:rFonts w:cstheme="majorBidi" w:hAnsiTheme="majorBidi" w:asciiTheme="majorBidi"/>
          <w:szCs w:val="24"/>
        </w:rPr>
        <w:t xml:space="preserve"> OIB:</w:t>
      </w:r>
      <w:r w:rsidR="00DE4576" w:rsidRPr="00AC57B0">
        <w:rPr>
          <w:rFonts w:cstheme="majorBidi" w:hAnsiTheme="majorBidi" w:asciiTheme="majorBidi"/>
          <w:szCs w:val="24"/>
        </w:rPr>
        <w:t xml:space="preserve">39670464653, po sutkinji Ani Markač, povodom prijedloga za otvaranje stečajnog postupka nad dužnikom </w:t>
      </w:r>
      <w:r w:rsidR="005D44B1" w:rsidRPr="00AF1990">
        <w:rPr>
          <w:szCs w:val="24"/>
        </w:rPr>
        <w:t>BREZOVICA, braniteljska zadruga, Knin, Getaldićeva 6, OIB:64692783461,</w:t>
      </w:r>
      <w:r w:rsidR="005D44B1">
        <w:rPr>
          <w:szCs w:val="24"/>
        </w:rPr>
        <w:t xml:space="preserve"> </w:t>
      </w:r>
      <w:r>
        <w:rPr>
          <w:rFonts w:cstheme="majorBidi" w:hAnsiTheme="majorBidi" w:asciiTheme="majorBidi"/>
          <w:szCs w:val="24"/>
        </w:rPr>
        <w:t xml:space="preserve">dana </w:t>
      </w:r>
      <w:r w:rsidR="005B1750">
        <w:rPr>
          <w:rFonts w:cstheme="majorBidi" w:hAnsiTheme="majorBidi" w:asciiTheme="majorBidi"/>
          <w:szCs w:val="24"/>
        </w:rPr>
        <w:t>20</w:t>
      </w:r>
      <w:r w:rsidR="00DE4576" w:rsidRPr="00AC57B0">
        <w:rPr>
          <w:rFonts w:cstheme="majorBidi" w:hAnsiTheme="majorBidi" w:asciiTheme="majorBidi"/>
          <w:szCs w:val="24"/>
        </w:rPr>
        <w:t xml:space="preserve">. svibnja 2016. </w:t>
      </w:r>
    </w:p>
    <w:p w:rsidRDefault="00CF6741" w:rsidP="00AC57B0" w:rsidR="00CF6741" w:rsidRPr="00AC57B0">
      <w:pPr>
        <w:jc w:val="both"/>
        <w:rPr>
          <w:rFonts w:cstheme="majorBidi" w:hAnsiTheme="majorBidi" w:asciiTheme="majorBidi"/>
        </w:rPr>
      </w:pP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B23150" w:rsidP="00B23150" w:rsidR="00473D1A" w:rsidRPr="00473D1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CC3921" w:rsidRPr="00473D1A">
        <w:rPr>
          <w:rFonts w:cstheme="majorBidi" w:hAnsiTheme="majorBidi" w:asciiTheme="majorBidi"/>
        </w:rPr>
        <w:t>Pokreće se prethodni postupak radi utvrđivanja</w:t>
      </w:r>
      <w:r w:rsidR="00456801" w:rsidRPr="00473D1A">
        <w:rPr>
          <w:rFonts w:cstheme="majorBidi" w:hAnsiTheme="majorBidi" w:asciiTheme="majorBidi"/>
        </w:rPr>
        <w:t xml:space="preserve"> pretpostavki za otvaranje stečajnog</w:t>
      </w:r>
      <w:r w:rsidR="00DE7329" w:rsidRPr="00473D1A">
        <w:rPr>
          <w:rFonts w:cstheme="majorBidi" w:hAnsiTheme="majorBidi" w:asciiTheme="majorBidi"/>
        </w:rPr>
        <w:t xml:space="preserve"> postupka</w:t>
      </w:r>
      <w:r w:rsidR="00456801" w:rsidRPr="00473D1A">
        <w:rPr>
          <w:rFonts w:cstheme="majorBidi" w:hAnsiTheme="majorBidi" w:asciiTheme="majorBidi"/>
        </w:rPr>
        <w:t xml:space="preserve"> nad</w:t>
      </w:r>
      <w:r w:rsidR="00DE7329" w:rsidRPr="00473D1A">
        <w:rPr>
          <w:rFonts w:cstheme="majorBidi" w:hAnsiTheme="majorBidi" w:asciiTheme="majorBidi"/>
        </w:rPr>
        <w:t xml:space="preserve"> stečajnim dužnikom</w:t>
      </w:r>
      <w:r w:rsidR="00CC3921" w:rsidRPr="00473D1A">
        <w:rPr>
          <w:rFonts w:cstheme="majorBidi" w:hAnsiTheme="majorBidi" w:asciiTheme="majorBidi"/>
        </w:rPr>
        <w:t xml:space="preserve"> </w:t>
      </w:r>
      <w:r w:rsidR="00473D1A" w:rsidRPr="00AF1990">
        <w:t>BREZOVICA, braniteljska zadruga, Knin, Getaldićeva 6, OIB:64692783461</w:t>
      </w:r>
      <w:r w:rsidR="00473D1A">
        <w:t>.</w:t>
      </w:r>
    </w:p>
    <w:p w:rsidRDefault="00473D1A" w:rsidP="00473D1A" w:rsidR="00473D1A" w:rsidRPr="00473D1A">
      <w:pPr>
        <w:jc w:val="both"/>
        <w:rPr>
          <w:rFonts w:cstheme="majorBidi" w:hAnsiTheme="majorBidi" w:asciiTheme="majorBidi"/>
        </w:rPr>
      </w:pPr>
    </w:p>
    <w:p w:rsidRDefault="00A70A5D" w:rsidP="00B23150" w:rsidR="00A70A5D" w:rsidRPr="00AC57B0">
      <w:pPr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II.</w:t>
      </w:r>
      <w:r w:rsidR="00B2315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 xml:space="preserve">Zakazuje se ročište radi utvrđivanja pretpostavki za otvaranje stečajnog postupka za dan </w:t>
      </w:r>
      <w:r w:rsidR="00473D1A">
        <w:rPr>
          <w:rFonts w:cstheme="majorBidi" w:hAnsiTheme="majorBidi" w:asciiTheme="majorBidi"/>
          <w:b/>
          <w:bCs/>
        </w:rPr>
        <w:t>10</w:t>
      </w:r>
      <w:r w:rsidR="00F1490E" w:rsidRPr="00F1490E">
        <w:rPr>
          <w:rFonts w:cstheme="majorBidi" w:hAnsiTheme="majorBidi" w:asciiTheme="majorBidi"/>
          <w:b/>
          <w:bCs/>
        </w:rPr>
        <w:t>. lipnja</w:t>
      </w:r>
      <w:r w:rsidR="00F1490E">
        <w:rPr>
          <w:rFonts w:cstheme="majorBidi" w:hAnsiTheme="majorBidi" w:asciiTheme="majorBidi"/>
        </w:rPr>
        <w:t xml:space="preserve"> </w:t>
      </w:r>
      <w:r w:rsidR="00D44689" w:rsidRPr="00AC57B0">
        <w:rPr>
          <w:rFonts w:cstheme="majorBidi" w:hAnsiTheme="majorBidi" w:asciiTheme="majorBidi"/>
          <w:b/>
          <w:bCs/>
        </w:rPr>
        <w:t>2016</w:t>
      </w:r>
      <w:r w:rsidRPr="00AC57B0">
        <w:rPr>
          <w:rFonts w:cstheme="majorBidi" w:hAnsiTheme="majorBidi" w:asciiTheme="majorBidi"/>
          <w:b/>
          <w:bCs/>
        </w:rPr>
        <w:t xml:space="preserve">. u </w:t>
      </w:r>
      <w:r w:rsidR="00473D1A">
        <w:rPr>
          <w:rFonts w:cstheme="majorBidi" w:hAnsiTheme="majorBidi" w:asciiTheme="majorBidi"/>
          <w:b/>
          <w:bCs/>
        </w:rPr>
        <w:t>9,2</w:t>
      </w:r>
      <w:r w:rsidR="00F1490E">
        <w:rPr>
          <w:rFonts w:cstheme="majorBidi" w:hAnsiTheme="majorBidi" w:asciiTheme="majorBidi"/>
          <w:b/>
          <w:bCs/>
        </w:rPr>
        <w:t xml:space="preserve">0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</w:t>
      </w:r>
      <w:r w:rsidR="00473D1A">
        <w:rPr>
          <w:rFonts w:cstheme="majorBidi" w:hAnsiTheme="majorBidi" w:asciiTheme="majorBidi"/>
        </w:rPr>
        <w:t xml:space="preserve">Trgovačkog suda u Zadru, </w:t>
      </w:r>
      <w:r w:rsidRPr="00AC57B0">
        <w:rPr>
          <w:rFonts w:cstheme="majorBidi" w:hAnsiTheme="majorBidi" w:asciiTheme="majorBidi"/>
        </w:rPr>
        <w:t>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B23150" w:rsidP="00B23150" w:rsidR="00A70A5D" w:rsidRPr="00B2315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III.</w:t>
      </w:r>
      <w:r>
        <w:rPr>
          <w:rFonts w:cstheme="majorBidi" w:hAnsiTheme="majorBidi" w:asciiTheme="majorBidi"/>
        </w:rPr>
        <w:tab/>
      </w:r>
      <w:r w:rsidR="00A70A5D" w:rsidRPr="00B23150">
        <w:rPr>
          <w:rFonts w:cstheme="majorBidi" w:hAnsiTheme="majorBidi" w:asciiTheme="majorBidi"/>
        </w:rPr>
        <w:t>Zakazuje se ročište radi očitovanja o prijedlo</w:t>
      </w:r>
      <w:r w:rsidR="00473D1A" w:rsidRPr="00B23150">
        <w:rPr>
          <w:rFonts w:cstheme="majorBidi" w:hAnsiTheme="majorBidi" w:asciiTheme="majorBidi"/>
        </w:rPr>
        <w:t>gu</w:t>
      </w:r>
      <w:r w:rsidR="00A70A5D" w:rsidRPr="00B23150">
        <w:rPr>
          <w:rFonts w:cstheme="majorBidi" w:hAnsiTheme="majorBidi" w:asciiTheme="majorBidi"/>
        </w:rPr>
        <w:t xml:space="preserve"> </w:t>
      </w:r>
      <w:r w:rsidR="00F1490E" w:rsidRPr="00B23150">
        <w:rPr>
          <w:rFonts w:cstheme="majorBidi" w:hAnsiTheme="majorBidi" w:asciiTheme="majorBidi"/>
        </w:rPr>
        <w:t>za otvaranje stečajnog postupka</w:t>
      </w:r>
      <w:r w:rsidR="00A70A5D" w:rsidRPr="00B23150">
        <w:rPr>
          <w:rFonts w:cstheme="majorBidi" w:hAnsiTheme="majorBidi" w:asciiTheme="majorBidi"/>
        </w:rPr>
        <w:t xml:space="preserve"> za dan </w:t>
      </w:r>
      <w:r w:rsidR="00473D1A" w:rsidRPr="00B23150">
        <w:rPr>
          <w:rFonts w:cstheme="majorBidi" w:hAnsiTheme="majorBidi" w:asciiTheme="majorBidi"/>
          <w:b/>
        </w:rPr>
        <w:t>10</w:t>
      </w:r>
      <w:r w:rsidR="00F1490E" w:rsidRPr="00B23150">
        <w:rPr>
          <w:rFonts w:cstheme="majorBidi" w:hAnsiTheme="majorBidi" w:asciiTheme="majorBidi"/>
          <w:b/>
          <w:bCs/>
        </w:rPr>
        <w:t>. lipnja</w:t>
      </w:r>
      <w:r w:rsidR="00F1490E" w:rsidRPr="00B23150">
        <w:rPr>
          <w:rFonts w:cstheme="majorBidi" w:hAnsiTheme="majorBidi" w:asciiTheme="majorBidi"/>
        </w:rPr>
        <w:t xml:space="preserve"> </w:t>
      </w:r>
      <w:r w:rsidR="0002147A" w:rsidRPr="00B23150">
        <w:rPr>
          <w:rFonts w:cstheme="majorBidi" w:hAnsiTheme="majorBidi" w:asciiTheme="majorBidi"/>
          <w:b/>
          <w:bCs/>
        </w:rPr>
        <w:t xml:space="preserve">2016. u </w:t>
      </w:r>
      <w:r w:rsidR="00473D1A" w:rsidRPr="00B23150">
        <w:rPr>
          <w:rFonts w:cstheme="majorBidi" w:hAnsiTheme="majorBidi" w:asciiTheme="majorBidi"/>
          <w:b/>
          <w:bCs/>
        </w:rPr>
        <w:t>9,3</w:t>
      </w:r>
      <w:r w:rsidR="00F1490E" w:rsidRPr="00B23150">
        <w:rPr>
          <w:rFonts w:cstheme="majorBidi" w:hAnsiTheme="majorBidi" w:asciiTheme="majorBidi"/>
          <w:b/>
          <w:bCs/>
        </w:rPr>
        <w:t>0</w:t>
      </w:r>
      <w:r w:rsidR="001C2BDA" w:rsidRPr="00B23150">
        <w:rPr>
          <w:rFonts w:cstheme="majorBidi" w:hAnsiTheme="majorBidi" w:asciiTheme="majorBidi"/>
          <w:b/>
          <w:bCs/>
        </w:rPr>
        <w:t xml:space="preserve"> </w:t>
      </w:r>
      <w:r w:rsidR="0002147A" w:rsidRPr="00B23150">
        <w:rPr>
          <w:rFonts w:cstheme="majorBidi" w:hAnsiTheme="majorBidi" w:asciiTheme="majorBidi"/>
          <w:b/>
          <w:bCs/>
        </w:rPr>
        <w:t>sati</w:t>
      </w:r>
      <w:r w:rsidR="0002147A" w:rsidRPr="00B23150">
        <w:rPr>
          <w:rFonts w:cstheme="majorBidi" w:hAnsiTheme="majorBidi" w:asciiTheme="majorBidi"/>
        </w:rPr>
        <w:t xml:space="preserve"> </w:t>
      </w:r>
      <w:r w:rsidR="00A70A5D" w:rsidRPr="00B23150">
        <w:rPr>
          <w:rFonts w:cstheme="majorBidi" w:hAnsiTheme="majorBidi" w:asciiTheme="majorBidi"/>
        </w:rPr>
        <w:t xml:space="preserve">kod </w:t>
      </w:r>
      <w:r w:rsidR="00473D1A" w:rsidRPr="00B23150">
        <w:rPr>
          <w:rFonts w:cstheme="majorBidi" w:hAnsiTheme="majorBidi" w:asciiTheme="majorBidi"/>
        </w:rPr>
        <w:t xml:space="preserve">Trgovačkog suda u Zadru, </w:t>
      </w:r>
      <w:r w:rsidR="00A70A5D" w:rsidRPr="00B23150">
        <w:rPr>
          <w:rFonts w:cstheme="majorBidi" w:hAnsiTheme="majorBidi" w:asciiTheme="majorBidi"/>
        </w:rPr>
        <w:t>Ulica Fr</w:t>
      </w:r>
      <w:r w:rsidR="00F1490E" w:rsidRPr="00B23150">
        <w:rPr>
          <w:rFonts w:cstheme="majorBidi" w:hAnsiTheme="majorBidi" w:asciiTheme="majorBidi"/>
        </w:rPr>
        <w:t>anje Tuđmana br. 35, sudnica br.</w:t>
      </w:r>
      <w:r w:rsidR="00A70A5D" w:rsidRPr="00B23150">
        <w:rPr>
          <w:rFonts w:cstheme="majorBidi" w:hAnsiTheme="majorBidi" w:asciiTheme="majorBidi"/>
        </w:rPr>
        <w:t xml:space="preserve"> </w:t>
      </w:r>
      <w:r w:rsidR="00360AB6" w:rsidRPr="00B23150">
        <w:rPr>
          <w:rFonts w:cstheme="majorBidi" w:hAnsiTheme="majorBidi" w:asciiTheme="majorBidi"/>
        </w:rPr>
        <w:t>14</w:t>
      </w:r>
      <w:r w:rsidR="00A70A5D" w:rsidRPr="00B2315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B23150" w:rsidP="00B23150" w:rsidR="00D44689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CC3921"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="00CC3921"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631438" w:rsidRPr="00AC57B0">
        <w:rPr>
          <w:rFonts w:cstheme="majorBidi" w:hAnsiTheme="majorBidi" w:asciiTheme="majorBidi"/>
        </w:rPr>
        <w:t>i</w:t>
      </w:r>
      <w:r w:rsidR="00CC3921" w:rsidRPr="00AC57B0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="00CC3921"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AC57B0" w:rsidP="00202B15" w:rsidR="00AC57B0" w:rsidRPr="00AC57B0">
      <w:pPr>
        <w:jc w:val="center"/>
        <w:rPr>
          <w:rFonts w:cstheme="majorBidi" w:hAnsiTheme="majorBidi" w:asciiTheme="majorBidi"/>
        </w:rPr>
      </w:pPr>
    </w:p>
    <w:p w:rsidRDefault="00AC57B0" w:rsidP="00AC57B0" w:rsidR="00AC57B0" w:rsidRPr="00AC57B0">
      <w:pPr>
        <w:ind w:firstLine="720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Trgovački sud u Zadru, Stalna služba u Šibe</w:t>
      </w:r>
      <w:r w:rsidR="00473D1A">
        <w:rPr>
          <w:rFonts w:cstheme="majorBidi" w:hAnsiTheme="majorBidi" w:asciiTheme="majorBidi"/>
        </w:rPr>
        <w:t>niku pod poslovnim brojem St-457</w:t>
      </w:r>
      <w:r w:rsidRPr="00AC57B0">
        <w:rPr>
          <w:rFonts w:cstheme="majorBidi" w:hAnsiTheme="majorBidi" w:asciiTheme="majorBidi"/>
        </w:rPr>
        <w:t xml:space="preserve">/15 zaprimila je zahtjev Financijske agencije, RC Split, Podružnice Šibenik za provedbu skraćenog stečajnog postupka nad dužnikom </w:t>
      </w:r>
      <w:r w:rsidR="00473D1A" w:rsidRPr="00AF1990">
        <w:t>BREZOVICA, braniteljska zadruga, Knin, Getaldićeva 6, OIB:64692783461</w:t>
      </w:r>
      <w:r w:rsidR="00473D1A">
        <w:t>.</w:t>
      </w:r>
    </w:p>
    <w:p w:rsidRDefault="00AC57B0" w:rsidP="00AC57B0" w:rsidR="00AC57B0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Postupajući po zahtjevu Financijske agencije,</w:t>
      </w:r>
      <w:r w:rsidR="00473D1A">
        <w:rPr>
          <w:rFonts w:cstheme="majorBidi" w:hAnsiTheme="majorBidi" w:asciiTheme="majorBidi"/>
        </w:rPr>
        <w:t xml:space="preserve"> RC Split, Podružnica Šibenik, </w:t>
      </w:r>
      <w:r w:rsidRPr="00AC57B0">
        <w:rPr>
          <w:rFonts w:cstheme="majorBidi" w:hAnsiTheme="majorBidi" w:asciiTheme="majorBidi"/>
        </w:rPr>
        <w:t xml:space="preserve">oglasom Suda od </w:t>
      </w:r>
      <w:r w:rsidR="00473D1A">
        <w:rPr>
          <w:rFonts w:cstheme="majorBidi" w:hAnsiTheme="majorBidi" w:asciiTheme="majorBidi"/>
        </w:rPr>
        <w:t xml:space="preserve">3. studenog </w:t>
      </w:r>
      <w:r w:rsidRPr="00AC57B0">
        <w:rPr>
          <w:rFonts w:cstheme="majorBidi" w:hAnsiTheme="majorBidi" w:asciiTheme="majorBidi"/>
        </w:rPr>
        <w:t>2015. pozvan</w:t>
      </w:r>
      <w:r w:rsidR="00473D1A">
        <w:rPr>
          <w:rFonts w:cstheme="majorBidi" w:hAnsiTheme="majorBidi" w:asciiTheme="majorBidi"/>
        </w:rPr>
        <w:t xml:space="preserve"> je zastupnik dužnika po zakonu </w:t>
      </w:r>
      <w:r w:rsidRPr="00AC57B0">
        <w:rPr>
          <w:rFonts w:cstheme="majorBidi" w:hAnsiTheme="majorBidi" w:asciiTheme="majorBidi"/>
        </w:rPr>
        <w:t>da dostav</w:t>
      </w:r>
      <w:r w:rsidR="00473D1A">
        <w:rPr>
          <w:rFonts w:cstheme="majorBidi" w:hAnsiTheme="majorBidi" w:asciiTheme="majorBidi"/>
        </w:rPr>
        <w:t>i</w:t>
      </w:r>
      <w:r w:rsidRPr="00AC57B0">
        <w:rPr>
          <w:rFonts w:cstheme="majorBidi" w:hAnsiTheme="majorBidi" w:asciiTheme="majorBidi"/>
        </w:rPr>
        <w:t xml:space="preserve"> prokazni popis imovine i vjerovnici da u roku od 45 dana predlože otvaranje postupka. </w:t>
      </w:r>
    </w:p>
    <w:p w:rsidRDefault="00AC57B0" w:rsidP="00B23150" w:rsidR="00B2315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propisanom roku prijedlog za otvaranje stečajnog postupka nad uvodno označenim dužnikom podni</w:t>
      </w:r>
      <w:r w:rsidR="00B23150">
        <w:rPr>
          <w:rFonts w:cstheme="majorBidi" w:hAnsiTheme="majorBidi" w:asciiTheme="majorBidi"/>
        </w:rPr>
        <w:t xml:space="preserve">o je </w:t>
      </w:r>
      <w:r w:rsidR="00473D1A">
        <w:rPr>
          <w:rFonts w:cstheme="majorBidi" w:hAnsiTheme="majorBidi" w:asciiTheme="majorBidi"/>
        </w:rPr>
        <w:t>vjerovnik i to Jadranska banka d.d. Šibenik, koja je u</w:t>
      </w:r>
      <w:r w:rsidRPr="00AC57B0">
        <w:rPr>
          <w:rFonts w:cstheme="majorBidi" w:hAnsiTheme="majorBidi" w:asciiTheme="majorBidi"/>
        </w:rPr>
        <w:t>činil</w:t>
      </w:r>
      <w:r w:rsidR="00473D1A">
        <w:rPr>
          <w:rFonts w:cstheme="majorBidi" w:hAnsiTheme="majorBidi" w:asciiTheme="majorBidi"/>
        </w:rPr>
        <w:t>a</w:t>
      </w:r>
      <w:r w:rsidRPr="00AC57B0">
        <w:rPr>
          <w:rFonts w:cstheme="majorBidi" w:hAnsiTheme="majorBidi" w:asciiTheme="majorBidi"/>
        </w:rPr>
        <w:t xml:space="preserve"> vjerojatnim svoj</w:t>
      </w:r>
      <w:r w:rsidR="00473D1A">
        <w:rPr>
          <w:rFonts w:cstheme="majorBidi" w:hAnsiTheme="majorBidi" w:asciiTheme="majorBidi"/>
        </w:rPr>
        <w:t>u</w:t>
      </w:r>
      <w:r w:rsidRPr="00AC57B0">
        <w:rPr>
          <w:rFonts w:cstheme="majorBidi" w:hAnsiTheme="majorBidi" w:asciiTheme="majorBidi"/>
        </w:rPr>
        <w:t xml:space="preserve"> tražbin</w:t>
      </w:r>
      <w:r w:rsidR="00473D1A">
        <w:rPr>
          <w:rFonts w:cstheme="majorBidi" w:hAnsiTheme="majorBidi" w:asciiTheme="majorBidi"/>
        </w:rPr>
        <w:t>u</w:t>
      </w:r>
      <w:r w:rsidRPr="00AC57B0">
        <w:rPr>
          <w:rFonts w:cstheme="majorBidi" w:hAnsiTheme="majorBidi" w:asciiTheme="majorBidi"/>
        </w:rPr>
        <w:t xml:space="preserve"> slijedom čega je ova</w:t>
      </w:r>
      <w:r w:rsidR="00473D1A">
        <w:rPr>
          <w:rFonts w:cstheme="majorBidi" w:hAnsiTheme="majorBidi" w:asciiTheme="majorBidi"/>
        </w:rPr>
        <w:t xml:space="preserve">j Sud rješenjem </w:t>
      </w:r>
      <w:proofErr w:type="spellStart"/>
      <w:r w:rsidR="00473D1A">
        <w:rPr>
          <w:rFonts w:cstheme="majorBidi" w:hAnsiTheme="majorBidi" w:asciiTheme="majorBidi"/>
        </w:rPr>
        <w:t>posl</w:t>
      </w:r>
      <w:proofErr w:type="spellEnd"/>
      <w:r w:rsidR="00473D1A">
        <w:rPr>
          <w:rFonts w:cstheme="majorBidi" w:hAnsiTheme="majorBidi" w:asciiTheme="majorBidi"/>
        </w:rPr>
        <w:t>. br. St-457/15-7</w:t>
      </w:r>
      <w:r w:rsidRPr="00AC57B0">
        <w:rPr>
          <w:rFonts w:cstheme="majorBidi" w:hAnsiTheme="majorBidi" w:asciiTheme="majorBidi"/>
        </w:rPr>
        <w:t xml:space="preserve"> od 31. ožujka 2016. obustavio skraćeni stečajni postupak nad dužnikom </w:t>
      </w:r>
      <w:r w:rsidR="00473D1A" w:rsidRPr="00AF1990">
        <w:t xml:space="preserve">BREZOVICA, braniteljska zadruga, Knin, </w:t>
      </w:r>
      <w:r w:rsidR="00473D1A">
        <w:t>b</w:t>
      </w:r>
      <w:r w:rsidRPr="00AC57B0">
        <w:rPr>
          <w:rFonts w:cstheme="majorBidi" w:hAnsiTheme="majorBidi" w:asciiTheme="majorBidi"/>
        </w:rPr>
        <w:t xml:space="preserve">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ED6162" w:rsidP="00B23150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lastRenderedPageBreak/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stupanja na snagu Stečajnog zakona tj. 1. rujna 2015. u Očevidniku redoslijeda osnova za plaćanje ima evidentirane neizvršene osnove za plaćanje u neprekinutom razdoblju od </w:t>
      </w:r>
      <w:r w:rsidR="00473D1A">
        <w:rPr>
          <w:rFonts w:cstheme="majorBidi" w:hAnsiTheme="majorBidi" w:asciiTheme="majorBidi"/>
        </w:rPr>
        <w:t>2721</w:t>
      </w:r>
      <w:r w:rsidR="00AC57B0" w:rsidRPr="00AC57B0">
        <w:rPr>
          <w:rFonts w:cstheme="majorBidi" w:hAnsiTheme="majorBidi" w:asciiTheme="majorBidi"/>
        </w:rPr>
        <w:t xml:space="preserve"> dana u ukupnom iznosu od</w:t>
      </w:r>
      <w:r w:rsidR="00ED488B">
        <w:rPr>
          <w:rFonts w:cstheme="majorBidi" w:hAnsiTheme="majorBidi" w:asciiTheme="majorBidi"/>
        </w:rPr>
        <w:t xml:space="preserve"> 246.054,59 kn</w:t>
      </w:r>
      <w:r w:rsidR="00AC57B0" w:rsidRPr="00AC57B0">
        <w:rPr>
          <w:rFonts w:cstheme="majorBidi" w:hAnsiTheme="majorBidi" w:asciiTheme="majorBidi"/>
        </w:rPr>
        <w:t xml:space="preserve">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5B1750" w:rsidP="00202B15" w:rsidR="00C443B6" w:rsidRPr="00AC57B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Zadru 20</w:t>
      </w:r>
      <w:r w:rsidR="00202B15" w:rsidRPr="00AC57B0">
        <w:rPr>
          <w:rFonts w:cstheme="majorBidi" w:hAnsiTheme="majorBidi" w:asciiTheme="majorBidi"/>
        </w:rPr>
        <w:t xml:space="preserve">. svibnja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5B1750" w:rsidP="005B1750" w:rsidR="00794DBD" w:rsidRPr="00AC57B0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0D4229" w:rsidRPr="00AC57B0">
        <w:rPr>
          <w:rFonts w:cstheme="majorBidi" w:hAnsiTheme="majorBidi" w:asciiTheme="majorBidi"/>
        </w:rPr>
        <w:t xml:space="preserve">  </w:t>
      </w:r>
      <w:r w:rsidR="0002147A"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5B1750" w:rsidP="005B1750" w:rsidR="00794DBD" w:rsidRPr="00AC57B0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Vedrana Knežević</w:t>
      </w:r>
      <w:r w:rsidR="000D4229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  <w:t xml:space="preserve">                </w:t>
      </w:r>
      <w:r>
        <w:rPr>
          <w:rFonts w:cstheme="majorBidi" w:hAnsiTheme="majorBidi" w:asciiTheme="majorBidi"/>
        </w:rPr>
        <w:t xml:space="preserve">                       </w:t>
      </w:r>
      <w:r w:rsidR="000D4229" w:rsidRPr="00AC57B0">
        <w:rPr>
          <w:rFonts w:cstheme="majorBidi" w:hAnsiTheme="majorBidi" w:asciiTheme="majorBidi"/>
        </w:rPr>
        <w:t xml:space="preserve"> </w:t>
      </w:r>
      <w:r w:rsidR="00AF228E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202B15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20610B" w:rsidRPr="00AC57B0">
        <w:rPr>
          <w:rFonts w:cstheme="majorBidi" w:hAnsiTheme="majorBidi" w:asciiTheme="majorBidi"/>
        </w:rPr>
        <w:t xml:space="preserve">i za </w:t>
      </w:r>
      <w:r w:rsidR="00ED488B">
        <w:rPr>
          <w:rFonts w:cstheme="majorBidi" w:hAnsiTheme="majorBidi" w:asciiTheme="majorBidi"/>
        </w:rPr>
        <w:t xml:space="preserve">zastupnika dužnika po zakonu Žarka Filipčića </w:t>
      </w:r>
      <w:r w:rsidR="0020610B" w:rsidRPr="00AC57B0">
        <w:rPr>
          <w:rFonts w:cstheme="majorBidi" w:hAnsiTheme="majorBidi" w:asciiTheme="majorBidi"/>
        </w:rPr>
        <w:t>s upozorenjem</w:t>
      </w:r>
    </w:p>
    <w:p w:rsidRDefault="00ED488B" w:rsidP="00AC57B0" w:rsidR="0020610B" w:rsidRPr="00AC57B0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 xml:space="preserve">Žarku Filipčiću, Šibenik, Brodarica, Žarko </w:t>
      </w:r>
      <w:proofErr w:type="spellStart"/>
      <w:r>
        <w:rPr>
          <w:rFonts w:cstheme="majorBidi" w:hAnsiTheme="majorBidi" w:asciiTheme="majorBidi"/>
          <w:szCs w:val="24"/>
        </w:rPr>
        <w:t>Gandalj</w:t>
      </w:r>
      <w:proofErr w:type="spellEnd"/>
      <w:r>
        <w:rPr>
          <w:rFonts w:cstheme="majorBidi" w:hAnsiTheme="majorBidi" w:asciiTheme="majorBidi"/>
          <w:szCs w:val="24"/>
        </w:rPr>
        <w:t xml:space="preserve"> 7,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  <w:r w:rsidR="005B1750">
        <w:rPr>
          <w:rFonts w:cstheme="majorBidi" w:hAnsiTheme="majorBidi" w:asciiTheme="majorBidi"/>
          <w:szCs w:val="24"/>
        </w:rPr>
        <w:t xml:space="preserve"> i na e-oglasnu ploču suda 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– elektronskim putem</w:t>
      </w:r>
      <w:r w:rsidR="00202B15" w:rsidRPr="00AC57B0">
        <w:rPr>
          <w:rFonts w:cstheme="majorBidi" w:hAnsiTheme="majorBidi" w:asciiTheme="majorBidi"/>
        </w:rPr>
        <w:t xml:space="preserve">, Podružnica Šibenik </w:t>
      </w:r>
    </w:p>
    <w:p w:rsidRDefault="00202B15" w:rsidP="00202B15" w:rsidR="00202B15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Jadranskoj banci d.d., Šibenik </w:t>
      </w:r>
    </w:p>
    <w:p w:rsidRDefault="00917A5C" w:rsidP="0020610B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Porezna uprava</w:t>
      </w:r>
      <w:r w:rsidR="0020610B" w:rsidRPr="00AC57B0">
        <w:rPr>
          <w:rFonts w:cstheme="majorBidi" w:hAnsiTheme="majorBidi" w:asciiTheme="majorBidi"/>
        </w:rPr>
        <w:t xml:space="preserve"> </w:t>
      </w:r>
      <w:r w:rsidR="00AC008E" w:rsidRPr="00AC57B0">
        <w:rPr>
          <w:rFonts w:cstheme="majorBidi" w:hAnsiTheme="majorBidi" w:asciiTheme="majorBidi"/>
        </w:rPr>
        <w:t>Šibenik</w:t>
      </w:r>
    </w:p>
    <w:p w:rsidRDefault="002B5525" w:rsidP="0020610B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e-</w:t>
      </w:r>
      <w:r w:rsidR="0020610B" w:rsidRPr="00AC57B0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E50" w:rsidP="00AA1AD1" w:rsidR="00412E50">
      <w:r>
        <w:separator/>
      </w:r>
    </w:p>
  </w:endnote>
  <w:endnote w:id="0" w:type="continuationSeparator">
    <w:p w:rsidRDefault="00412E50" w:rsidP="00AA1AD1" w:rsidR="00412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E50" w:rsidP="00AA1AD1" w:rsidR="00412E50">
      <w:r>
        <w:separator/>
      </w:r>
    </w:p>
  </w:footnote>
  <w:footnote w:id="0" w:type="continuationSeparator">
    <w:p w:rsidRDefault="00412E50" w:rsidP="00AA1AD1" w:rsidR="00412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87D5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AC57B0" w:rsidR="00631438">
    <w:pPr>
      <w:pStyle w:val="Zaglavlje"/>
      <w:jc w:val="right"/>
    </w:pPr>
    <w:r>
      <w:t>Poslovni broj: 2 St-</w:t>
    </w:r>
    <w:r w:rsidR="005D44B1">
      <w:t>705/16-11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5D44B1">
      <w:t>705/16-11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DA"/>
    <w:rsid w:val="001C2BF1"/>
    <w:rsid w:val="001D1E5D"/>
    <w:rsid w:val="001E3935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12E50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D1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87D50"/>
    <w:rsid w:val="00591DF8"/>
    <w:rsid w:val="00594685"/>
    <w:rsid w:val="005959FC"/>
    <w:rsid w:val="005A37B1"/>
    <w:rsid w:val="005A3991"/>
    <w:rsid w:val="005A71FB"/>
    <w:rsid w:val="005B1750"/>
    <w:rsid w:val="005B71CE"/>
    <w:rsid w:val="005C2401"/>
    <w:rsid w:val="005D44B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3150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488B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7D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7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D5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D5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D5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7D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7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D5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D5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D5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BREZOVICA, braniteljska zadruga</izvorni_sadrzaj>
    <derivirana_varijabla naziv="DomainObject.Predmet.ProtustrankaFormated_1">  BREZOVICA, braniteljska zadruga</derivirana_varijabla>
  </DomainObject.Predmet.ProtustrankaFormated>
  <DomainObject.Predmet.ProtustrankaFormatedOIB>
    <izvorni_sadrzaj>  BREZOVICA, braniteljska zadruga, OIB 64692783461</izvorni_sadrzaj>
    <derivirana_varijabla naziv="DomainObject.Predmet.ProtustrankaFormatedOIB_1">  BREZOVICA, braniteljska zadruga, OIB 64692783461</derivirana_varijabla>
  </DomainObject.Predmet.ProtustrankaFormatedOIB>
  <DomainObject.Predmet.ProtustrankaFormatedWithAdress>
    <izvorni_sadrzaj> BREZOVICA, braniteljska zadruga, Getaldićeva 6, 22300 Knin</izvorni_sadrzaj>
    <derivirana_varijabla naziv="DomainObject.Predmet.ProtustrankaFormatedWithAdress_1"> BREZOVICA, braniteljska zadruga, Getaldićeva 6, 22300 Knin</derivirana_varijabla>
  </DomainObject.Predmet.ProtustrankaFormatedWithAdress>
  <DomainObject.Predmet.ProtustrankaFormatedWithAdressOIB>
    <izvorni_sadrzaj> BREZOVICA, braniteljska zadruga, OIB 64692783461, Getaldićeva 6, 22300 Knin</izvorni_sadrzaj>
    <derivirana_varijabla naziv="DomainObject.Predmet.ProtustrankaFormatedWithAdressOIB_1"> BREZOVICA, braniteljska zadruga, OIB 64692783461, Getaldićeva 6, 22300 Knin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</item>
    </izvorni_sadrzaj>
    <derivirana_varijabla naziv="DomainObject.Predmet.ProtuStrankaListFormated_1">
      <item>BREZOVICA, braniteljska zadruga</item>
    </derivirana_varijabla>
  </DomainObject.Predmet.ProtuStrankaListFormated>
  <DomainObject.Predmet.ProtuStrankaListFormatedOIB>
    <izvorni_sadrzaj>
      <item>BREZOVICA, braniteljska zadruga, OIB 64692783461</item>
    </izvorni_sadrzaj>
    <derivirana_varijabla naziv="DomainObject.Predmet.ProtuStrankaListFormatedOIB_1">
      <item>BREZOVICA, braniteljska zadruga, OIB 64692783461</item>
    </derivirana_varijabla>
  </DomainObject.Predmet.ProtuStrankaListFormatedOIB>
  <DomainObject.Predmet.ProtuStrankaListFormatedWithAdress>
    <izvorni_sadrzaj>
      <item>BREZOVICA, braniteljska zadruga, Getaldićeva 6, 22300 Knin</item>
    </izvorni_sadrzaj>
    <derivirana_varijabla naziv="DomainObject.Predmet.ProtuStrankaListFormatedWithAdress_1">
      <item>BREZOVICA, braniteljska zadruga, Getaldićeva 6, 22300 Knin</item>
    </derivirana_varijabla>
  </DomainObject.Predmet.ProtuStrankaListFormatedWithAdress>
  <DomainObject.Predmet.ProtuStrankaListFormatedWithAdressOIB>
    <izvorni_sadrzaj>
      <item>BREZOVICA, braniteljska zadruga, OIB 64692783461, Getaldićeva 6, 22300 Knin</item>
    </izvorni_sadrzaj>
    <derivirana_varijabla naziv="DomainObject.Predmet.ProtuStrankaListFormatedWithAdressOIB_1">
      <item>BREZOVICA, braniteljska zadruga, OIB 64692783461, Getaldićeva 6, 22300 Knin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BREZOVICA, braniteljska zadruga</item>
      <item>FINA - Podružnica Šibenik</item>
    </izvorni_sadrzaj>
    <derivirana_varijabla naziv="DomainObject.Predmet.SudioniciListNaziv_1">
      <item>BREZOVICA, braniteljska zadruga</item>
      <item>FINA - Podružnica Šibenik</item>
    </derivirana_varijabla>
  </DomainObject.Predmet.SudioniciListNaziv>
  <DomainObject.Predmet.SudioniciListAdressOIB>
    <izvorni_sadrzaj>
      <item>BREZOVICA, braniteljska zadruga, OIB 64692783461, Getaldićeva 6,22300 Knin</item>
      <item>FINA - Podružnica Šibenik, OIB 85821130368, Perivoj L. Marune 1,22000 Šibenik</item>
    </izvorni_sadrzaj>
    <derivirana_varijabla naziv="DomainObject.Predmet.SudioniciListAdressOIB_1">
      <item>BREZOVICA, braniteljska zadruga, OIB 64692783461, Getaldićeva 6,22300 Knin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64692783461</item>
      <item>, OIB 85821130368</item>
    </izvorni_sadrzaj>
    <derivirana_varijabla naziv="DomainObject.Predmet.SudioniciListNazivOIB_1">
      <item>, OIB 64692783461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B6DC8-5F0C-42C7-95BA-3A0DFA4C9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2825</properties:Characters>
  <properties:Lines>81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2016-05-17T18:13:00Z</dcterms:created>
  <dc:creator>Administrator</dc:creator>
  <cp:lastModifiedBy>Vedrana Raspović</cp:lastModifiedBy>
  <cp:lastPrinted>2016-05-23T09:22:00Z</cp:lastPrinted>
  <dcterms:modified xmlns:xsi="http://www.w3.org/2001/XMLSchema-instance" xsi:type="dcterms:W3CDTF">2016-05-23T09:46:00Z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